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5D3" w:rsidRDefault="006315D3">
      <w:pPr>
        <w:spacing w:line="360" w:lineRule="auto"/>
        <w:jc w:val="center"/>
        <w:rPr>
          <w:rFonts w:ascii="仿宋" w:eastAsia="仿宋" w:hAnsi="仿宋" w:cs="仿宋"/>
          <w:b/>
          <w:sz w:val="24"/>
        </w:rPr>
      </w:pPr>
    </w:p>
    <w:p w:rsidR="006315D3" w:rsidRDefault="006315D3">
      <w:pPr>
        <w:spacing w:line="360" w:lineRule="auto"/>
        <w:jc w:val="center"/>
        <w:rPr>
          <w:rFonts w:ascii="仿宋" w:eastAsia="仿宋" w:hAnsi="仿宋" w:cs="仿宋"/>
          <w:b/>
          <w:sz w:val="24"/>
        </w:rPr>
      </w:pPr>
    </w:p>
    <w:p w:rsidR="006315D3" w:rsidRPr="009E4FD3" w:rsidRDefault="002F2683">
      <w:pPr>
        <w:adjustRightInd/>
        <w:spacing w:line="360" w:lineRule="auto"/>
        <w:jc w:val="center"/>
        <w:rPr>
          <w:rFonts w:ascii="仿宋" w:eastAsia="仿宋" w:hAnsi="仿宋" w:cs="仿宋"/>
          <w:b/>
          <w:sz w:val="52"/>
          <w:szCs w:val="52"/>
        </w:rPr>
      </w:pPr>
      <w:r w:rsidRPr="009E4FD3">
        <w:rPr>
          <w:rFonts w:ascii="仿宋" w:eastAsia="仿宋" w:hAnsi="仿宋" w:cs="仿宋" w:hint="eastAsia"/>
          <w:b/>
          <w:sz w:val="52"/>
          <w:szCs w:val="52"/>
        </w:rPr>
        <w:t>杭州市西湖区楼宇经济管理服务平台建设开发项目</w:t>
      </w:r>
    </w:p>
    <w:p w:rsidR="006315D3" w:rsidRPr="009E4FD3" w:rsidRDefault="00164DBA">
      <w:pPr>
        <w:adjustRightInd/>
        <w:spacing w:line="360" w:lineRule="auto"/>
        <w:jc w:val="center"/>
        <w:rPr>
          <w:rFonts w:ascii="仿宋" w:eastAsia="仿宋" w:hAnsi="仿宋" w:cs="仿宋"/>
          <w:b/>
          <w:sz w:val="72"/>
          <w:szCs w:val="72"/>
        </w:rPr>
      </w:pPr>
      <w:r w:rsidRPr="009E4FD3">
        <w:rPr>
          <w:rFonts w:ascii="仿宋" w:eastAsia="仿宋" w:hAnsi="仿宋" w:cs="仿宋" w:hint="eastAsia"/>
          <w:b/>
          <w:bCs/>
          <w:w w:val="95"/>
          <w:sz w:val="72"/>
          <w:szCs w:val="72"/>
          <w:lang w:val="zh-CN"/>
        </w:rPr>
        <w:t>竞争性磋商</w:t>
      </w:r>
      <w:r w:rsidRPr="009E4FD3">
        <w:rPr>
          <w:rFonts w:ascii="仿宋" w:eastAsia="仿宋" w:hAnsi="仿宋" w:cs="仿宋" w:hint="eastAsia"/>
          <w:b/>
          <w:sz w:val="72"/>
          <w:szCs w:val="72"/>
        </w:rPr>
        <w:t>文件</w:t>
      </w:r>
    </w:p>
    <w:p w:rsidR="006315D3" w:rsidRPr="009E4FD3" w:rsidRDefault="006315D3">
      <w:pPr>
        <w:adjustRightInd/>
        <w:spacing w:line="360" w:lineRule="auto"/>
        <w:jc w:val="center"/>
        <w:rPr>
          <w:rFonts w:ascii="仿宋" w:eastAsia="仿宋" w:hAnsi="仿宋" w:cs="仿宋"/>
          <w:b/>
          <w:sz w:val="44"/>
          <w:szCs w:val="44"/>
        </w:rPr>
      </w:pPr>
    </w:p>
    <w:p w:rsidR="006315D3" w:rsidRPr="009E4FD3" w:rsidRDefault="00164DBA">
      <w:pPr>
        <w:snapToGrid w:val="0"/>
        <w:spacing w:line="360" w:lineRule="auto"/>
        <w:jc w:val="center"/>
        <w:rPr>
          <w:rFonts w:ascii="仿宋" w:eastAsia="仿宋" w:hAnsi="仿宋" w:cs="仿宋"/>
          <w:sz w:val="30"/>
          <w:szCs w:val="30"/>
        </w:rPr>
      </w:pPr>
      <w:r w:rsidRPr="009E4FD3">
        <w:rPr>
          <w:rFonts w:ascii="仿宋" w:eastAsia="仿宋" w:hAnsi="仿宋" w:cs="仿宋" w:hint="eastAsia"/>
          <w:sz w:val="30"/>
          <w:szCs w:val="30"/>
        </w:rPr>
        <w:t>编号:</w:t>
      </w:r>
      <w:r w:rsidR="002F2683" w:rsidRPr="009E4FD3">
        <w:rPr>
          <w:rFonts w:ascii="仿宋" w:eastAsia="仿宋" w:hAnsi="仿宋" w:cs="仿宋" w:hint="eastAsia"/>
          <w:sz w:val="30"/>
          <w:szCs w:val="30"/>
        </w:rPr>
        <w:t>XHZFCG-2020-C-03</w:t>
      </w:r>
    </w:p>
    <w:p w:rsidR="006315D3" w:rsidRPr="009E4FD3" w:rsidRDefault="006315D3">
      <w:pPr>
        <w:adjustRightInd/>
        <w:spacing w:line="360" w:lineRule="auto"/>
        <w:rPr>
          <w:rFonts w:ascii="仿宋" w:eastAsia="仿宋" w:hAnsi="仿宋" w:cs="仿宋"/>
          <w:sz w:val="28"/>
          <w:szCs w:val="20"/>
        </w:rPr>
      </w:pPr>
    </w:p>
    <w:p w:rsidR="006315D3" w:rsidRPr="009E4FD3" w:rsidRDefault="006315D3">
      <w:pPr>
        <w:spacing w:line="360" w:lineRule="auto"/>
        <w:jc w:val="center"/>
        <w:rPr>
          <w:rFonts w:ascii="仿宋" w:eastAsia="仿宋" w:hAnsi="仿宋" w:cs="仿宋"/>
          <w:sz w:val="24"/>
        </w:rPr>
      </w:pPr>
    </w:p>
    <w:p w:rsidR="006315D3" w:rsidRPr="009E4FD3" w:rsidRDefault="006315D3">
      <w:pPr>
        <w:spacing w:line="360" w:lineRule="auto"/>
        <w:jc w:val="center"/>
        <w:rPr>
          <w:rFonts w:ascii="仿宋" w:eastAsia="仿宋" w:hAnsi="仿宋" w:cs="仿宋"/>
          <w:sz w:val="24"/>
        </w:rPr>
      </w:pPr>
    </w:p>
    <w:p w:rsidR="006315D3" w:rsidRPr="009E4FD3" w:rsidRDefault="006315D3">
      <w:pPr>
        <w:spacing w:line="360" w:lineRule="auto"/>
        <w:jc w:val="center"/>
        <w:rPr>
          <w:rFonts w:ascii="仿宋" w:eastAsia="仿宋" w:hAnsi="仿宋" w:cs="仿宋"/>
          <w:sz w:val="24"/>
        </w:rPr>
      </w:pPr>
    </w:p>
    <w:p w:rsidR="006315D3" w:rsidRPr="009E4FD3" w:rsidRDefault="006315D3">
      <w:pPr>
        <w:spacing w:line="360" w:lineRule="auto"/>
        <w:jc w:val="center"/>
        <w:rPr>
          <w:rFonts w:ascii="仿宋" w:eastAsia="仿宋" w:hAnsi="仿宋" w:cs="仿宋"/>
          <w:sz w:val="24"/>
        </w:rPr>
      </w:pPr>
    </w:p>
    <w:p w:rsidR="006315D3" w:rsidRPr="009E4FD3" w:rsidRDefault="006315D3">
      <w:pPr>
        <w:spacing w:line="360" w:lineRule="auto"/>
        <w:jc w:val="center"/>
        <w:rPr>
          <w:rFonts w:ascii="仿宋" w:eastAsia="仿宋" w:hAnsi="仿宋" w:cs="仿宋"/>
          <w:sz w:val="24"/>
        </w:rPr>
      </w:pPr>
    </w:p>
    <w:p w:rsidR="006315D3" w:rsidRPr="009E4FD3" w:rsidRDefault="006315D3">
      <w:pPr>
        <w:pStyle w:val="xl25"/>
        <w:widowControl w:val="0"/>
        <w:spacing w:before="0" w:beforeAutospacing="0" w:after="0" w:afterAutospacing="0" w:line="360" w:lineRule="auto"/>
        <w:textAlignment w:val="auto"/>
        <w:rPr>
          <w:rFonts w:ascii="仿宋" w:eastAsia="仿宋" w:hAnsi="仿宋" w:cs="仿宋" w:hint="default"/>
          <w:kern w:val="2"/>
        </w:rPr>
      </w:pPr>
    </w:p>
    <w:p w:rsidR="006315D3" w:rsidRPr="009E4FD3" w:rsidRDefault="006315D3">
      <w:pPr>
        <w:pStyle w:val="xl25"/>
        <w:widowControl w:val="0"/>
        <w:spacing w:before="0" w:beforeAutospacing="0" w:after="0" w:afterAutospacing="0" w:line="360" w:lineRule="auto"/>
        <w:textAlignment w:val="auto"/>
        <w:rPr>
          <w:rFonts w:ascii="仿宋" w:eastAsia="仿宋" w:hAnsi="仿宋" w:cs="仿宋" w:hint="default"/>
          <w:kern w:val="2"/>
        </w:rPr>
      </w:pPr>
    </w:p>
    <w:p w:rsidR="006315D3" w:rsidRPr="009E4FD3" w:rsidRDefault="006315D3">
      <w:pPr>
        <w:spacing w:line="360" w:lineRule="auto"/>
        <w:jc w:val="center"/>
        <w:rPr>
          <w:rFonts w:ascii="仿宋" w:eastAsia="仿宋" w:hAnsi="仿宋" w:cs="仿宋"/>
          <w:sz w:val="24"/>
        </w:rPr>
      </w:pPr>
    </w:p>
    <w:p w:rsidR="006315D3" w:rsidRPr="009E4FD3" w:rsidRDefault="006315D3">
      <w:pPr>
        <w:spacing w:line="360" w:lineRule="auto"/>
        <w:rPr>
          <w:rFonts w:ascii="仿宋" w:eastAsia="仿宋" w:hAnsi="仿宋" w:cs="仿宋"/>
          <w:b/>
          <w:sz w:val="24"/>
        </w:rPr>
      </w:pPr>
    </w:p>
    <w:p w:rsidR="006315D3" w:rsidRPr="009E4FD3" w:rsidRDefault="006315D3">
      <w:pPr>
        <w:snapToGrid w:val="0"/>
        <w:spacing w:line="360" w:lineRule="auto"/>
        <w:jc w:val="center"/>
        <w:rPr>
          <w:rFonts w:ascii="仿宋" w:eastAsia="仿宋" w:hAnsi="仿宋" w:cs="仿宋"/>
          <w:sz w:val="32"/>
          <w:szCs w:val="32"/>
        </w:rPr>
      </w:pPr>
    </w:p>
    <w:p w:rsidR="006315D3" w:rsidRPr="009E4FD3" w:rsidRDefault="000B04CF">
      <w:pPr>
        <w:snapToGrid w:val="0"/>
        <w:spacing w:line="360" w:lineRule="auto"/>
        <w:jc w:val="center"/>
        <w:rPr>
          <w:rFonts w:ascii="仿宋" w:eastAsia="仿宋" w:hAnsi="仿宋" w:cs="仿宋"/>
          <w:sz w:val="32"/>
          <w:szCs w:val="32"/>
        </w:rPr>
      </w:pPr>
      <w:r w:rsidRPr="009E4FD3">
        <w:rPr>
          <w:rFonts w:ascii="仿宋" w:eastAsia="仿宋" w:hAnsi="仿宋" w:cs="仿宋" w:hint="eastAsia"/>
          <w:sz w:val="32"/>
          <w:szCs w:val="32"/>
        </w:rPr>
        <w:t>杭州市西湖区企业发展服务中心</w:t>
      </w:r>
    </w:p>
    <w:p w:rsidR="006315D3" w:rsidRPr="009E4FD3" w:rsidRDefault="00164DBA">
      <w:pPr>
        <w:spacing w:line="360" w:lineRule="auto"/>
        <w:jc w:val="center"/>
        <w:rPr>
          <w:rFonts w:ascii="仿宋" w:eastAsia="仿宋" w:hAnsi="仿宋" w:cs="仿宋"/>
          <w:bCs/>
          <w:sz w:val="32"/>
          <w:szCs w:val="32"/>
        </w:rPr>
      </w:pPr>
      <w:r w:rsidRPr="009E4FD3">
        <w:rPr>
          <w:rFonts w:ascii="仿宋" w:eastAsia="仿宋" w:hAnsi="仿宋" w:cs="仿宋" w:hint="eastAsia"/>
          <w:sz w:val="32"/>
          <w:szCs w:val="32"/>
        </w:rPr>
        <w:t>杭州</w:t>
      </w:r>
      <w:r w:rsidRPr="009E4FD3">
        <w:rPr>
          <w:rFonts w:ascii="仿宋" w:eastAsia="仿宋" w:hAnsi="仿宋" w:cs="仿宋" w:hint="eastAsia"/>
          <w:bCs/>
          <w:sz w:val="32"/>
          <w:szCs w:val="32"/>
        </w:rPr>
        <w:t>市西湖区政府采购中心</w:t>
      </w:r>
    </w:p>
    <w:p w:rsidR="006315D3" w:rsidRPr="009E4FD3" w:rsidRDefault="00164DBA">
      <w:pPr>
        <w:snapToGrid w:val="0"/>
        <w:spacing w:line="360" w:lineRule="auto"/>
        <w:jc w:val="center"/>
        <w:rPr>
          <w:rFonts w:ascii="仿宋" w:eastAsia="仿宋" w:hAnsi="仿宋" w:cs="仿宋"/>
          <w:bCs/>
          <w:sz w:val="32"/>
          <w:szCs w:val="32"/>
        </w:rPr>
      </w:pPr>
      <w:r w:rsidRPr="009E4FD3">
        <w:rPr>
          <w:rFonts w:ascii="仿宋" w:eastAsia="仿宋" w:hAnsi="仿宋" w:cs="仿宋" w:hint="eastAsia"/>
          <w:bCs/>
          <w:sz w:val="32"/>
          <w:szCs w:val="32"/>
        </w:rPr>
        <w:t>二〇二〇年</w:t>
      </w:r>
      <w:r w:rsidR="00C917B3" w:rsidRPr="009E4FD3">
        <w:rPr>
          <w:rFonts w:ascii="仿宋" w:eastAsia="仿宋" w:hAnsi="仿宋" w:cs="仿宋" w:hint="eastAsia"/>
          <w:sz w:val="32"/>
          <w:szCs w:val="32"/>
        </w:rPr>
        <w:t>十二</w:t>
      </w:r>
      <w:r w:rsidR="00C917B3" w:rsidRPr="009E4FD3">
        <w:rPr>
          <w:rFonts w:ascii="仿宋" w:eastAsia="仿宋" w:hAnsi="仿宋" w:cs="仿宋" w:hint="eastAsia"/>
          <w:bCs/>
          <w:sz w:val="32"/>
          <w:szCs w:val="32"/>
        </w:rPr>
        <w:t>月</w:t>
      </w:r>
      <w:r w:rsidR="00317C75" w:rsidRPr="009E4FD3">
        <w:rPr>
          <w:rFonts w:ascii="仿宋" w:eastAsia="仿宋" w:hAnsi="仿宋" w:cs="仿宋" w:hint="eastAsia"/>
          <w:bCs/>
          <w:sz w:val="32"/>
          <w:szCs w:val="32"/>
        </w:rPr>
        <w:t>十七</w:t>
      </w:r>
      <w:r w:rsidRPr="009E4FD3">
        <w:rPr>
          <w:rFonts w:ascii="仿宋" w:eastAsia="仿宋" w:hAnsi="仿宋" w:cs="仿宋" w:hint="eastAsia"/>
          <w:bCs/>
          <w:sz w:val="32"/>
          <w:szCs w:val="32"/>
        </w:rPr>
        <w:t>日</w:t>
      </w:r>
      <w:bookmarkStart w:id="0" w:name="_Hlt67893495"/>
      <w:bookmarkEnd w:id="0"/>
    </w:p>
    <w:p w:rsidR="006315D3" w:rsidRPr="009E4FD3" w:rsidRDefault="006315D3">
      <w:pPr>
        <w:spacing w:line="360" w:lineRule="auto"/>
        <w:jc w:val="center"/>
        <w:rPr>
          <w:rFonts w:ascii="仿宋" w:eastAsia="仿宋" w:hAnsi="仿宋" w:cs="仿宋"/>
          <w:b/>
          <w:sz w:val="48"/>
          <w:szCs w:val="48"/>
        </w:rPr>
      </w:pPr>
    </w:p>
    <w:p w:rsidR="006315D3" w:rsidRPr="009E4FD3" w:rsidRDefault="006315D3">
      <w:pPr>
        <w:spacing w:line="360" w:lineRule="auto"/>
        <w:jc w:val="center"/>
        <w:rPr>
          <w:rFonts w:ascii="仿宋" w:eastAsia="仿宋" w:hAnsi="仿宋" w:cs="仿宋"/>
          <w:b/>
          <w:sz w:val="48"/>
          <w:szCs w:val="48"/>
        </w:rPr>
      </w:pPr>
    </w:p>
    <w:p w:rsidR="006315D3" w:rsidRPr="009E4FD3" w:rsidRDefault="00164DBA">
      <w:pPr>
        <w:spacing w:line="360" w:lineRule="auto"/>
        <w:jc w:val="center"/>
        <w:rPr>
          <w:rFonts w:ascii="仿宋" w:eastAsia="仿宋" w:hAnsi="仿宋" w:cs="仿宋"/>
          <w:b/>
          <w:sz w:val="48"/>
          <w:szCs w:val="48"/>
        </w:rPr>
      </w:pPr>
      <w:r w:rsidRPr="009E4FD3">
        <w:rPr>
          <w:rFonts w:ascii="仿宋" w:eastAsia="仿宋" w:hAnsi="仿宋" w:cs="仿宋" w:hint="eastAsia"/>
          <w:b/>
          <w:sz w:val="48"/>
          <w:szCs w:val="48"/>
        </w:rPr>
        <w:t>目  录</w:t>
      </w:r>
    </w:p>
    <w:p w:rsidR="006315D3" w:rsidRPr="009E4FD3" w:rsidRDefault="00164DBA">
      <w:pPr>
        <w:spacing w:line="360" w:lineRule="auto"/>
        <w:ind w:firstLineChars="400" w:firstLine="1280"/>
        <w:rPr>
          <w:rFonts w:ascii="仿宋" w:eastAsia="仿宋" w:hAnsi="仿宋" w:cs="仿宋"/>
          <w:sz w:val="32"/>
          <w:szCs w:val="32"/>
        </w:rPr>
      </w:pPr>
      <w:r w:rsidRPr="009E4FD3">
        <w:rPr>
          <w:rFonts w:ascii="仿宋" w:eastAsia="仿宋" w:hAnsi="仿宋" w:cs="仿宋" w:hint="eastAsia"/>
          <w:sz w:val="32"/>
          <w:szCs w:val="32"/>
        </w:rPr>
        <w:t>第一部分      邀请供应商</w:t>
      </w:r>
    </w:p>
    <w:p w:rsidR="006315D3" w:rsidRPr="009E4FD3" w:rsidRDefault="00164DBA">
      <w:pPr>
        <w:spacing w:line="360" w:lineRule="auto"/>
        <w:ind w:firstLineChars="400" w:firstLine="1280"/>
        <w:rPr>
          <w:rFonts w:ascii="仿宋" w:eastAsia="仿宋" w:hAnsi="仿宋" w:cs="仿宋"/>
          <w:sz w:val="32"/>
          <w:szCs w:val="32"/>
        </w:rPr>
      </w:pPr>
      <w:r w:rsidRPr="009E4FD3">
        <w:rPr>
          <w:rFonts w:ascii="仿宋" w:eastAsia="仿宋" w:hAnsi="仿宋" w:cs="仿宋" w:hint="eastAsia"/>
          <w:sz w:val="32"/>
          <w:szCs w:val="32"/>
        </w:rPr>
        <w:t>第二部分      竞争性磋商流程</w:t>
      </w:r>
    </w:p>
    <w:p w:rsidR="006315D3" w:rsidRPr="009E4FD3" w:rsidRDefault="00164DBA">
      <w:pPr>
        <w:spacing w:line="360" w:lineRule="auto"/>
        <w:ind w:firstLineChars="400" w:firstLine="1280"/>
        <w:rPr>
          <w:rFonts w:ascii="仿宋" w:eastAsia="仿宋" w:hAnsi="仿宋" w:cs="仿宋"/>
          <w:sz w:val="32"/>
          <w:szCs w:val="32"/>
        </w:rPr>
      </w:pPr>
      <w:r w:rsidRPr="009E4FD3">
        <w:rPr>
          <w:rFonts w:ascii="仿宋" w:eastAsia="仿宋" w:hAnsi="仿宋" w:cs="仿宋" w:hint="eastAsia"/>
          <w:sz w:val="32"/>
          <w:szCs w:val="32"/>
        </w:rPr>
        <w:t>第三部分      供应商须知</w:t>
      </w:r>
    </w:p>
    <w:p w:rsidR="006315D3" w:rsidRPr="009E4FD3" w:rsidRDefault="00164DBA">
      <w:pPr>
        <w:spacing w:line="360" w:lineRule="auto"/>
        <w:ind w:firstLineChars="400" w:firstLine="1280"/>
        <w:rPr>
          <w:rFonts w:ascii="仿宋" w:eastAsia="仿宋" w:hAnsi="仿宋" w:cs="仿宋"/>
          <w:sz w:val="32"/>
          <w:szCs w:val="32"/>
        </w:rPr>
      </w:pPr>
      <w:r w:rsidRPr="009E4FD3">
        <w:rPr>
          <w:rFonts w:ascii="仿宋" w:eastAsia="仿宋" w:hAnsi="仿宋" w:cs="仿宋" w:hint="eastAsia"/>
          <w:sz w:val="32"/>
          <w:szCs w:val="32"/>
        </w:rPr>
        <w:t>第四部分      采购需求</w:t>
      </w:r>
    </w:p>
    <w:p w:rsidR="006315D3" w:rsidRPr="009E4FD3" w:rsidRDefault="00164DBA">
      <w:pPr>
        <w:spacing w:line="360" w:lineRule="auto"/>
        <w:ind w:firstLineChars="400" w:firstLine="1280"/>
        <w:rPr>
          <w:rFonts w:ascii="仿宋" w:eastAsia="仿宋" w:hAnsi="仿宋" w:cs="仿宋"/>
          <w:sz w:val="32"/>
          <w:szCs w:val="32"/>
        </w:rPr>
      </w:pPr>
      <w:r w:rsidRPr="009E4FD3">
        <w:rPr>
          <w:rFonts w:ascii="仿宋" w:eastAsia="仿宋" w:hAnsi="仿宋" w:cs="仿宋" w:hint="eastAsia"/>
          <w:sz w:val="32"/>
          <w:szCs w:val="32"/>
        </w:rPr>
        <w:t>第五部分      评标方法及评分标准</w:t>
      </w:r>
    </w:p>
    <w:p w:rsidR="006315D3" w:rsidRPr="009E4FD3" w:rsidRDefault="00164DBA">
      <w:pPr>
        <w:spacing w:line="360" w:lineRule="auto"/>
        <w:ind w:firstLineChars="400" w:firstLine="1280"/>
        <w:rPr>
          <w:rFonts w:ascii="仿宋" w:eastAsia="仿宋" w:hAnsi="仿宋" w:cs="仿宋"/>
          <w:sz w:val="32"/>
          <w:szCs w:val="32"/>
        </w:rPr>
      </w:pPr>
      <w:r w:rsidRPr="009E4FD3">
        <w:rPr>
          <w:rFonts w:ascii="仿宋" w:eastAsia="仿宋" w:hAnsi="仿宋" w:cs="仿宋" w:hint="eastAsia"/>
          <w:sz w:val="32"/>
          <w:szCs w:val="32"/>
        </w:rPr>
        <w:t>第六部分      拟签订的合同文本</w:t>
      </w:r>
    </w:p>
    <w:p w:rsidR="006315D3" w:rsidRPr="009E4FD3" w:rsidRDefault="00164DBA">
      <w:pPr>
        <w:spacing w:line="360" w:lineRule="auto"/>
        <w:ind w:firstLineChars="400" w:firstLine="1280"/>
        <w:rPr>
          <w:rFonts w:ascii="仿宋" w:eastAsia="仿宋" w:hAnsi="仿宋" w:cs="仿宋"/>
          <w:sz w:val="32"/>
          <w:szCs w:val="32"/>
        </w:rPr>
      </w:pPr>
      <w:r w:rsidRPr="009E4FD3">
        <w:rPr>
          <w:rFonts w:ascii="仿宋" w:eastAsia="仿宋" w:hAnsi="仿宋" w:cs="仿宋" w:hint="eastAsia"/>
          <w:sz w:val="32"/>
          <w:szCs w:val="32"/>
        </w:rPr>
        <w:t>第七部分      应提交的有关格式范例</w:t>
      </w:r>
    </w:p>
    <w:p w:rsidR="006315D3" w:rsidRPr="009E4FD3" w:rsidRDefault="00164DBA">
      <w:pPr>
        <w:spacing w:line="360" w:lineRule="auto"/>
        <w:ind w:firstLineChars="400" w:firstLine="1280"/>
        <w:rPr>
          <w:rFonts w:ascii="仿宋" w:eastAsia="仿宋" w:hAnsi="仿宋" w:cs="仿宋"/>
          <w:sz w:val="32"/>
          <w:szCs w:val="32"/>
        </w:rPr>
      </w:pPr>
      <w:r w:rsidRPr="009E4FD3">
        <w:rPr>
          <w:rFonts w:ascii="仿宋" w:eastAsia="仿宋" w:hAnsi="仿宋" w:cs="仿宋" w:hint="eastAsia"/>
          <w:sz w:val="32"/>
          <w:szCs w:val="32"/>
        </w:rPr>
        <w:t>第八部分      最后报价格式</w:t>
      </w:r>
    </w:p>
    <w:p w:rsidR="006315D3" w:rsidRPr="009E4FD3" w:rsidRDefault="006315D3" w:rsidP="003E3FFB">
      <w:pPr>
        <w:spacing w:line="360" w:lineRule="auto"/>
        <w:ind w:firstLineChars="229" w:firstLine="550"/>
        <w:rPr>
          <w:rFonts w:ascii="仿宋" w:eastAsia="仿宋" w:hAnsi="仿宋" w:cs="仿宋"/>
          <w:sz w:val="24"/>
        </w:rPr>
      </w:pPr>
      <w:bookmarkStart w:id="1" w:name="_Hlt91233176"/>
      <w:bookmarkStart w:id="2" w:name="_Toc91899869"/>
      <w:bookmarkEnd w:id="1"/>
    </w:p>
    <w:p w:rsidR="006315D3" w:rsidRPr="009E4FD3" w:rsidRDefault="006315D3" w:rsidP="003E3FFB">
      <w:pPr>
        <w:spacing w:line="360" w:lineRule="auto"/>
        <w:ind w:firstLineChars="229" w:firstLine="550"/>
        <w:rPr>
          <w:rFonts w:ascii="仿宋" w:eastAsia="仿宋" w:hAnsi="仿宋" w:cs="仿宋"/>
          <w:sz w:val="24"/>
        </w:rPr>
      </w:pPr>
    </w:p>
    <w:p w:rsidR="006315D3" w:rsidRPr="009E4FD3" w:rsidRDefault="006315D3" w:rsidP="003E3FFB">
      <w:pPr>
        <w:spacing w:line="360" w:lineRule="auto"/>
        <w:ind w:firstLineChars="229" w:firstLine="550"/>
        <w:rPr>
          <w:rFonts w:ascii="仿宋" w:eastAsia="仿宋" w:hAnsi="仿宋" w:cs="仿宋"/>
          <w:sz w:val="24"/>
        </w:rPr>
      </w:pPr>
    </w:p>
    <w:p w:rsidR="006315D3" w:rsidRPr="009E4FD3" w:rsidRDefault="006315D3" w:rsidP="003E3FFB">
      <w:pPr>
        <w:spacing w:line="360" w:lineRule="auto"/>
        <w:ind w:firstLineChars="229" w:firstLine="550"/>
        <w:rPr>
          <w:rFonts w:ascii="仿宋" w:eastAsia="仿宋" w:hAnsi="仿宋" w:cs="仿宋"/>
          <w:sz w:val="24"/>
        </w:rPr>
      </w:pPr>
    </w:p>
    <w:p w:rsidR="006315D3" w:rsidRPr="009E4FD3" w:rsidRDefault="006315D3" w:rsidP="003E3FFB">
      <w:pPr>
        <w:spacing w:line="360" w:lineRule="auto"/>
        <w:ind w:firstLineChars="229" w:firstLine="550"/>
        <w:rPr>
          <w:rFonts w:ascii="仿宋" w:eastAsia="仿宋" w:hAnsi="仿宋" w:cs="仿宋"/>
          <w:sz w:val="24"/>
        </w:rPr>
      </w:pPr>
    </w:p>
    <w:p w:rsidR="006315D3" w:rsidRPr="009E4FD3" w:rsidRDefault="006315D3" w:rsidP="003E3FFB">
      <w:pPr>
        <w:spacing w:line="360" w:lineRule="auto"/>
        <w:ind w:firstLineChars="229" w:firstLine="550"/>
        <w:rPr>
          <w:rFonts w:ascii="仿宋" w:eastAsia="仿宋" w:hAnsi="仿宋" w:cs="仿宋"/>
          <w:sz w:val="24"/>
        </w:rPr>
      </w:pPr>
    </w:p>
    <w:p w:rsidR="006315D3" w:rsidRPr="009E4FD3" w:rsidRDefault="006315D3" w:rsidP="003E3FFB">
      <w:pPr>
        <w:spacing w:line="360" w:lineRule="auto"/>
        <w:ind w:firstLineChars="229" w:firstLine="550"/>
        <w:rPr>
          <w:rFonts w:ascii="仿宋" w:eastAsia="仿宋" w:hAnsi="仿宋" w:cs="仿宋"/>
          <w:sz w:val="24"/>
        </w:rPr>
      </w:pPr>
    </w:p>
    <w:p w:rsidR="006315D3" w:rsidRPr="009E4FD3" w:rsidRDefault="006315D3" w:rsidP="003E3FFB">
      <w:pPr>
        <w:spacing w:line="360" w:lineRule="auto"/>
        <w:ind w:firstLineChars="229" w:firstLine="550"/>
        <w:rPr>
          <w:rFonts w:ascii="仿宋" w:eastAsia="仿宋" w:hAnsi="仿宋" w:cs="仿宋"/>
          <w:sz w:val="24"/>
        </w:rPr>
      </w:pPr>
    </w:p>
    <w:p w:rsidR="006315D3" w:rsidRPr="009E4FD3" w:rsidRDefault="006315D3" w:rsidP="003E3FFB">
      <w:pPr>
        <w:spacing w:line="360" w:lineRule="auto"/>
        <w:ind w:firstLineChars="229" w:firstLine="550"/>
        <w:rPr>
          <w:rFonts w:ascii="仿宋" w:eastAsia="仿宋" w:hAnsi="仿宋" w:cs="仿宋"/>
          <w:sz w:val="24"/>
        </w:rPr>
      </w:pPr>
    </w:p>
    <w:p w:rsidR="006315D3" w:rsidRPr="009E4FD3" w:rsidRDefault="006315D3" w:rsidP="003E3FFB">
      <w:pPr>
        <w:spacing w:line="360" w:lineRule="auto"/>
        <w:ind w:firstLineChars="229" w:firstLine="550"/>
        <w:rPr>
          <w:rFonts w:ascii="仿宋" w:eastAsia="仿宋" w:hAnsi="仿宋" w:cs="仿宋"/>
          <w:sz w:val="24"/>
        </w:rPr>
      </w:pPr>
    </w:p>
    <w:p w:rsidR="006315D3" w:rsidRPr="009E4FD3" w:rsidRDefault="006315D3" w:rsidP="003E3FFB">
      <w:pPr>
        <w:spacing w:line="360" w:lineRule="auto"/>
        <w:ind w:firstLineChars="229" w:firstLine="550"/>
        <w:rPr>
          <w:rFonts w:ascii="仿宋" w:eastAsia="仿宋" w:hAnsi="仿宋" w:cs="仿宋"/>
          <w:sz w:val="24"/>
        </w:rPr>
      </w:pPr>
    </w:p>
    <w:p w:rsidR="006315D3" w:rsidRPr="009E4FD3" w:rsidRDefault="006315D3" w:rsidP="003E3FFB">
      <w:pPr>
        <w:spacing w:line="360" w:lineRule="auto"/>
        <w:ind w:firstLineChars="229" w:firstLine="550"/>
        <w:rPr>
          <w:rFonts w:ascii="仿宋" w:eastAsia="仿宋" w:hAnsi="仿宋" w:cs="仿宋"/>
          <w:sz w:val="24"/>
        </w:rPr>
      </w:pPr>
    </w:p>
    <w:p w:rsidR="006315D3" w:rsidRPr="009E4FD3" w:rsidRDefault="006315D3" w:rsidP="003E3FFB">
      <w:pPr>
        <w:spacing w:line="360" w:lineRule="auto"/>
        <w:ind w:firstLineChars="229" w:firstLine="550"/>
        <w:rPr>
          <w:rFonts w:ascii="仿宋" w:eastAsia="仿宋" w:hAnsi="仿宋" w:cs="仿宋"/>
          <w:sz w:val="24"/>
        </w:rPr>
      </w:pPr>
    </w:p>
    <w:p w:rsidR="006315D3" w:rsidRPr="009E4FD3" w:rsidRDefault="006315D3">
      <w:pPr>
        <w:spacing w:line="360" w:lineRule="auto"/>
        <w:rPr>
          <w:rFonts w:ascii="仿宋" w:eastAsia="仿宋" w:hAnsi="仿宋" w:cs="仿宋"/>
          <w:sz w:val="24"/>
        </w:rPr>
      </w:pPr>
    </w:p>
    <w:p w:rsidR="006315D3" w:rsidRPr="009E4FD3" w:rsidRDefault="00164DBA">
      <w:pPr>
        <w:adjustRightInd/>
        <w:spacing w:line="360" w:lineRule="auto"/>
        <w:jc w:val="center"/>
        <w:outlineLvl w:val="0"/>
        <w:rPr>
          <w:rFonts w:ascii="仿宋" w:eastAsia="仿宋" w:hAnsi="仿宋" w:cs="仿宋"/>
          <w:b/>
          <w:sz w:val="36"/>
          <w:szCs w:val="20"/>
        </w:rPr>
      </w:pPr>
      <w:bookmarkStart w:id="3" w:name="第一部分"/>
      <w:r w:rsidRPr="009E4FD3">
        <w:rPr>
          <w:rFonts w:ascii="仿宋" w:eastAsia="仿宋" w:hAnsi="仿宋" w:cs="仿宋" w:hint="eastAsia"/>
          <w:b/>
          <w:sz w:val="36"/>
          <w:szCs w:val="36"/>
        </w:rPr>
        <w:br w:type="page"/>
      </w:r>
      <w:bookmarkStart w:id="4" w:name="_Hlt74707423"/>
      <w:bookmarkStart w:id="5" w:name="_Hlt74649545"/>
      <w:bookmarkStart w:id="6" w:name="_Hlt74728647"/>
      <w:bookmarkStart w:id="7" w:name="_Hlt74729822"/>
      <w:bookmarkStart w:id="8" w:name="第二部分"/>
      <w:bookmarkStart w:id="9" w:name="_Toc91899870"/>
      <w:bookmarkStart w:id="10" w:name="_Toc91899871"/>
      <w:bookmarkEnd w:id="2"/>
      <w:bookmarkEnd w:id="3"/>
      <w:bookmarkEnd w:id="4"/>
      <w:bookmarkEnd w:id="5"/>
      <w:bookmarkEnd w:id="6"/>
      <w:bookmarkEnd w:id="7"/>
      <w:r w:rsidRPr="009E4FD3">
        <w:rPr>
          <w:rFonts w:ascii="仿宋" w:eastAsia="仿宋" w:hAnsi="仿宋" w:cs="仿宋" w:hint="eastAsia"/>
          <w:b/>
          <w:sz w:val="36"/>
          <w:szCs w:val="20"/>
        </w:rPr>
        <w:lastRenderedPageBreak/>
        <w:t>第一部分  邀请供应商</w:t>
      </w:r>
    </w:p>
    <w:p w:rsidR="006315D3" w:rsidRPr="009E4FD3" w:rsidRDefault="00164DBA">
      <w:pPr>
        <w:adjustRightInd/>
        <w:spacing w:line="360" w:lineRule="auto"/>
        <w:jc w:val="center"/>
        <w:outlineLvl w:val="0"/>
        <w:rPr>
          <w:rFonts w:ascii="仿宋" w:eastAsia="仿宋" w:hAnsi="仿宋" w:cs="仿宋"/>
          <w:b/>
          <w:sz w:val="36"/>
          <w:szCs w:val="20"/>
        </w:rPr>
      </w:pPr>
      <w:r w:rsidRPr="009E4FD3">
        <w:rPr>
          <w:rFonts w:ascii="仿宋" w:eastAsia="仿宋" w:hAnsi="仿宋" w:cs="仿宋" w:hint="eastAsia"/>
          <w:b/>
          <w:sz w:val="36"/>
          <w:szCs w:val="20"/>
        </w:rPr>
        <w:t>竞争性磋商邀请公告</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杭州市西湖区政府采购中心作为集中采购机构（以下简称“采购机构”）受</w:t>
      </w:r>
      <w:r w:rsidR="000B04CF" w:rsidRPr="009E4FD3">
        <w:rPr>
          <w:rFonts w:ascii="仿宋" w:eastAsia="仿宋" w:hAnsi="仿宋" w:cs="仿宋" w:hint="eastAsia"/>
          <w:sz w:val="24"/>
        </w:rPr>
        <w:t>杭州市西湖区企业发展服务中心</w:t>
      </w:r>
      <w:r w:rsidRPr="009E4FD3">
        <w:rPr>
          <w:rFonts w:ascii="仿宋" w:eastAsia="仿宋" w:hAnsi="仿宋" w:cs="仿宋" w:hint="eastAsia"/>
          <w:sz w:val="24"/>
        </w:rPr>
        <w:t>委托，发布本公告，就“</w:t>
      </w:r>
      <w:r w:rsidR="002F2683" w:rsidRPr="009E4FD3">
        <w:rPr>
          <w:rFonts w:ascii="仿宋" w:eastAsia="仿宋" w:hAnsi="仿宋" w:cs="仿宋" w:hint="eastAsia"/>
          <w:sz w:val="24"/>
        </w:rPr>
        <w:t>杭州市西湖区楼宇经济管理服务平台建设开发项目</w:t>
      </w:r>
      <w:r w:rsidRPr="009E4FD3">
        <w:rPr>
          <w:rFonts w:ascii="仿宋" w:eastAsia="仿宋" w:hAnsi="仿宋" w:cs="仿宋" w:hint="eastAsia"/>
          <w:sz w:val="24"/>
        </w:rPr>
        <w:t>”邀请符</w:t>
      </w:r>
      <w:r w:rsidRPr="009E4FD3">
        <w:rPr>
          <w:rFonts w:ascii="仿宋" w:eastAsia="仿宋" w:hAnsi="仿宋" w:cs="仿宋" w:hint="eastAsia"/>
          <w:kern w:val="0"/>
          <w:sz w:val="24"/>
          <w:lang w:val="zh-CN"/>
        </w:rPr>
        <w:t>合资格条件的供应商参与</w:t>
      </w:r>
      <w:r w:rsidRPr="009E4FD3">
        <w:rPr>
          <w:rFonts w:ascii="仿宋" w:eastAsia="仿宋" w:hAnsi="仿宋" w:cs="仿宋" w:hint="eastAsia"/>
          <w:sz w:val="24"/>
        </w:rPr>
        <w:t>竞争性磋商采购活动。具体如下：</w:t>
      </w:r>
    </w:p>
    <w:p w:rsidR="006315D3" w:rsidRPr="009E4FD3" w:rsidRDefault="00164DBA">
      <w:pPr>
        <w:pStyle w:val="af2"/>
        <w:spacing w:line="360" w:lineRule="auto"/>
        <w:ind w:firstLineChars="196" w:firstLine="472"/>
        <w:rPr>
          <w:rFonts w:ascii="仿宋" w:eastAsia="仿宋" w:hAnsi="仿宋" w:cs="仿宋"/>
          <w:sz w:val="24"/>
          <w:szCs w:val="24"/>
          <w:u w:val="single"/>
        </w:rPr>
      </w:pPr>
      <w:r w:rsidRPr="009E4FD3">
        <w:rPr>
          <w:rFonts w:ascii="仿宋" w:eastAsia="仿宋" w:hAnsi="仿宋" w:cs="仿宋" w:hint="eastAsia"/>
          <w:b/>
          <w:sz w:val="24"/>
          <w:szCs w:val="24"/>
        </w:rPr>
        <w:t>1、采购编号：</w:t>
      </w:r>
      <w:r w:rsidR="002F2683" w:rsidRPr="009E4FD3">
        <w:rPr>
          <w:rFonts w:ascii="仿宋" w:eastAsia="仿宋" w:hAnsi="仿宋" w:cs="仿宋" w:hint="eastAsia"/>
          <w:sz w:val="24"/>
          <w:szCs w:val="24"/>
        </w:rPr>
        <w:t>XHZFCG-2020-C-03</w:t>
      </w:r>
    </w:p>
    <w:p w:rsidR="006315D3" w:rsidRPr="009E4FD3" w:rsidRDefault="00164DBA">
      <w:pPr>
        <w:pStyle w:val="af2"/>
        <w:spacing w:line="360" w:lineRule="auto"/>
        <w:ind w:firstLineChars="196" w:firstLine="472"/>
        <w:rPr>
          <w:rFonts w:ascii="仿宋" w:eastAsia="仿宋" w:hAnsi="仿宋" w:cs="仿宋"/>
          <w:sz w:val="24"/>
        </w:rPr>
      </w:pPr>
      <w:r w:rsidRPr="009E4FD3">
        <w:rPr>
          <w:rFonts w:ascii="仿宋" w:eastAsia="仿宋" w:hAnsi="仿宋" w:cs="仿宋" w:hint="eastAsia"/>
          <w:b/>
          <w:sz w:val="24"/>
          <w:szCs w:val="24"/>
        </w:rPr>
        <w:t>2、项目名称：</w:t>
      </w:r>
      <w:r w:rsidR="002F2683" w:rsidRPr="009E4FD3">
        <w:rPr>
          <w:rFonts w:ascii="仿宋" w:eastAsia="仿宋" w:hAnsi="仿宋" w:cs="仿宋" w:hint="eastAsia"/>
          <w:kern w:val="0"/>
          <w:sz w:val="24"/>
          <w:szCs w:val="24"/>
          <w:lang w:val="zh-CN"/>
        </w:rPr>
        <w:t>杭州市西湖区楼宇经济管理服务平台建设开发项目</w:t>
      </w:r>
      <w:r w:rsidRPr="009E4FD3">
        <w:rPr>
          <w:rFonts w:ascii="仿宋" w:eastAsia="仿宋" w:hAnsi="仿宋" w:cs="仿宋" w:hint="eastAsia"/>
          <w:kern w:val="0"/>
          <w:sz w:val="24"/>
          <w:szCs w:val="24"/>
          <w:lang w:val="zh-CN"/>
        </w:rPr>
        <w:t>。</w:t>
      </w:r>
    </w:p>
    <w:p w:rsidR="006315D3" w:rsidRPr="009E4FD3" w:rsidRDefault="00164DBA">
      <w:pPr>
        <w:spacing w:line="360" w:lineRule="auto"/>
        <w:ind w:firstLine="480"/>
        <w:rPr>
          <w:rFonts w:ascii="仿宋" w:eastAsia="仿宋" w:hAnsi="仿宋" w:cs="仿宋"/>
          <w:bCs/>
          <w:sz w:val="24"/>
        </w:rPr>
      </w:pPr>
      <w:r w:rsidRPr="009E4FD3">
        <w:rPr>
          <w:rFonts w:ascii="仿宋" w:eastAsia="仿宋" w:hAnsi="仿宋" w:cs="仿宋" w:hint="eastAsia"/>
          <w:b/>
          <w:sz w:val="24"/>
        </w:rPr>
        <w:t>3、项目预算：</w:t>
      </w:r>
      <w:r w:rsidRPr="009E4FD3">
        <w:rPr>
          <w:rFonts w:ascii="仿宋" w:eastAsia="仿宋" w:hAnsi="仿宋" w:cs="仿宋" w:hint="eastAsia"/>
          <w:kern w:val="0"/>
          <w:sz w:val="24"/>
        </w:rPr>
        <w:t>19</w:t>
      </w:r>
      <w:r w:rsidR="002F2683" w:rsidRPr="009E4FD3">
        <w:rPr>
          <w:rFonts w:ascii="仿宋" w:eastAsia="仿宋" w:hAnsi="仿宋" w:cs="仿宋" w:hint="eastAsia"/>
          <w:kern w:val="0"/>
          <w:sz w:val="24"/>
        </w:rPr>
        <w:t>9</w:t>
      </w:r>
      <w:r w:rsidRPr="009E4FD3">
        <w:rPr>
          <w:rFonts w:ascii="仿宋" w:eastAsia="仿宋" w:hAnsi="仿宋" w:cs="仿宋" w:hint="eastAsia"/>
          <w:sz w:val="24"/>
          <w:lang w:val="zh-CN"/>
        </w:rPr>
        <w:t>万元</w:t>
      </w:r>
    </w:p>
    <w:p w:rsidR="006315D3" w:rsidRPr="009E4FD3" w:rsidRDefault="00164DBA">
      <w:pPr>
        <w:pStyle w:val="af2"/>
        <w:spacing w:line="360" w:lineRule="auto"/>
        <w:ind w:firstLineChars="196" w:firstLine="472"/>
        <w:rPr>
          <w:rFonts w:ascii="仿宋" w:eastAsia="仿宋" w:hAnsi="仿宋" w:cs="仿宋"/>
          <w:sz w:val="24"/>
          <w:szCs w:val="24"/>
        </w:rPr>
      </w:pPr>
      <w:r w:rsidRPr="009E4FD3">
        <w:rPr>
          <w:rFonts w:ascii="仿宋" w:eastAsia="仿宋" w:hAnsi="仿宋" w:cs="仿宋" w:hint="eastAsia"/>
          <w:b/>
          <w:sz w:val="24"/>
        </w:rPr>
        <w:t>4、</w:t>
      </w:r>
      <w:r w:rsidRPr="009E4FD3">
        <w:rPr>
          <w:rFonts w:ascii="仿宋" w:eastAsia="仿宋" w:hAnsi="仿宋" w:cs="仿宋" w:hint="eastAsia"/>
          <w:b/>
          <w:sz w:val="24"/>
          <w:szCs w:val="24"/>
        </w:rPr>
        <w:t>采购方式：</w:t>
      </w:r>
      <w:r w:rsidRPr="009E4FD3">
        <w:rPr>
          <w:rFonts w:ascii="仿宋" w:eastAsia="仿宋" w:hAnsi="仿宋" w:cs="仿宋" w:hint="eastAsia"/>
          <w:sz w:val="24"/>
          <w:szCs w:val="24"/>
        </w:rPr>
        <w:t>竞争性磋商。</w:t>
      </w:r>
    </w:p>
    <w:p w:rsidR="006315D3" w:rsidRPr="009E4FD3" w:rsidRDefault="00164DBA">
      <w:pPr>
        <w:pStyle w:val="af2"/>
        <w:spacing w:line="360" w:lineRule="auto"/>
        <w:ind w:firstLineChars="196" w:firstLine="472"/>
        <w:rPr>
          <w:rFonts w:ascii="仿宋" w:eastAsia="仿宋" w:hAnsi="仿宋" w:cs="仿宋"/>
          <w:b/>
          <w:sz w:val="24"/>
        </w:rPr>
      </w:pPr>
      <w:r w:rsidRPr="009E4FD3">
        <w:rPr>
          <w:rFonts w:ascii="仿宋" w:eastAsia="仿宋" w:hAnsi="仿宋" w:cs="仿宋" w:hint="eastAsia"/>
          <w:b/>
          <w:sz w:val="24"/>
        </w:rPr>
        <w:t>5、供应商邀请方式：</w:t>
      </w:r>
      <w:r w:rsidRPr="009E4FD3">
        <w:rPr>
          <w:rFonts w:ascii="仿宋" w:eastAsia="仿宋" w:hAnsi="仿宋" w:cs="仿宋" w:hint="eastAsia"/>
          <w:sz w:val="24"/>
        </w:rPr>
        <w:t>采用发布公告方式邀请供应商</w:t>
      </w:r>
      <w:r w:rsidRPr="009E4FD3">
        <w:rPr>
          <w:rFonts w:ascii="仿宋" w:eastAsia="仿宋" w:hAnsi="仿宋" w:cs="仿宋" w:hint="eastAsia"/>
          <w:b/>
          <w:sz w:val="24"/>
        </w:rPr>
        <w:t>。</w:t>
      </w:r>
    </w:p>
    <w:p w:rsidR="006315D3" w:rsidRPr="009E4FD3" w:rsidRDefault="00164DBA">
      <w:pPr>
        <w:widowControl/>
        <w:snapToGrid w:val="0"/>
        <w:spacing w:line="360" w:lineRule="auto"/>
        <w:ind w:firstLineChars="228" w:firstLine="549"/>
        <w:rPr>
          <w:rFonts w:ascii="仿宋" w:eastAsia="仿宋" w:hAnsi="仿宋" w:cs="仿宋"/>
          <w:sz w:val="24"/>
        </w:rPr>
      </w:pPr>
      <w:r w:rsidRPr="009E4FD3">
        <w:rPr>
          <w:rFonts w:ascii="仿宋" w:eastAsia="仿宋" w:hAnsi="仿宋" w:cs="仿宋" w:hint="eastAsia"/>
          <w:b/>
          <w:sz w:val="24"/>
        </w:rPr>
        <w:t>6、采购内容：</w:t>
      </w:r>
      <w:r w:rsidR="002F2683" w:rsidRPr="009E4FD3">
        <w:rPr>
          <w:rFonts w:ascii="仿宋" w:eastAsia="仿宋" w:hAnsi="仿宋" w:cs="仿宋" w:hint="eastAsia"/>
          <w:sz w:val="24"/>
        </w:rPr>
        <w:t>杭州市西湖区楼宇经济管理服务平台建设开发项目</w:t>
      </w:r>
      <w:r w:rsidRPr="009E4FD3">
        <w:rPr>
          <w:rFonts w:ascii="仿宋" w:eastAsia="仿宋" w:hAnsi="仿宋" w:cs="仿宋" w:hint="eastAsia"/>
          <w:sz w:val="24"/>
        </w:rPr>
        <w:t>。主要内容：</w:t>
      </w:r>
      <w:r w:rsidR="002F2683" w:rsidRPr="009E4FD3">
        <w:rPr>
          <w:rFonts w:ascii="仿宋" w:eastAsia="仿宋" w:hAnsi="仿宋" w:cs="仿宋" w:hint="eastAsia"/>
          <w:sz w:val="24"/>
        </w:rPr>
        <w:t>建设一套由“楼宇经济数据仓库”、“楼宇经济智能分析平台”、“楼宇运营管理平台、“数字驾驶舱”和“基础支撑子平台”构成的标准统一互联互通、管服一体化协同工作数据体系平台，</w:t>
      </w:r>
      <w:r w:rsidRPr="009E4FD3">
        <w:rPr>
          <w:rFonts w:ascii="仿宋" w:eastAsia="仿宋" w:hAnsi="仿宋" w:cs="仿宋" w:hint="eastAsia"/>
          <w:sz w:val="24"/>
        </w:rPr>
        <w:t>具体包括系统设计、系统调试、技术培训、相关验收和维护等</w:t>
      </w:r>
      <w:r w:rsidRPr="009E4FD3">
        <w:rPr>
          <w:rFonts w:ascii="仿宋" w:eastAsia="仿宋" w:hAnsi="仿宋" w:cs="仿宋" w:hint="eastAsia"/>
          <w:color w:val="000000"/>
          <w:sz w:val="24"/>
        </w:rPr>
        <w:t>与相关的操作培训及不少于</w:t>
      </w:r>
      <w:r w:rsidR="002F2683" w:rsidRPr="009E4FD3">
        <w:rPr>
          <w:rFonts w:ascii="仿宋" w:eastAsia="仿宋" w:hAnsi="仿宋" w:cs="仿宋" w:hint="eastAsia"/>
          <w:b/>
          <w:color w:val="000000"/>
          <w:sz w:val="24"/>
        </w:rPr>
        <w:t>3</w:t>
      </w:r>
      <w:r w:rsidRPr="009E4FD3">
        <w:rPr>
          <w:rFonts w:ascii="仿宋" w:eastAsia="仿宋" w:hAnsi="仿宋" w:cs="仿宋" w:hint="eastAsia"/>
          <w:color w:val="000000"/>
          <w:sz w:val="24"/>
        </w:rPr>
        <w:t>年（含）7×24小时售后免费现场技术服务</w:t>
      </w:r>
      <w:r w:rsidRPr="009E4FD3">
        <w:rPr>
          <w:rFonts w:ascii="仿宋" w:eastAsia="仿宋" w:hAnsi="仿宋" w:cs="仿宋" w:hint="eastAsia"/>
          <w:sz w:val="24"/>
        </w:rPr>
        <w:t>。</w:t>
      </w:r>
      <w:r w:rsidRPr="009E4FD3">
        <w:rPr>
          <w:rFonts w:ascii="仿宋" w:eastAsia="仿宋" w:hAnsi="仿宋" w:cs="仿宋" w:hint="eastAsia"/>
          <w:sz w:val="24"/>
          <w:lang w:val="zh-CN"/>
        </w:rPr>
        <w:t>详见磋商文件第四部分采购需求。</w:t>
      </w:r>
    </w:p>
    <w:p w:rsidR="006315D3" w:rsidRPr="009E4FD3" w:rsidRDefault="00164DBA">
      <w:pPr>
        <w:spacing w:line="360" w:lineRule="auto"/>
        <w:ind w:firstLine="480"/>
        <w:rPr>
          <w:rFonts w:ascii="仿宋" w:eastAsia="仿宋" w:hAnsi="仿宋" w:cs="仿宋"/>
          <w:b/>
          <w:sz w:val="24"/>
        </w:rPr>
      </w:pPr>
      <w:r w:rsidRPr="009E4FD3">
        <w:rPr>
          <w:rFonts w:ascii="仿宋" w:eastAsia="仿宋" w:hAnsi="仿宋" w:cs="仿宋" w:hint="eastAsia"/>
          <w:b/>
          <w:sz w:val="24"/>
        </w:rPr>
        <w:t>7、需要落实的政府采购政策：包括保护环境、节约能源、促进中小企业发展等。</w:t>
      </w:r>
    </w:p>
    <w:p w:rsidR="006315D3" w:rsidRPr="009E4FD3" w:rsidRDefault="00164DBA">
      <w:pPr>
        <w:spacing w:line="360" w:lineRule="auto"/>
        <w:ind w:firstLine="480"/>
        <w:rPr>
          <w:rFonts w:ascii="仿宋" w:eastAsia="仿宋" w:hAnsi="仿宋" w:cs="仿宋"/>
          <w:b/>
          <w:sz w:val="24"/>
        </w:rPr>
      </w:pPr>
      <w:r w:rsidRPr="009E4FD3">
        <w:rPr>
          <w:rFonts w:ascii="仿宋" w:eastAsia="仿宋" w:hAnsi="仿宋" w:cs="仿宋" w:hint="eastAsia"/>
          <w:b/>
          <w:sz w:val="24"/>
        </w:rPr>
        <w:t>8、合格的供应商应具备的资格要求：</w:t>
      </w:r>
    </w:p>
    <w:p w:rsidR="006315D3" w:rsidRPr="009E4FD3" w:rsidRDefault="00164DBA">
      <w:pPr>
        <w:snapToGrid w:val="0"/>
        <w:spacing w:line="360" w:lineRule="auto"/>
        <w:ind w:firstLineChars="200" w:firstLine="482"/>
        <w:rPr>
          <w:rFonts w:ascii="仿宋" w:eastAsia="仿宋" w:hAnsi="仿宋" w:cs="仿宋"/>
          <w:sz w:val="24"/>
        </w:rPr>
      </w:pPr>
      <w:r w:rsidRPr="009E4FD3">
        <w:rPr>
          <w:rFonts w:ascii="仿宋" w:eastAsia="仿宋" w:hAnsi="仿宋" w:cs="仿宋" w:hint="eastAsia"/>
          <w:b/>
          <w:sz w:val="24"/>
        </w:rPr>
        <w:t>（1）</w:t>
      </w:r>
      <w:r w:rsidRPr="009E4FD3">
        <w:rPr>
          <w:rFonts w:ascii="仿宋" w:eastAsia="仿宋" w:hAnsi="仿宋" w:cs="仿宋" w:hint="eastAsia"/>
          <w:sz w:val="24"/>
        </w:rPr>
        <w:t>基本资格条件：符合《中华人民共和国政府采购法》第二十二条的规定；</w:t>
      </w:r>
    </w:p>
    <w:p w:rsidR="006315D3" w:rsidRPr="009E4FD3" w:rsidRDefault="00164DBA">
      <w:pPr>
        <w:snapToGrid w:val="0"/>
        <w:spacing w:line="360" w:lineRule="auto"/>
        <w:ind w:firstLineChars="200" w:firstLine="482"/>
        <w:rPr>
          <w:rFonts w:ascii="仿宋" w:eastAsia="仿宋" w:hAnsi="仿宋" w:cs="仿宋"/>
          <w:sz w:val="24"/>
        </w:rPr>
      </w:pPr>
      <w:r w:rsidRPr="009E4FD3">
        <w:rPr>
          <w:rFonts w:ascii="仿宋" w:eastAsia="仿宋" w:hAnsi="仿宋" w:cs="仿宋" w:hint="eastAsia"/>
          <w:b/>
          <w:sz w:val="24"/>
        </w:rPr>
        <w:t>（2）</w:t>
      </w:r>
      <w:r w:rsidRPr="009E4FD3">
        <w:rPr>
          <w:rFonts w:ascii="仿宋" w:eastAsia="仿宋" w:hAnsi="仿宋" w:cs="仿宋" w:hint="eastAsia"/>
          <w:sz w:val="24"/>
        </w:rPr>
        <w:t>特定资格条件：无。</w:t>
      </w:r>
    </w:p>
    <w:p w:rsidR="006315D3" w:rsidRPr="009E4FD3" w:rsidRDefault="00164DBA">
      <w:pPr>
        <w:snapToGrid w:val="0"/>
        <w:spacing w:line="360" w:lineRule="auto"/>
        <w:ind w:firstLineChars="250" w:firstLine="527"/>
        <w:rPr>
          <w:rFonts w:ascii="仿宋" w:eastAsia="仿宋" w:hAnsi="仿宋" w:cs="仿宋"/>
          <w:b/>
          <w:sz w:val="24"/>
        </w:rPr>
      </w:pPr>
      <w:r w:rsidRPr="009E4FD3">
        <w:rPr>
          <w:rFonts w:ascii="仿宋" w:eastAsia="仿宋" w:hAnsi="仿宋" w:cs="仿宋" w:hint="eastAsia"/>
          <w:b/>
        </w:rPr>
        <w:t>9、</w:t>
      </w:r>
      <w:r w:rsidRPr="009E4FD3">
        <w:rPr>
          <w:rFonts w:ascii="仿宋" w:eastAsia="仿宋" w:hAnsi="仿宋" w:cs="仿宋" w:hint="eastAsia"/>
          <w:b/>
          <w:sz w:val="24"/>
        </w:rPr>
        <w:t>本项目不接受联合体响应。</w:t>
      </w:r>
    </w:p>
    <w:p w:rsidR="006315D3" w:rsidRPr="009E4FD3" w:rsidRDefault="00164DBA">
      <w:pPr>
        <w:snapToGrid w:val="0"/>
        <w:spacing w:line="360" w:lineRule="auto"/>
        <w:ind w:firstLineChars="250" w:firstLine="527"/>
        <w:rPr>
          <w:rFonts w:ascii="仿宋" w:eastAsia="仿宋" w:hAnsi="仿宋" w:cs="仿宋"/>
          <w:b/>
          <w:sz w:val="24"/>
        </w:rPr>
      </w:pPr>
      <w:r w:rsidRPr="009E4FD3">
        <w:rPr>
          <w:rFonts w:ascii="仿宋" w:eastAsia="仿宋" w:hAnsi="仿宋" w:cs="仿宋" w:hint="eastAsia"/>
          <w:b/>
        </w:rPr>
        <w:t>10、</w:t>
      </w:r>
      <w:r w:rsidRPr="009E4FD3">
        <w:rPr>
          <w:rFonts w:ascii="仿宋" w:eastAsia="仿宋" w:hAnsi="仿宋" w:cs="仿宋" w:hint="eastAsia"/>
          <w:b/>
          <w:sz w:val="24"/>
        </w:rPr>
        <w:t>供应商获取磋商文件的方式、时间及地点等：</w:t>
      </w:r>
    </w:p>
    <w:p w:rsidR="006315D3" w:rsidRPr="009E4FD3" w:rsidRDefault="00164DBA">
      <w:pPr>
        <w:snapToGrid w:val="0"/>
        <w:spacing w:line="360" w:lineRule="auto"/>
        <w:ind w:firstLineChars="200" w:firstLine="482"/>
        <w:rPr>
          <w:rFonts w:ascii="仿宋" w:eastAsia="仿宋" w:hAnsi="仿宋" w:cs="仿宋"/>
          <w:sz w:val="24"/>
        </w:rPr>
      </w:pPr>
      <w:r w:rsidRPr="009E4FD3">
        <w:rPr>
          <w:rFonts w:ascii="仿宋" w:eastAsia="仿宋" w:hAnsi="仿宋" w:cs="仿宋" w:hint="eastAsia"/>
          <w:b/>
          <w:sz w:val="24"/>
        </w:rPr>
        <w:t>（1）供应商获取磋商文件的时间：</w:t>
      </w:r>
      <w:r w:rsidRPr="009E4FD3">
        <w:rPr>
          <w:rFonts w:ascii="仿宋" w:eastAsia="仿宋" w:hAnsi="仿宋" w:cs="仿宋" w:hint="eastAsia"/>
          <w:sz w:val="24"/>
        </w:rPr>
        <w:t>2020年</w:t>
      </w:r>
      <w:r w:rsidR="00C917B3" w:rsidRPr="009E4FD3">
        <w:rPr>
          <w:rFonts w:ascii="仿宋" w:eastAsia="仿宋" w:hAnsi="仿宋" w:cs="仿宋" w:hint="eastAsia"/>
          <w:sz w:val="24"/>
        </w:rPr>
        <w:t>12</w:t>
      </w:r>
      <w:r w:rsidRPr="009E4FD3">
        <w:rPr>
          <w:rFonts w:ascii="仿宋" w:eastAsia="仿宋" w:hAnsi="仿宋" w:cs="仿宋" w:hint="eastAsia"/>
          <w:sz w:val="24"/>
        </w:rPr>
        <w:t>月</w:t>
      </w:r>
      <w:r w:rsidR="00C917B3" w:rsidRPr="009E4FD3">
        <w:rPr>
          <w:rFonts w:ascii="仿宋" w:eastAsia="仿宋" w:hAnsi="仿宋" w:cs="仿宋" w:hint="eastAsia"/>
          <w:sz w:val="24"/>
        </w:rPr>
        <w:t>1</w:t>
      </w:r>
      <w:r w:rsidR="00317C75" w:rsidRPr="009E4FD3">
        <w:rPr>
          <w:rFonts w:ascii="仿宋" w:eastAsia="仿宋" w:hAnsi="仿宋" w:cs="仿宋" w:hint="eastAsia"/>
          <w:sz w:val="24"/>
        </w:rPr>
        <w:t>7</w:t>
      </w:r>
      <w:r w:rsidRPr="009E4FD3">
        <w:rPr>
          <w:rFonts w:ascii="仿宋" w:eastAsia="仿宋" w:hAnsi="仿宋" w:cs="仿宋" w:hint="eastAsia"/>
          <w:sz w:val="24"/>
        </w:rPr>
        <w:t>日至2020年</w:t>
      </w:r>
      <w:r w:rsidR="00C917B3" w:rsidRPr="009E4FD3">
        <w:rPr>
          <w:rFonts w:ascii="仿宋" w:eastAsia="仿宋" w:hAnsi="仿宋" w:cs="仿宋" w:hint="eastAsia"/>
          <w:sz w:val="24"/>
        </w:rPr>
        <w:t>12</w:t>
      </w:r>
      <w:r w:rsidRPr="009E4FD3">
        <w:rPr>
          <w:rFonts w:ascii="仿宋" w:eastAsia="仿宋" w:hAnsi="仿宋" w:cs="仿宋" w:hint="eastAsia"/>
          <w:sz w:val="24"/>
        </w:rPr>
        <w:t>月</w:t>
      </w:r>
      <w:r w:rsidR="00317C75" w:rsidRPr="009E4FD3">
        <w:rPr>
          <w:rFonts w:ascii="仿宋" w:eastAsia="仿宋" w:hAnsi="仿宋" w:cs="仿宋" w:hint="eastAsia"/>
          <w:sz w:val="24"/>
        </w:rPr>
        <w:t>23</w:t>
      </w:r>
      <w:r w:rsidRPr="009E4FD3">
        <w:rPr>
          <w:rFonts w:ascii="仿宋" w:eastAsia="仿宋" w:hAnsi="仿宋" w:cs="仿宋" w:hint="eastAsia"/>
          <w:sz w:val="24"/>
        </w:rPr>
        <w:t>日；</w:t>
      </w:r>
    </w:p>
    <w:p w:rsidR="006315D3" w:rsidRPr="009E4FD3" w:rsidRDefault="00164DBA">
      <w:pPr>
        <w:snapToGrid w:val="0"/>
        <w:spacing w:line="360" w:lineRule="auto"/>
        <w:ind w:firstLineChars="200" w:firstLine="482"/>
        <w:rPr>
          <w:rFonts w:ascii="仿宋" w:eastAsia="仿宋" w:hAnsi="仿宋" w:cs="仿宋"/>
          <w:sz w:val="24"/>
        </w:rPr>
      </w:pPr>
      <w:r w:rsidRPr="009E4FD3">
        <w:rPr>
          <w:rFonts w:ascii="仿宋" w:eastAsia="仿宋" w:hAnsi="仿宋" w:cs="仿宋" w:hint="eastAsia"/>
          <w:b/>
          <w:sz w:val="24"/>
        </w:rPr>
        <w:t>（2）磋商文件售价：</w:t>
      </w:r>
      <w:r w:rsidRPr="009E4FD3">
        <w:rPr>
          <w:rFonts w:ascii="仿宋" w:eastAsia="仿宋" w:hAnsi="仿宋" w:cs="仿宋" w:hint="eastAsia"/>
          <w:sz w:val="24"/>
        </w:rPr>
        <w:t>免费；</w:t>
      </w:r>
    </w:p>
    <w:p w:rsidR="006315D3" w:rsidRPr="009E4FD3" w:rsidRDefault="00164DBA">
      <w:pPr>
        <w:snapToGrid w:val="0"/>
        <w:spacing w:line="360" w:lineRule="auto"/>
        <w:ind w:firstLineChars="200" w:firstLine="482"/>
        <w:rPr>
          <w:rFonts w:ascii="仿宋" w:eastAsia="仿宋" w:hAnsi="仿宋" w:cs="仿宋"/>
          <w:sz w:val="24"/>
        </w:rPr>
      </w:pPr>
      <w:r w:rsidRPr="009E4FD3">
        <w:rPr>
          <w:rFonts w:ascii="仿宋" w:eastAsia="仿宋" w:hAnsi="仿宋" w:cs="仿宋" w:hint="eastAsia"/>
          <w:b/>
          <w:sz w:val="24"/>
        </w:rPr>
        <w:t>（3）磋商文件获取方式：</w:t>
      </w:r>
      <w:r w:rsidRPr="009E4FD3">
        <w:rPr>
          <w:rFonts w:ascii="仿宋" w:eastAsia="仿宋" w:hAnsi="仿宋" w:cs="仿宋" w:hint="eastAsia"/>
          <w:sz w:val="24"/>
        </w:rPr>
        <w:t>在线获取（获取网址：浙江政府采购网</w:t>
      </w:r>
      <w:hyperlink r:id="rId9" w:history="1">
        <w:r w:rsidRPr="009E4FD3">
          <w:rPr>
            <w:rStyle w:val="aff6"/>
            <w:rFonts w:ascii="仿宋" w:eastAsia="仿宋" w:hAnsi="仿宋" w:cs="仿宋" w:hint="eastAsia"/>
            <w:sz w:val="24"/>
            <w:szCs w:val="24"/>
          </w:rPr>
          <w:t>http://www.zjzfcg.gov.cn/</w:t>
        </w:r>
      </w:hyperlink>
      <w:r w:rsidRPr="009E4FD3">
        <w:rPr>
          <w:rFonts w:ascii="仿宋" w:eastAsia="仿宋" w:hAnsi="仿宋" w:cs="仿宋" w:hint="eastAsia"/>
          <w:sz w:val="24"/>
        </w:rPr>
        <w:t>）；</w:t>
      </w:r>
    </w:p>
    <w:p w:rsidR="006315D3" w:rsidRPr="009E4FD3" w:rsidRDefault="00164DBA">
      <w:pPr>
        <w:spacing w:line="360" w:lineRule="auto"/>
        <w:ind w:firstLineChars="300" w:firstLine="720"/>
        <w:jc w:val="left"/>
        <w:rPr>
          <w:rFonts w:ascii="仿宋" w:eastAsia="仿宋" w:hAnsi="仿宋" w:cs="仿宋"/>
          <w:sz w:val="24"/>
        </w:rPr>
      </w:pPr>
      <w:r w:rsidRPr="009E4FD3">
        <w:rPr>
          <w:rFonts w:ascii="仿宋" w:eastAsia="仿宋" w:hAnsi="仿宋" w:cs="仿宋" w:hint="eastAsia"/>
          <w:sz w:val="24"/>
        </w:rPr>
        <w:t>《供应商网上报名操作指南》网址：“浙江政府采购网-首页-办事指南-省采中心-网上报名” （http://www.zjzfcg.gov.cn/bs_other/2018-03-30/12002.html?_</w:t>
      </w:r>
    </w:p>
    <w:p w:rsidR="006315D3" w:rsidRPr="009E4FD3" w:rsidRDefault="00164DBA">
      <w:pPr>
        <w:spacing w:line="360" w:lineRule="auto"/>
        <w:jc w:val="left"/>
        <w:rPr>
          <w:rFonts w:ascii="仿宋" w:eastAsia="仿宋" w:hAnsi="仿宋" w:cs="仿宋"/>
          <w:sz w:val="24"/>
        </w:rPr>
      </w:pPr>
      <w:r w:rsidRPr="009E4FD3">
        <w:rPr>
          <w:rFonts w:ascii="仿宋" w:eastAsia="仿宋" w:hAnsi="仿宋" w:cs="仿宋" w:hint="eastAsia"/>
          <w:sz w:val="24"/>
        </w:rPr>
        <w:t xml:space="preserve"> =2018-07-24%2003:08:27）</w:t>
      </w:r>
      <w:r w:rsidRPr="009E4FD3">
        <w:rPr>
          <w:rFonts w:ascii="仿宋" w:eastAsia="仿宋" w:hAnsi="仿宋" w:cs="仿宋" w:hint="eastAsia"/>
          <w:b/>
          <w:sz w:val="24"/>
        </w:rPr>
        <w:t>咨询电话：4008817190转2。</w:t>
      </w:r>
    </w:p>
    <w:p w:rsidR="006315D3" w:rsidRPr="009E4FD3" w:rsidRDefault="00164DBA">
      <w:pPr>
        <w:snapToGrid w:val="0"/>
        <w:spacing w:line="360" w:lineRule="auto"/>
        <w:ind w:firstLineChars="200" w:firstLine="482"/>
        <w:rPr>
          <w:rFonts w:ascii="仿宋" w:eastAsia="仿宋" w:hAnsi="仿宋" w:cs="仿宋"/>
          <w:sz w:val="24"/>
        </w:rPr>
      </w:pPr>
      <w:r w:rsidRPr="009E4FD3">
        <w:rPr>
          <w:rFonts w:ascii="仿宋" w:eastAsia="仿宋" w:hAnsi="仿宋" w:cs="仿宋" w:hint="eastAsia"/>
          <w:b/>
          <w:sz w:val="24"/>
        </w:rPr>
        <w:lastRenderedPageBreak/>
        <w:t>（4）供应商在线获取磋商文件时须提交的文件资料：</w:t>
      </w:r>
      <w:r w:rsidRPr="009E4FD3">
        <w:rPr>
          <w:rFonts w:ascii="仿宋" w:eastAsia="仿宋" w:hAnsi="仿宋" w:cs="仿宋" w:hint="eastAsia"/>
          <w:sz w:val="24"/>
        </w:rPr>
        <w:t>无；</w:t>
      </w:r>
    </w:p>
    <w:p w:rsidR="006315D3" w:rsidRPr="009E4FD3" w:rsidRDefault="00164DBA">
      <w:pPr>
        <w:snapToGrid w:val="0"/>
        <w:spacing w:line="360" w:lineRule="auto"/>
        <w:ind w:firstLineChars="200" w:firstLine="482"/>
        <w:rPr>
          <w:rFonts w:ascii="仿宋" w:eastAsia="仿宋" w:hAnsi="仿宋" w:cs="仿宋"/>
          <w:b/>
          <w:sz w:val="24"/>
        </w:rPr>
      </w:pPr>
      <w:r w:rsidRPr="009E4FD3">
        <w:rPr>
          <w:rFonts w:ascii="仿宋" w:eastAsia="仿宋" w:hAnsi="仿宋" w:cs="仿宋" w:hint="eastAsia"/>
          <w:b/>
          <w:sz w:val="24"/>
        </w:rPr>
        <w:t>（5）提示：</w:t>
      </w:r>
    </w:p>
    <w:p w:rsidR="006315D3" w:rsidRPr="009E4FD3" w:rsidRDefault="00164DBA">
      <w:pPr>
        <w:spacing w:line="360" w:lineRule="auto"/>
        <w:ind w:firstLineChars="250" w:firstLine="600"/>
        <w:rPr>
          <w:rFonts w:ascii="仿宋" w:eastAsia="仿宋" w:hAnsi="仿宋" w:cs="仿宋"/>
          <w:sz w:val="24"/>
        </w:rPr>
      </w:pPr>
      <w:r w:rsidRPr="009E4FD3">
        <w:rPr>
          <w:rFonts w:ascii="仿宋" w:eastAsia="仿宋" w:hAnsi="仿宋" w:cs="仿宋" w:hint="eastAsia"/>
          <w:sz w:val="24"/>
        </w:rPr>
        <w:t>1）不提供磋商文件纸质版；供应商未按上述方式（网上在线获取）获取的磋商文件与采购机构发布的磋商文件不一致的，由其自行承担由此产生的后果。</w:t>
      </w:r>
    </w:p>
    <w:p w:rsidR="006315D3" w:rsidRPr="009E4FD3" w:rsidRDefault="00164DBA">
      <w:pPr>
        <w:spacing w:line="360" w:lineRule="auto"/>
        <w:ind w:firstLineChars="250" w:firstLine="600"/>
        <w:rPr>
          <w:rFonts w:ascii="仿宋" w:eastAsia="仿宋" w:hAnsi="仿宋" w:cs="仿宋"/>
          <w:sz w:val="24"/>
        </w:rPr>
      </w:pPr>
      <w:r w:rsidRPr="009E4FD3">
        <w:rPr>
          <w:rFonts w:ascii="仿宋" w:eastAsia="仿宋" w:hAnsi="仿宋" w:cs="仿宋" w:hint="eastAsia"/>
          <w:sz w:val="24"/>
        </w:rPr>
        <w:t>2）供应商报名截止时间之后有潜在供应商提出要求报名的，采购机构将允许其报名，但该供应商如对磋商文件有异议的，应于自报名截止时间之日起七个工作日内且在响应截止时间之前以书面形式向采购机构提出。</w:t>
      </w:r>
    </w:p>
    <w:p w:rsidR="006315D3" w:rsidRPr="009E4FD3" w:rsidRDefault="00164DBA">
      <w:pPr>
        <w:snapToGrid w:val="0"/>
        <w:spacing w:line="360" w:lineRule="auto"/>
        <w:ind w:firstLineChars="196" w:firstLine="472"/>
        <w:rPr>
          <w:rFonts w:ascii="仿宋" w:eastAsia="仿宋" w:hAnsi="仿宋" w:cs="仿宋"/>
          <w:sz w:val="24"/>
        </w:rPr>
      </w:pPr>
      <w:r w:rsidRPr="009E4FD3">
        <w:rPr>
          <w:rFonts w:ascii="仿宋" w:eastAsia="仿宋" w:hAnsi="仿宋" w:cs="仿宋" w:hint="eastAsia"/>
          <w:b/>
          <w:sz w:val="24"/>
        </w:rPr>
        <w:t>11、响应文件提交的截止时间与地点：</w:t>
      </w:r>
      <w:r w:rsidRPr="009E4FD3">
        <w:rPr>
          <w:rFonts w:ascii="仿宋" w:eastAsia="仿宋" w:hAnsi="仿宋" w:cs="仿宋" w:hint="eastAsia"/>
          <w:sz w:val="24"/>
        </w:rPr>
        <w:t>2020年</w:t>
      </w:r>
      <w:r w:rsidR="00C917B3" w:rsidRPr="009E4FD3">
        <w:rPr>
          <w:rFonts w:ascii="仿宋" w:eastAsia="仿宋" w:hAnsi="仿宋" w:cs="仿宋" w:hint="eastAsia"/>
          <w:sz w:val="24"/>
        </w:rPr>
        <w:t>12</w:t>
      </w:r>
      <w:r w:rsidRPr="009E4FD3">
        <w:rPr>
          <w:rFonts w:ascii="仿宋" w:eastAsia="仿宋" w:hAnsi="仿宋" w:cs="仿宋" w:hint="eastAsia"/>
          <w:sz w:val="24"/>
        </w:rPr>
        <w:t>月</w:t>
      </w:r>
      <w:r w:rsidR="00C917B3" w:rsidRPr="009E4FD3">
        <w:rPr>
          <w:rFonts w:ascii="仿宋" w:eastAsia="仿宋" w:hAnsi="仿宋" w:cs="仿宋" w:hint="eastAsia"/>
          <w:sz w:val="24"/>
        </w:rPr>
        <w:t>28</w:t>
      </w:r>
      <w:r w:rsidR="00DF6C51" w:rsidRPr="009E4FD3">
        <w:rPr>
          <w:rFonts w:ascii="仿宋" w:eastAsia="仿宋" w:hAnsi="仿宋" w:cs="仿宋" w:hint="eastAsia"/>
          <w:sz w:val="24"/>
        </w:rPr>
        <w:t>日</w:t>
      </w:r>
      <w:r w:rsidR="002F2683" w:rsidRPr="009E4FD3">
        <w:rPr>
          <w:rFonts w:ascii="仿宋" w:eastAsia="仿宋" w:hAnsi="仿宋" w:cs="仿宋" w:hint="eastAsia"/>
          <w:sz w:val="24"/>
        </w:rPr>
        <w:t>上午09</w:t>
      </w:r>
      <w:r w:rsidRPr="009E4FD3">
        <w:rPr>
          <w:rFonts w:ascii="仿宋" w:eastAsia="仿宋" w:hAnsi="仿宋" w:cs="仿宋" w:hint="eastAsia"/>
          <w:sz w:val="24"/>
        </w:rPr>
        <w:t>时30分00秒止（逾期或不符合规定的投标文件恕不接受），地点：</w:t>
      </w:r>
      <w:r w:rsidRPr="009E4FD3">
        <w:rPr>
          <w:rFonts w:ascii="仿宋" w:eastAsia="仿宋" w:hAnsi="仿宋" w:cs="仿宋" w:hint="eastAsia"/>
          <w:b/>
          <w:sz w:val="24"/>
        </w:rPr>
        <w:t>政采云平台（</w:t>
      </w:r>
      <w:hyperlink r:id="rId10" w:history="1">
        <w:r w:rsidRPr="009E4FD3">
          <w:rPr>
            <w:rStyle w:val="aff6"/>
            <w:rFonts w:ascii="仿宋" w:eastAsia="仿宋" w:hAnsi="仿宋" w:cs="仿宋" w:hint="eastAsia"/>
            <w:b/>
            <w:color w:val="auto"/>
            <w:kern w:val="2"/>
            <w:sz w:val="24"/>
            <w:szCs w:val="24"/>
          </w:rPr>
          <w:t>https://www.zcygov.cn/</w:t>
        </w:r>
      </w:hyperlink>
      <w:r w:rsidRPr="009E4FD3">
        <w:rPr>
          <w:rFonts w:ascii="仿宋" w:eastAsia="仿宋" w:hAnsi="仿宋" w:cs="仿宋" w:hint="eastAsia"/>
          <w:b/>
          <w:sz w:val="24"/>
        </w:rPr>
        <w:t>）</w:t>
      </w:r>
      <w:r w:rsidRPr="009E4FD3">
        <w:rPr>
          <w:rFonts w:ascii="仿宋" w:eastAsia="仿宋" w:hAnsi="仿宋" w:cs="仿宋" w:hint="eastAsia"/>
          <w:sz w:val="24"/>
        </w:rPr>
        <w:t>。</w:t>
      </w:r>
    </w:p>
    <w:p w:rsidR="006315D3" w:rsidRPr="009E4FD3" w:rsidRDefault="00164DBA">
      <w:pPr>
        <w:pStyle w:val="aa"/>
        <w:spacing w:line="360" w:lineRule="auto"/>
        <w:ind w:firstLineChars="181" w:firstLine="436"/>
        <w:rPr>
          <w:rFonts w:ascii="仿宋" w:eastAsia="仿宋" w:hAnsi="仿宋" w:cs="仿宋"/>
          <w:sz w:val="24"/>
          <w:szCs w:val="24"/>
        </w:rPr>
      </w:pPr>
      <w:r w:rsidRPr="009E4FD3">
        <w:rPr>
          <w:rFonts w:ascii="仿宋" w:eastAsia="仿宋" w:hAnsi="仿宋" w:cs="仿宋" w:hint="eastAsia"/>
          <w:b/>
          <w:color w:val="auto"/>
          <w:sz w:val="24"/>
          <w:szCs w:val="24"/>
        </w:rPr>
        <w:t>12、响应文件开启时间与地点：</w:t>
      </w:r>
      <w:r w:rsidRPr="009E4FD3">
        <w:rPr>
          <w:rFonts w:ascii="仿宋" w:eastAsia="仿宋" w:hAnsi="仿宋" w:cs="仿宋" w:hint="eastAsia"/>
          <w:sz w:val="24"/>
          <w:szCs w:val="24"/>
        </w:rPr>
        <w:t>2020年</w:t>
      </w:r>
      <w:r w:rsidR="00C917B3" w:rsidRPr="009E4FD3">
        <w:rPr>
          <w:rFonts w:ascii="仿宋" w:eastAsia="仿宋" w:hAnsi="仿宋" w:cs="仿宋" w:hint="eastAsia"/>
          <w:sz w:val="24"/>
          <w:szCs w:val="24"/>
        </w:rPr>
        <w:t>12</w:t>
      </w:r>
      <w:r w:rsidRPr="009E4FD3">
        <w:rPr>
          <w:rFonts w:ascii="仿宋" w:eastAsia="仿宋" w:hAnsi="仿宋" w:cs="仿宋" w:hint="eastAsia"/>
          <w:sz w:val="24"/>
          <w:szCs w:val="24"/>
        </w:rPr>
        <w:t>月</w:t>
      </w:r>
      <w:r w:rsidR="00C917B3" w:rsidRPr="009E4FD3">
        <w:rPr>
          <w:rFonts w:ascii="仿宋" w:eastAsia="仿宋" w:hAnsi="仿宋" w:cs="仿宋" w:hint="eastAsia"/>
          <w:sz w:val="24"/>
          <w:szCs w:val="24"/>
        </w:rPr>
        <w:t>28</w:t>
      </w:r>
      <w:r w:rsidR="00DF6C51" w:rsidRPr="009E4FD3">
        <w:rPr>
          <w:rFonts w:ascii="仿宋" w:eastAsia="仿宋" w:hAnsi="仿宋" w:cs="仿宋" w:hint="eastAsia"/>
          <w:sz w:val="24"/>
          <w:szCs w:val="24"/>
        </w:rPr>
        <w:t>日</w:t>
      </w:r>
      <w:r w:rsidR="002F2683" w:rsidRPr="009E4FD3">
        <w:rPr>
          <w:rFonts w:ascii="仿宋" w:eastAsia="仿宋" w:hAnsi="仿宋" w:cs="仿宋" w:hint="eastAsia"/>
          <w:sz w:val="24"/>
          <w:szCs w:val="24"/>
        </w:rPr>
        <w:t>上午09</w:t>
      </w:r>
      <w:r w:rsidRPr="009E4FD3">
        <w:rPr>
          <w:rFonts w:ascii="仿宋" w:eastAsia="仿宋" w:hAnsi="仿宋" w:cs="仿宋" w:hint="eastAsia"/>
          <w:sz w:val="24"/>
          <w:szCs w:val="24"/>
        </w:rPr>
        <w:t>时30分00秒，地点：杭州市西湖区文一西路858号（杭州市公共资源交易中心西湖分中心东三楼开标313室）。</w:t>
      </w:r>
    </w:p>
    <w:p w:rsidR="006315D3" w:rsidRPr="009E4FD3" w:rsidRDefault="00164DBA">
      <w:pPr>
        <w:pStyle w:val="aa"/>
        <w:spacing w:line="360" w:lineRule="auto"/>
        <w:ind w:firstLineChars="181" w:firstLine="436"/>
        <w:rPr>
          <w:rFonts w:ascii="仿宋" w:eastAsia="仿宋" w:hAnsi="仿宋" w:cs="仿宋"/>
          <w:b/>
          <w:color w:val="auto"/>
          <w:sz w:val="24"/>
        </w:rPr>
      </w:pPr>
      <w:r w:rsidRPr="009E4FD3">
        <w:rPr>
          <w:rFonts w:ascii="仿宋" w:eastAsia="仿宋" w:hAnsi="仿宋" w:cs="仿宋" w:hint="eastAsia"/>
          <w:b/>
          <w:color w:val="auto"/>
          <w:sz w:val="24"/>
        </w:rPr>
        <w:t>13、磋商保证金：不需缴纳。</w:t>
      </w:r>
    </w:p>
    <w:p w:rsidR="006315D3" w:rsidRPr="009E4FD3" w:rsidRDefault="00164DBA">
      <w:pPr>
        <w:spacing w:line="360" w:lineRule="auto"/>
        <w:ind w:firstLine="480"/>
        <w:rPr>
          <w:rFonts w:ascii="仿宋" w:eastAsia="仿宋" w:hAnsi="仿宋" w:cs="仿宋"/>
          <w:sz w:val="24"/>
        </w:rPr>
      </w:pPr>
      <w:r w:rsidRPr="009E4FD3">
        <w:rPr>
          <w:rFonts w:ascii="仿宋" w:eastAsia="仿宋" w:hAnsi="仿宋" w:cs="仿宋" w:hint="eastAsia"/>
          <w:b/>
          <w:sz w:val="24"/>
        </w:rPr>
        <w:t>14、质疑和投诉：</w:t>
      </w:r>
    </w:p>
    <w:p w:rsidR="006315D3" w:rsidRPr="009E4FD3" w:rsidRDefault="00164DBA">
      <w:pPr>
        <w:autoSpaceDE w:val="0"/>
        <w:autoSpaceDN w:val="0"/>
        <w:spacing w:line="360" w:lineRule="auto"/>
        <w:rPr>
          <w:rFonts w:ascii="仿宋" w:eastAsia="仿宋" w:hAnsi="仿宋" w:cs="仿宋"/>
          <w:sz w:val="24"/>
        </w:rPr>
      </w:pPr>
      <w:r w:rsidRPr="009E4FD3">
        <w:rPr>
          <w:rFonts w:ascii="仿宋" w:eastAsia="仿宋" w:hAnsi="仿宋" w:cs="仿宋" w:hint="eastAsia"/>
          <w:sz w:val="24"/>
        </w:rPr>
        <w:t xml:space="preserve">  （1）供应商认为磋商文件、磋商过程和中标、成交结果使自己的权益受到损害的，可以在知道或者应知其权益受到损害之日起七个工作日内，以书面形式向采购机构提出质疑</w:t>
      </w:r>
      <w:r w:rsidR="000B04CF" w:rsidRPr="009E4FD3">
        <w:rPr>
          <w:rFonts w:ascii="仿宋" w:eastAsia="仿宋" w:hAnsi="仿宋" w:cs="仿宋" w:hint="eastAsia"/>
          <w:sz w:val="24"/>
        </w:rPr>
        <w:t>。</w:t>
      </w:r>
    </w:p>
    <w:p w:rsidR="006315D3" w:rsidRPr="009E4FD3" w:rsidRDefault="00164DBA">
      <w:pPr>
        <w:autoSpaceDE w:val="0"/>
        <w:autoSpaceDN w:val="0"/>
        <w:spacing w:line="360" w:lineRule="auto"/>
        <w:ind w:firstLineChars="150" w:firstLine="360"/>
        <w:rPr>
          <w:rFonts w:ascii="仿宋" w:eastAsia="仿宋" w:hAnsi="仿宋" w:cs="仿宋"/>
          <w:sz w:val="24"/>
        </w:rPr>
      </w:pPr>
      <w:r w:rsidRPr="009E4FD3">
        <w:rPr>
          <w:rFonts w:ascii="仿宋" w:eastAsia="仿宋" w:hAnsi="仿宋" w:cs="仿宋" w:hint="eastAsia"/>
          <w:sz w:val="24"/>
        </w:rPr>
        <w:t xml:space="preserve">（2）供应商对采购机构的质疑答复不满意或者采购机构未在规定时间内作出答复的，可以在答复期满后十五个工作日内向同级政府采购监督管理部门投诉。 </w:t>
      </w:r>
    </w:p>
    <w:p w:rsidR="006315D3" w:rsidRPr="009E4FD3" w:rsidRDefault="00164DBA">
      <w:pPr>
        <w:autoSpaceDE w:val="0"/>
        <w:autoSpaceDN w:val="0"/>
        <w:spacing w:line="360" w:lineRule="auto"/>
        <w:ind w:firstLineChars="150" w:firstLine="360"/>
        <w:rPr>
          <w:rFonts w:ascii="仿宋" w:eastAsia="仿宋" w:hAnsi="仿宋" w:cs="仿宋"/>
          <w:sz w:val="24"/>
        </w:rPr>
      </w:pPr>
      <w:r w:rsidRPr="009E4FD3">
        <w:rPr>
          <w:rFonts w:ascii="仿宋" w:eastAsia="仿宋" w:hAnsi="仿宋" w:cs="仿宋" w:hint="eastAsia"/>
          <w:sz w:val="24"/>
        </w:rPr>
        <w:t>（3）质疑受理地点：杭州市西湖区政府采购中心（杭州市西湖区竞舟路228号5楼507室）；联系人：缪新新；联系电话：0571-85368157。</w:t>
      </w:r>
    </w:p>
    <w:p w:rsidR="006315D3" w:rsidRPr="009E4FD3" w:rsidRDefault="00164DBA">
      <w:pPr>
        <w:autoSpaceDE w:val="0"/>
        <w:autoSpaceDN w:val="0"/>
        <w:spacing w:line="360" w:lineRule="auto"/>
        <w:rPr>
          <w:rFonts w:ascii="仿宋" w:eastAsia="仿宋" w:hAnsi="仿宋" w:cs="仿宋"/>
          <w:sz w:val="24"/>
        </w:rPr>
      </w:pPr>
      <w:r w:rsidRPr="009E4FD3">
        <w:rPr>
          <w:rFonts w:ascii="仿宋" w:eastAsia="仿宋" w:hAnsi="仿宋" w:cs="仿宋" w:hint="eastAsia"/>
          <w:sz w:val="24"/>
        </w:rPr>
        <w:t xml:space="preserve">   （4）投诉受理地点：</w:t>
      </w:r>
      <w:r w:rsidR="000B04CF" w:rsidRPr="009E4FD3">
        <w:rPr>
          <w:rFonts w:ascii="仿宋" w:eastAsia="仿宋" w:hAnsi="仿宋" w:hint="eastAsia"/>
          <w:sz w:val="24"/>
        </w:rPr>
        <w:t xml:space="preserve">杭州市西湖区财政局政府采购监管科 </w:t>
      </w:r>
      <w:r w:rsidRPr="009E4FD3">
        <w:rPr>
          <w:rFonts w:ascii="仿宋" w:eastAsia="仿宋" w:hAnsi="仿宋" w:cs="仿宋" w:hint="eastAsia"/>
          <w:sz w:val="24"/>
        </w:rPr>
        <w:t>（杭州市文三西路18号1104室）；联系人：韩继伟；联系电话：0571-58101865。</w:t>
      </w:r>
    </w:p>
    <w:p w:rsidR="006315D3" w:rsidRPr="009E4FD3" w:rsidRDefault="00164DBA">
      <w:pPr>
        <w:pStyle w:val="af2"/>
        <w:spacing w:line="360" w:lineRule="auto"/>
        <w:ind w:firstLineChars="196" w:firstLine="472"/>
        <w:rPr>
          <w:rFonts w:ascii="仿宋" w:eastAsia="仿宋" w:hAnsi="仿宋" w:cs="仿宋"/>
          <w:b/>
          <w:sz w:val="24"/>
          <w:szCs w:val="24"/>
        </w:rPr>
      </w:pPr>
      <w:r w:rsidRPr="009E4FD3">
        <w:rPr>
          <w:rFonts w:ascii="仿宋" w:eastAsia="仿宋" w:hAnsi="仿宋" w:cs="仿宋" w:hint="eastAsia"/>
          <w:b/>
          <w:sz w:val="24"/>
          <w:szCs w:val="24"/>
        </w:rPr>
        <w:t>15、采购人、采购机构联系人：</w:t>
      </w:r>
    </w:p>
    <w:p w:rsidR="006315D3" w:rsidRPr="009E4FD3" w:rsidRDefault="00164DBA">
      <w:pPr>
        <w:pStyle w:val="aa"/>
        <w:spacing w:line="360" w:lineRule="auto"/>
        <w:ind w:firstLineChars="181" w:firstLine="436"/>
        <w:rPr>
          <w:rFonts w:ascii="仿宋" w:eastAsia="仿宋" w:hAnsi="仿宋" w:cs="仿宋"/>
          <w:snapToGrid/>
          <w:color w:val="auto"/>
          <w:kern w:val="2"/>
          <w:sz w:val="24"/>
          <w:szCs w:val="24"/>
        </w:rPr>
      </w:pPr>
      <w:r w:rsidRPr="009E4FD3">
        <w:rPr>
          <w:rFonts w:ascii="仿宋" w:eastAsia="仿宋" w:hAnsi="仿宋" w:cs="仿宋" w:hint="eastAsia"/>
          <w:b/>
          <w:snapToGrid/>
          <w:color w:val="auto"/>
          <w:kern w:val="2"/>
          <w:sz w:val="24"/>
          <w:szCs w:val="24"/>
        </w:rPr>
        <w:t>（1）</w:t>
      </w:r>
      <w:r w:rsidRPr="009E4FD3">
        <w:rPr>
          <w:rFonts w:ascii="仿宋" w:eastAsia="仿宋" w:hAnsi="仿宋" w:cs="仿宋" w:hint="eastAsia"/>
          <w:snapToGrid/>
          <w:color w:val="auto"/>
          <w:kern w:val="2"/>
          <w:sz w:val="24"/>
          <w:szCs w:val="24"/>
        </w:rPr>
        <w:t>采购人：</w:t>
      </w:r>
      <w:r w:rsidR="000B04CF" w:rsidRPr="009E4FD3">
        <w:rPr>
          <w:rFonts w:ascii="仿宋" w:eastAsia="仿宋" w:hAnsi="仿宋" w:cs="仿宋" w:hint="eastAsia"/>
          <w:snapToGrid/>
          <w:color w:val="auto"/>
          <w:kern w:val="2"/>
          <w:sz w:val="24"/>
          <w:szCs w:val="24"/>
        </w:rPr>
        <w:t>杭州市西湖区企业发展服务中心</w:t>
      </w:r>
      <w:r w:rsidR="002F2683" w:rsidRPr="009E4FD3">
        <w:rPr>
          <w:rFonts w:ascii="仿宋" w:eastAsia="仿宋" w:hAnsi="仿宋" w:cs="仿宋" w:hint="eastAsia"/>
          <w:snapToGrid/>
          <w:color w:val="auto"/>
          <w:kern w:val="2"/>
          <w:sz w:val="24"/>
          <w:szCs w:val="24"/>
        </w:rPr>
        <w:t xml:space="preserve"> </w:t>
      </w:r>
      <w:r w:rsidR="00852F29" w:rsidRPr="009E4FD3">
        <w:rPr>
          <w:rFonts w:ascii="仿宋" w:eastAsia="仿宋" w:hAnsi="仿宋" w:cs="仿宋" w:hint="eastAsia"/>
          <w:snapToGrid/>
          <w:color w:val="auto"/>
          <w:kern w:val="2"/>
          <w:sz w:val="24"/>
          <w:szCs w:val="24"/>
        </w:rPr>
        <w:t>徐青青</w:t>
      </w:r>
      <w:r w:rsidRPr="009E4FD3">
        <w:rPr>
          <w:rFonts w:ascii="仿宋" w:eastAsia="仿宋" w:hAnsi="仿宋" w:cs="仿宋" w:hint="eastAsia"/>
          <w:color w:val="auto"/>
          <w:sz w:val="24"/>
          <w:szCs w:val="24"/>
        </w:rPr>
        <w:t>，联系电话：0571-8</w:t>
      </w:r>
      <w:r w:rsidR="00852F29" w:rsidRPr="009E4FD3">
        <w:rPr>
          <w:rFonts w:ascii="仿宋" w:eastAsia="仿宋" w:hAnsi="仿宋" w:cs="仿宋" w:hint="eastAsia"/>
          <w:color w:val="auto"/>
          <w:sz w:val="24"/>
          <w:szCs w:val="24"/>
        </w:rPr>
        <w:t>7938160</w:t>
      </w:r>
      <w:r w:rsidRPr="009E4FD3">
        <w:rPr>
          <w:rFonts w:ascii="仿宋" w:eastAsia="仿宋" w:hAnsi="仿宋" w:cs="仿宋" w:hint="eastAsia"/>
          <w:snapToGrid/>
          <w:color w:val="auto"/>
          <w:kern w:val="2"/>
          <w:sz w:val="24"/>
          <w:szCs w:val="24"/>
        </w:rPr>
        <w:t>。</w:t>
      </w:r>
    </w:p>
    <w:p w:rsidR="006315D3" w:rsidRPr="009E4FD3" w:rsidRDefault="00164DBA">
      <w:pPr>
        <w:pStyle w:val="aa"/>
        <w:spacing w:line="360" w:lineRule="auto"/>
        <w:ind w:firstLineChars="181" w:firstLine="436"/>
        <w:rPr>
          <w:rFonts w:ascii="仿宋" w:eastAsia="仿宋" w:hAnsi="仿宋" w:cs="仿宋"/>
          <w:b/>
          <w:color w:val="auto"/>
          <w:sz w:val="24"/>
          <w:szCs w:val="24"/>
        </w:rPr>
      </w:pPr>
      <w:r w:rsidRPr="009E4FD3">
        <w:rPr>
          <w:rFonts w:ascii="仿宋" w:eastAsia="仿宋" w:hAnsi="仿宋" w:cs="仿宋" w:hint="eastAsia"/>
          <w:b/>
          <w:snapToGrid/>
          <w:color w:val="auto"/>
          <w:kern w:val="2"/>
          <w:sz w:val="24"/>
          <w:szCs w:val="24"/>
        </w:rPr>
        <w:t>（2）</w:t>
      </w:r>
      <w:r w:rsidRPr="009E4FD3">
        <w:rPr>
          <w:rFonts w:ascii="仿宋" w:eastAsia="仿宋" w:hAnsi="仿宋" w:cs="仿宋" w:hint="eastAsia"/>
          <w:bCs/>
          <w:color w:val="auto"/>
          <w:sz w:val="24"/>
        </w:rPr>
        <w:t>采购机构：</w:t>
      </w:r>
      <w:r w:rsidRPr="009E4FD3">
        <w:rPr>
          <w:rFonts w:ascii="仿宋" w:eastAsia="仿宋" w:hAnsi="仿宋" w:cs="仿宋" w:hint="eastAsia"/>
          <w:sz w:val="24"/>
          <w:szCs w:val="24"/>
        </w:rPr>
        <w:t>杭州</w:t>
      </w:r>
      <w:r w:rsidRPr="009E4FD3">
        <w:rPr>
          <w:rFonts w:ascii="仿宋" w:eastAsia="仿宋" w:hAnsi="仿宋" w:cs="仿宋" w:hint="eastAsia"/>
          <w:sz w:val="24"/>
          <w:szCs w:val="28"/>
        </w:rPr>
        <w:t>市西湖区政府采购中心 江涛，联系电话：0571-87759375，传真：0571-86834771。</w:t>
      </w:r>
    </w:p>
    <w:p w:rsidR="006315D3" w:rsidRPr="009E4FD3" w:rsidRDefault="00164DBA">
      <w:pPr>
        <w:pStyle w:val="af2"/>
        <w:spacing w:line="360" w:lineRule="auto"/>
        <w:ind w:firstLineChars="196" w:firstLine="472"/>
        <w:rPr>
          <w:rFonts w:ascii="仿宋" w:eastAsia="仿宋" w:hAnsi="仿宋" w:cs="仿宋"/>
          <w:bCs/>
          <w:snapToGrid w:val="0"/>
          <w:kern w:val="28"/>
          <w:sz w:val="24"/>
          <w:szCs w:val="24"/>
        </w:rPr>
      </w:pPr>
      <w:r w:rsidRPr="009E4FD3">
        <w:rPr>
          <w:rFonts w:ascii="仿宋" w:eastAsia="仿宋" w:hAnsi="仿宋" w:cs="仿宋" w:hint="eastAsia"/>
          <w:b/>
          <w:sz w:val="24"/>
        </w:rPr>
        <w:t>16、</w:t>
      </w:r>
      <w:r w:rsidRPr="009E4FD3">
        <w:rPr>
          <w:rFonts w:ascii="仿宋" w:eastAsia="仿宋" w:hAnsi="仿宋" w:cs="仿宋" w:hint="eastAsia"/>
          <w:b/>
          <w:sz w:val="24"/>
          <w:szCs w:val="24"/>
        </w:rPr>
        <w:t>本项目磋商文件公告期限为：</w:t>
      </w:r>
      <w:r w:rsidRPr="009E4FD3">
        <w:rPr>
          <w:rFonts w:ascii="仿宋" w:eastAsia="仿宋" w:hAnsi="仿宋" w:cs="仿宋" w:hint="eastAsia"/>
          <w:sz w:val="24"/>
          <w:szCs w:val="24"/>
        </w:rPr>
        <w:t>本公告发布之日起五个工作日。</w:t>
      </w:r>
    </w:p>
    <w:p w:rsidR="006315D3" w:rsidRPr="009E4FD3" w:rsidRDefault="00164DBA">
      <w:pPr>
        <w:pStyle w:val="af2"/>
        <w:spacing w:line="360" w:lineRule="auto"/>
        <w:ind w:firstLineChars="196" w:firstLine="470"/>
        <w:jc w:val="right"/>
        <w:rPr>
          <w:rFonts w:ascii="仿宋" w:eastAsia="仿宋" w:hAnsi="仿宋" w:cs="仿宋"/>
          <w:sz w:val="24"/>
        </w:rPr>
      </w:pPr>
      <w:r w:rsidRPr="009E4FD3">
        <w:rPr>
          <w:rFonts w:ascii="仿宋" w:eastAsia="仿宋" w:hAnsi="仿宋" w:cs="仿宋" w:hint="eastAsia"/>
          <w:sz w:val="24"/>
          <w:szCs w:val="24"/>
        </w:rPr>
        <w:t>杭州市西湖区政府采购中心</w:t>
      </w:r>
    </w:p>
    <w:p w:rsidR="006315D3" w:rsidRPr="009E4FD3" w:rsidRDefault="00164DBA">
      <w:pPr>
        <w:pStyle w:val="af2"/>
        <w:spacing w:line="360" w:lineRule="auto"/>
        <w:ind w:firstLineChars="200" w:firstLine="480"/>
        <w:jc w:val="right"/>
        <w:rPr>
          <w:rFonts w:ascii="仿宋" w:eastAsia="仿宋" w:hAnsi="仿宋" w:cs="仿宋"/>
          <w:sz w:val="24"/>
          <w:szCs w:val="24"/>
        </w:rPr>
      </w:pPr>
      <w:r w:rsidRPr="009E4FD3">
        <w:rPr>
          <w:rFonts w:ascii="仿宋" w:eastAsia="仿宋" w:hAnsi="仿宋" w:cs="仿宋" w:hint="eastAsia"/>
          <w:sz w:val="24"/>
          <w:szCs w:val="24"/>
        </w:rPr>
        <w:t xml:space="preserve">                                      二○二○年</w:t>
      </w:r>
      <w:r w:rsidR="00852F29" w:rsidRPr="009E4FD3">
        <w:rPr>
          <w:rFonts w:ascii="仿宋" w:eastAsia="仿宋" w:hAnsi="仿宋" w:cs="仿宋" w:hint="eastAsia"/>
          <w:sz w:val="24"/>
          <w:szCs w:val="24"/>
        </w:rPr>
        <w:t>十二月十</w:t>
      </w:r>
      <w:r w:rsidR="00317C75" w:rsidRPr="009E4FD3">
        <w:rPr>
          <w:rFonts w:ascii="仿宋" w:eastAsia="仿宋" w:hAnsi="仿宋" w:cs="仿宋" w:hint="eastAsia"/>
          <w:sz w:val="24"/>
          <w:szCs w:val="24"/>
        </w:rPr>
        <w:t>七</w:t>
      </w:r>
      <w:r w:rsidRPr="009E4FD3">
        <w:rPr>
          <w:rFonts w:ascii="仿宋" w:eastAsia="仿宋" w:hAnsi="仿宋" w:cs="仿宋" w:hint="eastAsia"/>
          <w:sz w:val="24"/>
          <w:szCs w:val="24"/>
        </w:rPr>
        <w:t>日</w:t>
      </w:r>
    </w:p>
    <w:p w:rsidR="006315D3" w:rsidRPr="009E4FD3" w:rsidRDefault="00164DBA">
      <w:pPr>
        <w:adjustRightInd/>
        <w:spacing w:line="360" w:lineRule="auto"/>
        <w:jc w:val="center"/>
        <w:outlineLvl w:val="0"/>
        <w:rPr>
          <w:rFonts w:ascii="仿宋" w:eastAsia="仿宋" w:hAnsi="仿宋" w:cs="仿宋"/>
          <w:b/>
          <w:sz w:val="32"/>
          <w:szCs w:val="20"/>
        </w:rPr>
      </w:pPr>
      <w:r w:rsidRPr="009E4FD3">
        <w:rPr>
          <w:rFonts w:ascii="仿宋" w:eastAsia="仿宋" w:hAnsi="仿宋" w:cs="仿宋" w:hint="eastAsia"/>
          <w:b/>
          <w:sz w:val="36"/>
          <w:szCs w:val="20"/>
        </w:rPr>
        <w:br w:type="page"/>
      </w:r>
      <w:r w:rsidRPr="009E4FD3">
        <w:rPr>
          <w:rFonts w:ascii="仿宋" w:eastAsia="仿宋" w:hAnsi="仿宋" w:cs="仿宋" w:hint="eastAsia"/>
          <w:b/>
          <w:sz w:val="36"/>
          <w:szCs w:val="20"/>
        </w:rPr>
        <w:lastRenderedPageBreak/>
        <w:t>第二部分 竞争性磋商流程</w:t>
      </w:r>
    </w:p>
    <w:p w:rsidR="006315D3" w:rsidRPr="009E4FD3" w:rsidRDefault="00164DBA">
      <w:pPr>
        <w:pStyle w:val="2f6"/>
        <w:spacing w:before="0"/>
        <w:ind w:firstLineChars="0" w:firstLine="0"/>
        <w:rPr>
          <w:rFonts w:ascii="仿宋" w:eastAsia="仿宋" w:hAnsi="仿宋" w:cs="仿宋"/>
          <w:b/>
        </w:rPr>
      </w:pPr>
      <w:r w:rsidRPr="009E4FD3">
        <w:rPr>
          <w:rFonts w:ascii="仿宋" w:eastAsia="仿宋" w:hAnsi="仿宋" w:cs="仿宋" w:hint="eastAsia"/>
          <w:b/>
          <w:szCs w:val="24"/>
        </w:rPr>
        <w:t>1.征集供应商</w:t>
      </w:r>
    </w:p>
    <w:p w:rsidR="006315D3" w:rsidRPr="009E4FD3" w:rsidRDefault="00164DBA">
      <w:pPr>
        <w:pStyle w:val="2f6"/>
        <w:spacing w:before="0"/>
        <w:ind w:firstLine="480"/>
        <w:rPr>
          <w:rFonts w:ascii="仿宋" w:eastAsia="仿宋" w:hAnsi="仿宋" w:cs="仿宋"/>
          <w:szCs w:val="24"/>
        </w:rPr>
      </w:pPr>
      <w:r w:rsidRPr="009E4FD3">
        <w:rPr>
          <w:rFonts w:ascii="仿宋" w:eastAsia="仿宋" w:hAnsi="仿宋" w:cs="仿宋" w:hint="eastAsia"/>
          <w:szCs w:val="24"/>
        </w:rPr>
        <w:t>1.1邀请供应商。</w:t>
      </w:r>
    </w:p>
    <w:p w:rsidR="006315D3" w:rsidRPr="009E4FD3" w:rsidRDefault="00164DBA">
      <w:pPr>
        <w:pStyle w:val="2f6"/>
        <w:numPr>
          <w:ilvl w:val="0"/>
          <w:numId w:val="7"/>
        </w:numPr>
        <w:spacing w:before="0"/>
        <w:ind w:firstLineChars="0"/>
        <w:rPr>
          <w:rFonts w:ascii="仿宋" w:eastAsia="仿宋" w:hAnsi="仿宋" w:cs="仿宋"/>
          <w:szCs w:val="24"/>
        </w:rPr>
      </w:pPr>
      <w:r w:rsidRPr="009E4FD3">
        <w:rPr>
          <w:rFonts w:ascii="仿宋" w:eastAsia="仿宋" w:hAnsi="仿宋" w:cs="仿宋" w:hint="eastAsia"/>
          <w:b/>
          <w:szCs w:val="24"/>
        </w:rPr>
        <w:t>采用公告方式邀请供应商的，</w:t>
      </w:r>
      <w:r w:rsidRPr="009E4FD3">
        <w:rPr>
          <w:rFonts w:ascii="仿宋" w:eastAsia="仿宋" w:hAnsi="仿宋" w:cs="仿宋" w:hint="eastAsia"/>
          <w:szCs w:val="24"/>
        </w:rPr>
        <w:t>由采购人、采购机构在省级以上人民政府财政部门指定的政府采购信息发布媒体上发布磋商公告，邀请符合相应资格条件的供应商参与竞争性磋商采购活动。</w:t>
      </w:r>
    </w:p>
    <w:p w:rsidR="006315D3" w:rsidRPr="009E4FD3" w:rsidRDefault="00164DBA">
      <w:pPr>
        <w:pStyle w:val="2f6"/>
        <w:numPr>
          <w:ilvl w:val="0"/>
          <w:numId w:val="7"/>
        </w:numPr>
        <w:spacing w:before="0"/>
        <w:ind w:firstLineChars="0"/>
        <w:rPr>
          <w:rFonts w:ascii="仿宋" w:eastAsia="仿宋" w:hAnsi="仿宋" w:cs="仿宋"/>
          <w:szCs w:val="24"/>
        </w:rPr>
      </w:pPr>
      <w:r w:rsidRPr="009E4FD3">
        <w:rPr>
          <w:rFonts w:ascii="仿宋" w:eastAsia="仿宋" w:hAnsi="仿宋" w:cs="仿宋" w:hint="eastAsia"/>
          <w:b/>
          <w:szCs w:val="24"/>
        </w:rPr>
        <w:t>采用随机抽取方式邀请供应商的，</w:t>
      </w:r>
      <w:r w:rsidRPr="009E4FD3">
        <w:rPr>
          <w:rFonts w:ascii="仿宋" w:eastAsia="仿宋" w:hAnsi="仿宋" w:cs="仿宋" w:hint="eastAsia"/>
          <w:szCs w:val="24"/>
        </w:rPr>
        <w:t>由采购人、采购机构从省级以上财政部门建立的供应商库中随机抽取不少于3家符合相应资格条件的供应商参与竞争性磋商采购活动。</w:t>
      </w:r>
    </w:p>
    <w:p w:rsidR="006315D3" w:rsidRPr="009E4FD3" w:rsidRDefault="00164DBA">
      <w:pPr>
        <w:pStyle w:val="2f6"/>
        <w:numPr>
          <w:ilvl w:val="0"/>
          <w:numId w:val="7"/>
        </w:numPr>
        <w:spacing w:before="0"/>
        <w:ind w:firstLineChars="0"/>
        <w:rPr>
          <w:rFonts w:ascii="仿宋" w:eastAsia="仿宋" w:hAnsi="仿宋" w:cs="仿宋"/>
          <w:szCs w:val="24"/>
        </w:rPr>
      </w:pPr>
      <w:r w:rsidRPr="009E4FD3">
        <w:rPr>
          <w:rFonts w:ascii="仿宋" w:eastAsia="仿宋" w:hAnsi="仿宋" w:cs="仿宋" w:hint="eastAsia"/>
          <w:b/>
          <w:szCs w:val="24"/>
        </w:rPr>
        <w:t>采用书面推荐方式邀请供应商的，</w:t>
      </w:r>
      <w:r w:rsidRPr="009E4FD3">
        <w:rPr>
          <w:rFonts w:ascii="仿宋" w:eastAsia="仿宋" w:hAnsi="仿宋" w:cs="仿宋" w:hint="eastAsia"/>
          <w:szCs w:val="24"/>
        </w:rPr>
        <w:t>由采购人和评审专家分别书面推荐不少于3家符合相应资格条件的供应商参与竞争性磋商采购活动。采取采购人和评审专家书面推荐方式选择供应商的，采购人和评审专家应当各自出具书面推荐意见。采购人推荐供应商的比例不得高于推荐供应商总数的50%。格式见附件</w:t>
      </w:r>
    </w:p>
    <w:p w:rsidR="006315D3" w:rsidRPr="009E4FD3" w:rsidRDefault="00164DBA">
      <w:pPr>
        <w:pStyle w:val="2f6"/>
        <w:spacing w:before="0"/>
        <w:ind w:firstLine="480"/>
        <w:rPr>
          <w:rFonts w:ascii="仿宋" w:eastAsia="仿宋" w:hAnsi="仿宋" w:cs="仿宋"/>
          <w:szCs w:val="24"/>
        </w:rPr>
      </w:pPr>
      <w:r w:rsidRPr="009E4FD3">
        <w:rPr>
          <w:rFonts w:ascii="仿宋" w:eastAsia="仿宋" w:hAnsi="仿宋" w:cs="仿宋" w:hint="eastAsia"/>
          <w:szCs w:val="24"/>
        </w:rPr>
        <w:t>1.2供应商获取磋商采购文件。</w:t>
      </w:r>
    </w:p>
    <w:p w:rsidR="006315D3" w:rsidRPr="009E4FD3" w:rsidRDefault="00164DBA">
      <w:pPr>
        <w:pStyle w:val="2f6"/>
        <w:spacing w:before="0"/>
        <w:ind w:firstLine="480"/>
        <w:rPr>
          <w:rFonts w:ascii="仿宋" w:eastAsia="仿宋" w:hAnsi="仿宋" w:cs="仿宋"/>
          <w:szCs w:val="24"/>
        </w:rPr>
      </w:pPr>
      <w:r w:rsidRPr="009E4FD3">
        <w:rPr>
          <w:rFonts w:ascii="仿宋" w:eastAsia="仿宋" w:hAnsi="仿宋" w:cs="仿宋" w:hint="eastAsia"/>
          <w:szCs w:val="24"/>
        </w:rPr>
        <w:t>1.3组织现场考察或召开答疑会（如果有）。</w:t>
      </w:r>
    </w:p>
    <w:p w:rsidR="006315D3" w:rsidRPr="009E4FD3" w:rsidRDefault="00164DBA">
      <w:pPr>
        <w:pStyle w:val="2f6"/>
        <w:spacing w:before="0"/>
        <w:ind w:firstLine="480"/>
        <w:rPr>
          <w:rFonts w:ascii="仿宋" w:eastAsia="仿宋" w:hAnsi="仿宋" w:cs="仿宋"/>
          <w:szCs w:val="24"/>
        </w:rPr>
      </w:pPr>
      <w:r w:rsidRPr="009E4FD3">
        <w:rPr>
          <w:rFonts w:ascii="仿宋" w:eastAsia="仿宋" w:hAnsi="仿宋" w:cs="仿宋" w:hint="eastAsia"/>
          <w:szCs w:val="24"/>
        </w:rPr>
        <w:t>1.4发布更正（延期）公告，澄清或修改磋商文件（如果有）。</w:t>
      </w:r>
    </w:p>
    <w:p w:rsidR="006315D3" w:rsidRPr="009E4FD3" w:rsidRDefault="00164DBA">
      <w:pPr>
        <w:pStyle w:val="2f6"/>
        <w:spacing w:before="0"/>
        <w:ind w:firstLine="480"/>
        <w:rPr>
          <w:rFonts w:ascii="仿宋" w:eastAsia="仿宋" w:hAnsi="仿宋" w:cs="仿宋"/>
          <w:szCs w:val="24"/>
        </w:rPr>
      </w:pPr>
      <w:r w:rsidRPr="009E4FD3">
        <w:rPr>
          <w:rFonts w:ascii="仿宋" w:eastAsia="仿宋" w:hAnsi="仿宋" w:cs="仿宋" w:hint="eastAsia"/>
          <w:szCs w:val="24"/>
        </w:rPr>
        <w:t>1.5供应商按磋商文件要求编制响应文件。</w:t>
      </w:r>
    </w:p>
    <w:p w:rsidR="006315D3" w:rsidRPr="009E4FD3" w:rsidRDefault="00164DBA">
      <w:pPr>
        <w:pStyle w:val="2f6"/>
        <w:spacing w:before="0"/>
        <w:ind w:firstLineChars="0" w:firstLine="0"/>
        <w:rPr>
          <w:rFonts w:ascii="仿宋" w:eastAsia="仿宋" w:hAnsi="仿宋" w:cs="仿宋"/>
          <w:b/>
        </w:rPr>
      </w:pPr>
      <w:r w:rsidRPr="009E4FD3">
        <w:rPr>
          <w:rFonts w:ascii="仿宋" w:eastAsia="仿宋" w:hAnsi="仿宋" w:cs="仿宋" w:hint="eastAsia"/>
          <w:b/>
        </w:rPr>
        <w:t>2.开标与信用信息查询</w:t>
      </w:r>
    </w:p>
    <w:p w:rsidR="006315D3" w:rsidRPr="009E4FD3" w:rsidRDefault="00164DBA">
      <w:pPr>
        <w:pStyle w:val="2f6"/>
        <w:spacing w:before="0"/>
        <w:ind w:firstLine="480"/>
        <w:rPr>
          <w:rFonts w:ascii="仿宋" w:eastAsia="仿宋" w:hAnsi="仿宋" w:cs="仿宋"/>
          <w:szCs w:val="24"/>
        </w:rPr>
      </w:pPr>
      <w:r w:rsidRPr="009E4FD3">
        <w:rPr>
          <w:rFonts w:ascii="仿宋" w:eastAsia="仿宋" w:hAnsi="仿宋" w:cs="仿宋" w:hint="eastAsia"/>
          <w:szCs w:val="24"/>
        </w:rPr>
        <w:t>2.1供应商依据“响应文件提交的截止时间与地点”通过政采云平台在线提交响应文件。供应商在提交响应文件截止时间前，可以补充、修改或撤回响应文件。</w:t>
      </w:r>
    </w:p>
    <w:p w:rsidR="006315D3" w:rsidRPr="009E4FD3" w:rsidRDefault="00164DBA">
      <w:pPr>
        <w:pStyle w:val="2f6"/>
        <w:spacing w:before="0"/>
        <w:ind w:firstLine="480"/>
        <w:rPr>
          <w:rFonts w:ascii="仿宋" w:eastAsia="仿宋" w:hAnsi="仿宋" w:cs="仿宋"/>
          <w:szCs w:val="24"/>
        </w:rPr>
      </w:pPr>
      <w:r w:rsidRPr="009E4FD3">
        <w:rPr>
          <w:rFonts w:ascii="仿宋" w:eastAsia="仿宋" w:hAnsi="仿宋" w:cs="仿宋" w:hint="eastAsia"/>
          <w:szCs w:val="24"/>
        </w:rPr>
        <w:t>2.2</w:t>
      </w:r>
      <w:r w:rsidR="000B04CF" w:rsidRPr="009E4FD3">
        <w:rPr>
          <w:rFonts w:ascii="仿宋" w:eastAsia="仿宋" w:hAnsi="仿宋" w:cs="仿宋" w:hint="eastAsia"/>
          <w:kern w:val="0"/>
          <w:szCs w:val="24"/>
        </w:rPr>
        <w:t>磋商小组</w:t>
      </w:r>
      <w:r w:rsidRPr="009E4FD3">
        <w:rPr>
          <w:rFonts w:ascii="仿宋" w:eastAsia="仿宋" w:hAnsi="仿宋" w:cs="仿宋" w:hint="eastAsia"/>
          <w:kern w:val="0"/>
          <w:szCs w:val="24"/>
        </w:rPr>
        <w:t>将通过“信用中国”网站(</w:t>
      </w:r>
      <w:hyperlink r:id="rId11" w:history="1">
        <w:r w:rsidRPr="009E4FD3">
          <w:rPr>
            <w:rStyle w:val="aff6"/>
            <w:rFonts w:ascii="仿宋" w:eastAsia="仿宋" w:hAnsi="仿宋" w:cs="仿宋" w:hint="eastAsia"/>
            <w:snapToGrid/>
            <w:color w:val="auto"/>
            <w:sz w:val="24"/>
            <w:szCs w:val="24"/>
          </w:rPr>
          <w:t>www.creditchina.gov.cn</w:t>
        </w:r>
      </w:hyperlink>
      <w:r w:rsidRPr="009E4FD3">
        <w:rPr>
          <w:rFonts w:ascii="仿宋" w:eastAsia="仿宋" w:hAnsi="仿宋" w:cs="仿宋" w:hint="eastAsia"/>
          <w:kern w:val="0"/>
          <w:szCs w:val="24"/>
        </w:rPr>
        <w:t>)和中国政府采购网(www.ccgp.gov.cn)渠道查询供应商响应截止时间当日的信用记录。</w:t>
      </w:r>
    </w:p>
    <w:p w:rsidR="006315D3" w:rsidRPr="009E4FD3" w:rsidRDefault="00164DBA">
      <w:pPr>
        <w:pStyle w:val="2f6"/>
        <w:spacing w:before="0"/>
        <w:ind w:firstLineChars="0" w:firstLine="0"/>
        <w:rPr>
          <w:rFonts w:ascii="仿宋" w:eastAsia="仿宋" w:hAnsi="仿宋" w:cs="仿宋"/>
          <w:b/>
        </w:rPr>
      </w:pPr>
      <w:r w:rsidRPr="009E4FD3">
        <w:rPr>
          <w:rFonts w:ascii="仿宋" w:eastAsia="仿宋" w:hAnsi="仿宋" w:cs="仿宋" w:hint="eastAsia"/>
          <w:b/>
        </w:rPr>
        <w:t>3.磋商与评标</w:t>
      </w:r>
    </w:p>
    <w:p w:rsidR="006315D3" w:rsidRPr="009E4FD3" w:rsidRDefault="00164DBA">
      <w:pPr>
        <w:pStyle w:val="2f6"/>
        <w:spacing w:before="0"/>
        <w:ind w:firstLine="480"/>
        <w:rPr>
          <w:rFonts w:ascii="仿宋" w:eastAsia="仿宋" w:hAnsi="仿宋" w:cs="仿宋"/>
          <w:szCs w:val="24"/>
        </w:rPr>
      </w:pPr>
      <w:r w:rsidRPr="009E4FD3">
        <w:rPr>
          <w:rFonts w:ascii="仿宋" w:eastAsia="仿宋" w:hAnsi="仿宋" w:cs="仿宋" w:hint="eastAsia"/>
          <w:szCs w:val="24"/>
        </w:rPr>
        <w:t>3.1磋商小组签到。</w:t>
      </w:r>
    </w:p>
    <w:p w:rsidR="006315D3" w:rsidRPr="009E4FD3" w:rsidRDefault="00164DBA">
      <w:pPr>
        <w:pStyle w:val="2f6"/>
        <w:spacing w:before="0"/>
        <w:ind w:firstLine="480"/>
        <w:rPr>
          <w:rFonts w:ascii="仿宋" w:eastAsia="仿宋" w:hAnsi="仿宋" w:cs="仿宋"/>
          <w:szCs w:val="24"/>
        </w:rPr>
      </w:pPr>
      <w:r w:rsidRPr="009E4FD3">
        <w:rPr>
          <w:rFonts w:ascii="仿宋" w:eastAsia="仿宋" w:hAnsi="仿宋" w:cs="仿宋" w:hint="eastAsia"/>
          <w:szCs w:val="24"/>
        </w:rPr>
        <w:t>3.2采购机构宣布有关纪律以及磋商、评审工作程序。</w:t>
      </w:r>
    </w:p>
    <w:p w:rsidR="006315D3" w:rsidRPr="009E4FD3" w:rsidRDefault="00164DBA">
      <w:pPr>
        <w:pStyle w:val="2f6"/>
        <w:spacing w:before="0"/>
        <w:ind w:firstLine="480"/>
        <w:rPr>
          <w:rFonts w:ascii="仿宋" w:eastAsia="仿宋" w:hAnsi="仿宋" w:cs="仿宋"/>
          <w:szCs w:val="24"/>
        </w:rPr>
      </w:pPr>
      <w:r w:rsidRPr="009E4FD3">
        <w:rPr>
          <w:rFonts w:ascii="仿宋" w:eastAsia="仿宋" w:hAnsi="仿宋" w:cs="仿宋" w:hint="eastAsia"/>
          <w:szCs w:val="24"/>
        </w:rPr>
        <w:t>3.3磋商小组审查确认磋商文件。</w:t>
      </w:r>
    </w:p>
    <w:p w:rsidR="006315D3" w:rsidRPr="009E4FD3" w:rsidRDefault="00164DBA">
      <w:pPr>
        <w:pStyle w:val="2f6"/>
        <w:spacing w:before="0"/>
        <w:ind w:firstLine="480"/>
        <w:rPr>
          <w:rFonts w:ascii="仿宋" w:eastAsia="仿宋" w:hAnsi="仿宋" w:cs="仿宋"/>
          <w:szCs w:val="24"/>
        </w:rPr>
      </w:pPr>
      <w:r w:rsidRPr="009E4FD3">
        <w:rPr>
          <w:rFonts w:ascii="仿宋" w:eastAsia="仿宋" w:hAnsi="仿宋" w:cs="仿宋" w:hint="eastAsia"/>
          <w:szCs w:val="24"/>
        </w:rPr>
        <w:t>3.4磋商小组审查响应文件。磋商文件内容违反国家有关强制性规定的，磋商小组应当停止评审并向采购机构说明情况。</w:t>
      </w:r>
    </w:p>
    <w:p w:rsidR="006315D3" w:rsidRPr="009E4FD3" w:rsidRDefault="00164DBA">
      <w:pPr>
        <w:pStyle w:val="2f6"/>
        <w:spacing w:before="0"/>
        <w:ind w:firstLine="480"/>
        <w:rPr>
          <w:rFonts w:ascii="仿宋" w:eastAsia="仿宋" w:hAnsi="仿宋" w:cs="仿宋"/>
          <w:szCs w:val="24"/>
        </w:rPr>
      </w:pPr>
      <w:r w:rsidRPr="009E4FD3">
        <w:rPr>
          <w:rFonts w:ascii="仿宋" w:eastAsia="仿宋" w:hAnsi="仿宋" w:cs="仿宋" w:hint="eastAsia"/>
          <w:szCs w:val="24"/>
        </w:rPr>
        <w:t>3.5对于未实质性响应磋商文件的响应文件由磋商小组认定响应无效，并告知该供应商。</w:t>
      </w:r>
    </w:p>
    <w:p w:rsidR="006315D3" w:rsidRPr="009E4FD3" w:rsidRDefault="00164DBA">
      <w:pPr>
        <w:pStyle w:val="2f6"/>
        <w:spacing w:before="0"/>
        <w:ind w:firstLine="480"/>
        <w:rPr>
          <w:rFonts w:ascii="仿宋" w:eastAsia="仿宋" w:hAnsi="仿宋" w:cs="仿宋"/>
          <w:b/>
          <w:bCs/>
          <w:szCs w:val="24"/>
        </w:rPr>
      </w:pPr>
      <w:r w:rsidRPr="009E4FD3">
        <w:rPr>
          <w:rFonts w:ascii="仿宋" w:eastAsia="仿宋" w:hAnsi="仿宋" w:cs="仿宋" w:hint="eastAsia"/>
          <w:szCs w:val="24"/>
        </w:rPr>
        <w:lastRenderedPageBreak/>
        <w:t>3.6供应商根据磋商小组要求对响应文件中含义不明确、同类问题表述不一致或者有明显文字和计算错误的内容等作出必要的澄清、说明或者更正。</w:t>
      </w:r>
      <w:r w:rsidRPr="009E4FD3">
        <w:rPr>
          <w:rFonts w:ascii="仿宋" w:eastAsia="仿宋" w:hAnsi="仿宋" w:cs="仿宋" w:hint="eastAsia"/>
          <w:b/>
          <w:bCs/>
          <w:szCs w:val="24"/>
        </w:rPr>
        <w:t>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更正不得超出响应文件的范围或者改变响应文件的实质性内容。</w:t>
      </w:r>
    </w:p>
    <w:p w:rsidR="006315D3" w:rsidRPr="009E4FD3" w:rsidRDefault="00164DBA">
      <w:pPr>
        <w:pStyle w:val="2f6"/>
        <w:spacing w:before="0"/>
        <w:ind w:firstLine="480"/>
        <w:rPr>
          <w:rFonts w:ascii="仿宋" w:eastAsia="仿宋" w:hAnsi="仿宋" w:cs="仿宋"/>
          <w:szCs w:val="24"/>
        </w:rPr>
      </w:pPr>
      <w:r w:rsidRPr="009E4FD3">
        <w:rPr>
          <w:rFonts w:ascii="仿宋" w:eastAsia="仿宋" w:hAnsi="仿宋" w:cs="仿宋" w:hint="eastAsia"/>
          <w:szCs w:val="24"/>
        </w:rPr>
        <w:t>3.7磋商小组与符合要求的供应商进行磋商。磋商小组所有成员按照响应文件解密次序集中与单一供应商分别进行磋商，并给予所有参加磋商的供应商平等的磋商机会。磋商过程中，磋商小组可以根据磋商情况调整轮次。</w:t>
      </w:r>
      <w:r w:rsidRPr="009E4FD3">
        <w:rPr>
          <w:rFonts w:ascii="仿宋" w:eastAsia="仿宋" w:hAnsi="仿宋" w:cs="仿宋" w:hint="eastAsia"/>
          <w:b/>
          <w:bCs/>
          <w:szCs w:val="24"/>
        </w:rPr>
        <w:t>磋商小组和供应商利用采购机构现场</w:t>
      </w:r>
      <w:r w:rsidR="00FF0D8D" w:rsidRPr="009E4FD3">
        <w:rPr>
          <w:rFonts w:ascii="仿宋" w:eastAsia="仿宋" w:hAnsi="仿宋" w:cs="仿宋" w:hint="eastAsia"/>
          <w:b/>
          <w:bCs/>
          <w:szCs w:val="24"/>
        </w:rPr>
        <w:t>视频</w:t>
      </w:r>
      <w:r w:rsidRPr="009E4FD3">
        <w:rPr>
          <w:rFonts w:ascii="仿宋" w:eastAsia="仿宋" w:hAnsi="仿宋" w:cs="仿宋" w:hint="eastAsia"/>
          <w:b/>
          <w:bCs/>
          <w:szCs w:val="24"/>
        </w:rPr>
        <w:t>系统</w:t>
      </w:r>
      <w:r w:rsidR="002F2683" w:rsidRPr="009E4FD3">
        <w:rPr>
          <w:rFonts w:ascii="仿宋" w:eastAsia="仿宋" w:hAnsi="仿宋" w:cs="仿宋" w:hint="eastAsia"/>
          <w:b/>
          <w:bCs/>
          <w:szCs w:val="24"/>
        </w:rPr>
        <w:t>或平台电子询标函</w:t>
      </w:r>
      <w:r w:rsidRPr="009E4FD3">
        <w:rPr>
          <w:rFonts w:ascii="仿宋" w:eastAsia="仿宋" w:hAnsi="仿宋" w:cs="仿宋" w:hint="eastAsia"/>
          <w:b/>
          <w:bCs/>
          <w:szCs w:val="24"/>
        </w:rPr>
        <w:t>进行磋商。</w:t>
      </w:r>
    </w:p>
    <w:p w:rsidR="006315D3" w:rsidRPr="009E4FD3" w:rsidRDefault="00164DBA">
      <w:pPr>
        <w:pStyle w:val="2f6"/>
        <w:spacing w:before="0"/>
        <w:ind w:firstLine="480"/>
        <w:rPr>
          <w:rFonts w:ascii="仿宋" w:eastAsia="仿宋" w:hAnsi="仿宋" w:cs="仿宋"/>
          <w:szCs w:val="24"/>
        </w:rPr>
      </w:pPr>
      <w:r w:rsidRPr="009E4FD3">
        <w:rPr>
          <w:rFonts w:ascii="仿宋" w:eastAsia="仿宋" w:hAnsi="仿宋" w:cs="仿宋" w:hint="eastAsia"/>
          <w:szCs w:val="24"/>
        </w:rPr>
        <w:t>3.8经磋商确定磋商文件的变动情况。对磋商文件作出的实质性变动是磋商文件的有效组成部分，磋商小组应当及时以书面形式同时通知所有参加磋商的供应商。</w:t>
      </w:r>
    </w:p>
    <w:p w:rsidR="006315D3" w:rsidRPr="009E4FD3" w:rsidRDefault="00164DBA">
      <w:pPr>
        <w:pStyle w:val="2f6"/>
        <w:spacing w:before="0"/>
        <w:ind w:firstLine="480"/>
        <w:rPr>
          <w:rFonts w:ascii="仿宋" w:eastAsia="仿宋" w:hAnsi="仿宋" w:cs="仿宋"/>
          <w:szCs w:val="24"/>
        </w:rPr>
      </w:pPr>
      <w:r w:rsidRPr="009E4FD3">
        <w:rPr>
          <w:rFonts w:ascii="仿宋" w:eastAsia="仿宋" w:hAnsi="仿宋" w:cs="仿宋" w:hint="eastAsia"/>
          <w:szCs w:val="24"/>
        </w:rPr>
        <w:t>3.9 供应商按照磋商文件的变动情况及磋商小组的要求</w:t>
      </w:r>
      <w:r w:rsidRPr="009E4FD3">
        <w:rPr>
          <w:rFonts w:ascii="仿宋" w:eastAsia="仿宋" w:hAnsi="仿宋" w:cs="仿宋" w:hint="eastAsia"/>
          <w:b/>
          <w:bCs/>
          <w:szCs w:val="24"/>
        </w:rPr>
        <w:t>通过电子交易平台重新提交响应文件和最后报价（如果有）</w:t>
      </w:r>
      <w:r w:rsidRPr="009E4FD3">
        <w:rPr>
          <w:rFonts w:ascii="仿宋" w:eastAsia="仿宋" w:hAnsi="仿宋" w:cs="仿宋" w:hint="eastAsia"/>
          <w:szCs w:val="24"/>
        </w:rPr>
        <w:t>。</w:t>
      </w:r>
    </w:p>
    <w:p w:rsidR="006315D3" w:rsidRPr="009E4FD3" w:rsidRDefault="00164DBA">
      <w:pPr>
        <w:pStyle w:val="2f6"/>
        <w:spacing w:before="0"/>
        <w:ind w:firstLine="480"/>
        <w:rPr>
          <w:rFonts w:ascii="仿宋" w:eastAsia="仿宋" w:hAnsi="仿宋" w:cs="仿宋"/>
          <w:szCs w:val="24"/>
        </w:rPr>
      </w:pPr>
      <w:r w:rsidRPr="009E4FD3">
        <w:rPr>
          <w:rFonts w:ascii="仿宋" w:eastAsia="仿宋" w:hAnsi="仿宋" w:cs="仿宋" w:hint="eastAsia"/>
          <w:szCs w:val="24"/>
        </w:rPr>
        <w:t>3.10磋商小组按照下列方式确定提交最后报价的供应商，有特殊规定的从其规定：</w:t>
      </w:r>
    </w:p>
    <w:p w:rsidR="006315D3" w:rsidRPr="009E4FD3" w:rsidRDefault="00164DBA">
      <w:pPr>
        <w:pStyle w:val="2f6"/>
        <w:spacing w:before="0"/>
        <w:ind w:firstLine="480"/>
        <w:rPr>
          <w:rFonts w:ascii="仿宋" w:eastAsia="仿宋" w:hAnsi="仿宋" w:cs="仿宋"/>
          <w:szCs w:val="24"/>
        </w:rPr>
      </w:pPr>
      <w:r w:rsidRPr="009E4FD3">
        <w:rPr>
          <w:rFonts w:ascii="仿宋" w:eastAsia="仿宋" w:hAnsi="仿宋" w:cs="仿宋" w:hint="eastAsia"/>
          <w:szCs w:val="24"/>
        </w:rPr>
        <w:t>磋商文件能够详细列明采购标的的技术、服务要求的，磋商结束后，磋商小组应当要求所有实质性响应的供应商在规定时间内提交最后报价，提交最后报价的供应商不得少于3家。</w:t>
      </w:r>
    </w:p>
    <w:p w:rsidR="006315D3" w:rsidRPr="009E4FD3" w:rsidRDefault="00164DBA">
      <w:pPr>
        <w:pStyle w:val="2f6"/>
        <w:spacing w:before="0"/>
        <w:ind w:firstLine="480"/>
        <w:rPr>
          <w:rFonts w:ascii="仿宋" w:eastAsia="仿宋" w:hAnsi="仿宋" w:cs="仿宋"/>
          <w:szCs w:val="24"/>
        </w:rPr>
      </w:pPr>
      <w:r w:rsidRPr="009E4FD3">
        <w:rPr>
          <w:rFonts w:ascii="仿宋" w:eastAsia="仿宋" w:hAnsi="仿宋" w:cs="仿宋" w:hint="eastAsia"/>
          <w:szCs w:val="24"/>
        </w:rPr>
        <w:t>磋商文件不能详细列明采购标的的技术、服务要求，需经磋商由供应商提供最终设计方案或解决方案的，磋商结束后，磋商小组应当按照少数服从多数的原则投票推荐3家及以上供应商的设计方案或者解决方案，并要求其在规定时间内提交最后报价。</w:t>
      </w:r>
    </w:p>
    <w:p w:rsidR="006315D3" w:rsidRPr="009E4FD3" w:rsidRDefault="00164DBA">
      <w:pPr>
        <w:pStyle w:val="2f6"/>
        <w:spacing w:before="0"/>
        <w:ind w:firstLine="480"/>
        <w:rPr>
          <w:rFonts w:ascii="仿宋" w:eastAsia="仿宋" w:hAnsi="仿宋" w:cs="仿宋"/>
          <w:szCs w:val="24"/>
        </w:rPr>
      </w:pPr>
      <w:r w:rsidRPr="009E4FD3">
        <w:rPr>
          <w:rFonts w:ascii="仿宋" w:eastAsia="仿宋" w:hAnsi="仿宋" w:cs="仿宋" w:hint="eastAsia"/>
          <w:szCs w:val="24"/>
        </w:rPr>
        <w:t>3.11在提交最后报价之前，磋商小组询问供应商是否根据磋商情况退出磋商。供应商以书面形式做出答复。</w:t>
      </w:r>
    </w:p>
    <w:p w:rsidR="006315D3" w:rsidRPr="009E4FD3" w:rsidRDefault="00164DBA">
      <w:pPr>
        <w:pStyle w:val="2f6"/>
        <w:spacing w:before="0"/>
        <w:ind w:firstLine="480"/>
        <w:rPr>
          <w:rFonts w:ascii="仿宋" w:eastAsia="仿宋" w:hAnsi="仿宋" w:cs="仿宋"/>
          <w:szCs w:val="24"/>
        </w:rPr>
      </w:pPr>
      <w:r w:rsidRPr="009E4FD3">
        <w:rPr>
          <w:rFonts w:ascii="仿宋" w:eastAsia="仿宋" w:hAnsi="仿宋" w:cs="仿宋" w:hint="eastAsia"/>
          <w:szCs w:val="24"/>
        </w:rPr>
        <w:t>3.12确定进入最后报价的供应商在规定时间内提交最后报价。</w:t>
      </w:r>
    </w:p>
    <w:p w:rsidR="006315D3" w:rsidRPr="009E4FD3" w:rsidRDefault="00164DBA">
      <w:pPr>
        <w:pStyle w:val="2f6"/>
        <w:spacing w:before="0"/>
        <w:ind w:firstLine="480"/>
        <w:rPr>
          <w:rFonts w:ascii="仿宋" w:eastAsia="仿宋" w:hAnsi="仿宋" w:cs="仿宋"/>
          <w:szCs w:val="24"/>
        </w:rPr>
      </w:pPr>
      <w:r w:rsidRPr="009E4FD3">
        <w:rPr>
          <w:rFonts w:ascii="仿宋" w:eastAsia="仿宋" w:hAnsi="仿宋" w:cs="仿宋" w:hint="eastAsia"/>
          <w:szCs w:val="24"/>
        </w:rPr>
        <w:t>3.13采购机构唱价。</w:t>
      </w:r>
    </w:p>
    <w:p w:rsidR="006315D3" w:rsidRPr="009E4FD3" w:rsidRDefault="00164DBA">
      <w:pPr>
        <w:pStyle w:val="2f6"/>
        <w:spacing w:before="0"/>
        <w:ind w:firstLine="480"/>
        <w:rPr>
          <w:rFonts w:ascii="仿宋" w:eastAsia="仿宋" w:hAnsi="仿宋" w:cs="仿宋"/>
          <w:szCs w:val="24"/>
        </w:rPr>
      </w:pPr>
      <w:r w:rsidRPr="009E4FD3">
        <w:rPr>
          <w:rFonts w:ascii="仿宋" w:eastAsia="仿宋" w:hAnsi="仿宋" w:cs="仿宋" w:hint="eastAsia"/>
          <w:szCs w:val="24"/>
        </w:rPr>
        <w:t>3.14由磋商小组根据磋商文件确定的评审办法及评审标准对提交最后报价的供应商的响应文件和最后报价采用综合评分法进行评分。磋商小组各成员应当独立对每个有效响应的文件进行评价、打分，然后汇总每个供应商每项评分因素的得分。</w:t>
      </w:r>
    </w:p>
    <w:p w:rsidR="006315D3" w:rsidRPr="009E4FD3" w:rsidRDefault="00164DBA">
      <w:pPr>
        <w:pStyle w:val="2f6"/>
        <w:spacing w:before="0"/>
        <w:ind w:firstLine="480"/>
        <w:rPr>
          <w:rFonts w:ascii="仿宋" w:eastAsia="仿宋" w:hAnsi="仿宋" w:cs="仿宋"/>
          <w:szCs w:val="24"/>
        </w:rPr>
      </w:pPr>
      <w:r w:rsidRPr="009E4FD3">
        <w:rPr>
          <w:rFonts w:ascii="仿宋" w:eastAsia="仿宋" w:hAnsi="仿宋" w:cs="仿宋" w:hint="eastAsia"/>
          <w:szCs w:val="24"/>
        </w:rPr>
        <w:t>3.15磋商小组应当根据综合评分情况，按照评审得分由高到低顺序推荐成交候选供应商，并编写评审报告。</w:t>
      </w:r>
    </w:p>
    <w:p w:rsidR="006315D3" w:rsidRPr="009E4FD3" w:rsidRDefault="00164DBA">
      <w:pPr>
        <w:pStyle w:val="2f6"/>
        <w:spacing w:before="0"/>
        <w:ind w:firstLineChars="0" w:firstLine="0"/>
        <w:rPr>
          <w:rFonts w:ascii="仿宋" w:eastAsia="仿宋" w:hAnsi="仿宋" w:cs="仿宋"/>
          <w:b/>
        </w:rPr>
      </w:pPr>
      <w:r w:rsidRPr="009E4FD3">
        <w:rPr>
          <w:rFonts w:ascii="仿宋" w:eastAsia="仿宋" w:hAnsi="仿宋" w:cs="仿宋" w:hint="eastAsia"/>
          <w:b/>
        </w:rPr>
        <w:lastRenderedPageBreak/>
        <w:t>4. 定标</w:t>
      </w:r>
    </w:p>
    <w:p w:rsidR="006315D3" w:rsidRPr="009E4FD3" w:rsidRDefault="00164DBA">
      <w:pPr>
        <w:pStyle w:val="2f6"/>
        <w:spacing w:before="0"/>
        <w:ind w:firstLine="480"/>
        <w:rPr>
          <w:rFonts w:ascii="仿宋" w:eastAsia="仿宋" w:hAnsi="仿宋" w:cs="仿宋"/>
          <w:szCs w:val="24"/>
        </w:rPr>
      </w:pPr>
      <w:r w:rsidRPr="009E4FD3">
        <w:rPr>
          <w:rFonts w:ascii="仿宋" w:eastAsia="仿宋" w:hAnsi="仿宋" w:cs="仿宋" w:hint="eastAsia"/>
          <w:szCs w:val="24"/>
        </w:rPr>
        <w:t>4.1采购机构应当在评审结束后2个工作日内，将评审报告送采购人确认。</w:t>
      </w:r>
    </w:p>
    <w:p w:rsidR="006315D3" w:rsidRPr="009E4FD3" w:rsidRDefault="00164DBA">
      <w:pPr>
        <w:pStyle w:val="2f6"/>
        <w:spacing w:before="0"/>
        <w:ind w:firstLine="480"/>
        <w:rPr>
          <w:rFonts w:ascii="仿宋" w:eastAsia="仿宋" w:hAnsi="仿宋" w:cs="仿宋"/>
          <w:szCs w:val="24"/>
        </w:rPr>
      </w:pPr>
      <w:r w:rsidRPr="009E4FD3">
        <w:rPr>
          <w:rFonts w:ascii="仿宋" w:eastAsia="仿宋" w:hAnsi="仿宋" w:cs="仿宋" w:hint="eastAsia"/>
          <w:szCs w:val="24"/>
        </w:rPr>
        <w:t>4.2采购人应当在收到评审报告后5个工作日内，从评审报告提出的成交候选供应商中，按照排序由高到低的原则确定成交供应商，采购人也可以书面授权磋商小组直接确定成交供应商。</w:t>
      </w:r>
    </w:p>
    <w:p w:rsidR="006315D3" w:rsidRPr="009E4FD3" w:rsidRDefault="00164DBA">
      <w:pPr>
        <w:pStyle w:val="2f6"/>
        <w:spacing w:before="0"/>
        <w:ind w:firstLine="480"/>
        <w:rPr>
          <w:rFonts w:ascii="仿宋" w:eastAsia="仿宋" w:hAnsi="仿宋" w:cs="仿宋"/>
          <w:szCs w:val="24"/>
        </w:rPr>
      </w:pPr>
      <w:r w:rsidRPr="009E4FD3">
        <w:rPr>
          <w:rFonts w:ascii="仿宋" w:eastAsia="仿宋" w:hAnsi="仿宋" w:cs="仿宋" w:hint="eastAsia"/>
          <w:szCs w:val="24"/>
        </w:rPr>
        <w:t>4.3采购机构在收到采购人对评审报告的确认意见和对成交供应商的确定结果后，应当在2个工作日内，在指定媒体上公告成交结果，同时向成交供应商发出成交通知书，并将磋商文件随成交结果同时公告。</w:t>
      </w:r>
    </w:p>
    <w:p w:rsidR="006315D3" w:rsidRPr="009E4FD3" w:rsidRDefault="00164DBA">
      <w:pPr>
        <w:pStyle w:val="2f6"/>
        <w:spacing w:before="0"/>
        <w:ind w:firstLineChars="0" w:firstLine="0"/>
        <w:rPr>
          <w:rFonts w:ascii="仿宋" w:eastAsia="仿宋" w:hAnsi="仿宋" w:cs="仿宋"/>
          <w:kern w:val="0"/>
          <w:szCs w:val="21"/>
        </w:rPr>
      </w:pPr>
      <w:r w:rsidRPr="009E4FD3">
        <w:rPr>
          <w:rFonts w:ascii="仿宋" w:eastAsia="仿宋" w:hAnsi="仿宋" w:cs="仿宋" w:hint="eastAsia"/>
          <w:b/>
        </w:rPr>
        <w:t>5.合同及履约验收</w:t>
      </w:r>
    </w:p>
    <w:p w:rsidR="006315D3" w:rsidRPr="009E4FD3" w:rsidRDefault="00164DBA">
      <w:pPr>
        <w:pStyle w:val="2f6"/>
        <w:spacing w:before="0"/>
        <w:ind w:firstLine="480"/>
        <w:rPr>
          <w:rFonts w:ascii="仿宋" w:eastAsia="仿宋" w:hAnsi="仿宋" w:cs="仿宋"/>
          <w:szCs w:val="24"/>
        </w:rPr>
      </w:pPr>
      <w:r w:rsidRPr="009E4FD3">
        <w:rPr>
          <w:rFonts w:ascii="仿宋" w:eastAsia="仿宋" w:hAnsi="仿宋" w:cs="仿宋" w:hint="eastAsia"/>
          <w:szCs w:val="24"/>
        </w:rPr>
        <w:t>5.1采购人与成交供应商应当在成交通知书发出之日起30日内签订政府采购合同。</w:t>
      </w:r>
    </w:p>
    <w:p w:rsidR="006315D3" w:rsidRPr="009E4FD3" w:rsidRDefault="00164DBA">
      <w:pPr>
        <w:pStyle w:val="2f6"/>
        <w:spacing w:before="0"/>
        <w:ind w:firstLine="480"/>
        <w:rPr>
          <w:rFonts w:ascii="仿宋" w:eastAsia="仿宋" w:hAnsi="仿宋" w:cs="仿宋"/>
          <w:szCs w:val="24"/>
        </w:rPr>
      </w:pPr>
      <w:r w:rsidRPr="009E4FD3">
        <w:rPr>
          <w:rFonts w:ascii="仿宋" w:eastAsia="仿宋" w:hAnsi="仿宋" w:cs="仿宋" w:hint="eastAsia"/>
          <w:szCs w:val="24"/>
        </w:rPr>
        <w:t>5.2成交供应商缴纳履约保证金（</w:t>
      </w:r>
      <w:r w:rsidRPr="009E4FD3">
        <w:rPr>
          <w:rFonts w:ascii="仿宋" w:eastAsia="仿宋" w:hAnsi="仿宋" w:cs="仿宋" w:hint="eastAsia"/>
          <w:kern w:val="0"/>
        </w:rPr>
        <w:t>供应商应当以支票、汇票、本票或者金融机构、担保机构出具的保函等非现金形式提交</w:t>
      </w:r>
      <w:r w:rsidRPr="009E4FD3">
        <w:rPr>
          <w:rFonts w:ascii="仿宋" w:eastAsia="仿宋" w:hAnsi="仿宋" w:cs="仿宋" w:hint="eastAsia"/>
          <w:szCs w:val="24"/>
        </w:rPr>
        <w:t>）。</w:t>
      </w:r>
    </w:p>
    <w:p w:rsidR="006315D3" w:rsidRPr="009E4FD3" w:rsidRDefault="00164DBA">
      <w:pPr>
        <w:pStyle w:val="2f6"/>
        <w:spacing w:before="0"/>
        <w:ind w:firstLine="480"/>
        <w:rPr>
          <w:rFonts w:ascii="仿宋" w:eastAsia="仿宋" w:hAnsi="仿宋" w:cs="仿宋"/>
          <w:szCs w:val="24"/>
        </w:rPr>
      </w:pPr>
      <w:r w:rsidRPr="009E4FD3">
        <w:rPr>
          <w:rFonts w:ascii="仿宋" w:eastAsia="仿宋" w:hAnsi="仿宋" w:cs="仿宋" w:hint="eastAsia"/>
          <w:szCs w:val="24"/>
        </w:rPr>
        <w:t>5.3合同履约。</w:t>
      </w:r>
    </w:p>
    <w:p w:rsidR="006315D3" w:rsidRPr="009E4FD3" w:rsidRDefault="00164DBA">
      <w:pPr>
        <w:pStyle w:val="2f6"/>
        <w:spacing w:before="0"/>
        <w:ind w:firstLine="480"/>
        <w:rPr>
          <w:rFonts w:ascii="仿宋" w:eastAsia="仿宋" w:hAnsi="仿宋" w:cs="仿宋"/>
          <w:szCs w:val="24"/>
        </w:rPr>
      </w:pPr>
      <w:r w:rsidRPr="009E4FD3">
        <w:rPr>
          <w:rFonts w:ascii="仿宋" w:eastAsia="仿宋" w:hAnsi="仿宋" w:cs="仿宋" w:hint="eastAsia"/>
          <w:szCs w:val="24"/>
        </w:rPr>
        <w:t>5.4组织验收。</w:t>
      </w:r>
    </w:p>
    <w:p w:rsidR="006315D3" w:rsidRPr="009E4FD3" w:rsidRDefault="00164DBA">
      <w:pPr>
        <w:widowControl/>
        <w:adjustRightInd/>
        <w:jc w:val="left"/>
        <w:rPr>
          <w:rFonts w:ascii="仿宋" w:eastAsia="仿宋" w:hAnsi="仿宋" w:cs="仿宋"/>
          <w:b/>
          <w:sz w:val="24"/>
          <w:szCs w:val="20"/>
        </w:rPr>
      </w:pPr>
      <w:r w:rsidRPr="009E4FD3">
        <w:rPr>
          <w:rFonts w:ascii="仿宋" w:eastAsia="仿宋" w:hAnsi="仿宋" w:cs="仿宋" w:hint="eastAsia"/>
          <w:b/>
        </w:rPr>
        <w:br w:type="page"/>
      </w:r>
    </w:p>
    <w:p w:rsidR="006315D3" w:rsidRPr="009E4FD3" w:rsidRDefault="00164DBA">
      <w:pPr>
        <w:pStyle w:val="2f6"/>
        <w:spacing w:before="0"/>
        <w:ind w:firstLineChars="0" w:firstLine="0"/>
        <w:rPr>
          <w:rFonts w:ascii="仿宋" w:eastAsia="仿宋" w:hAnsi="仿宋" w:cs="仿宋"/>
          <w:b/>
        </w:rPr>
      </w:pPr>
      <w:r w:rsidRPr="009E4FD3">
        <w:rPr>
          <w:rFonts w:ascii="仿宋" w:eastAsia="仿宋" w:hAnsi="仿宋" w:cs="仿宋" w:hint="eastAsia"/>
          <w:b/>
        </w:rPr>
        <w:lastRenderedPageBreak/>
        <w:t>6.竞争性磋商流程图</w:t>
      </w:r>
    </w:p>
    <w:p w:rsidR="006315D3" w:rsidRPr="009E4FD3" w:rsidRDefault="006315D3">
      <w:pPr>
        <w:pStyle w:val="2f6"/>
        <w:spacing w:before="0"/>
        <w:ind w:firstLineChars="0" w:firstLine="0"/>
        <w:rPr>
          <w:rFonts w:ascii="仿宋" w:eastAsia="仿宋" w:hAnsi="仿宋" w:cs="仿宋"/>
          <w:b/>
        </w:rPr>
      </w:pPr>
    </w:p>
    <w:p w:rsidR="006315D3" w:rsidRPr="009E4FD3" w:rsidRDefault="006315D3">
      <w:pPr>
        <w:widowControl/>
        <w:adjustRightInd/>
        <w:jc w:val="left"/>
        <w:rPr>
          <w:rFonts w:ascii="仿宋" w:eastAsia="仿宋" w:hAnsi="仿宋" w:cs="仿宋"/>
          <w:sz w:val="24"/>
        </w:rPr>
      </w:pPr>
    </w:p>
    <w:p w:rsidR="006315D3" w:rsidRPr="009E4FD3" w:rsidRDefault="0035434E">
      <w:pPr>
        <w:widowControl/>
        <w:adjustRightInd/>
        <w:jc w:val="left"/>
        <w:rPr>
          <w:rFonts w:ascii="仿宋" w:eastAsia="仿宋" w:hAnsi="仿宋" w:cs="仿宋"/>
          <w:b/>
          <w:sz w:val="36"/>
          <w:szCs w:val="20"/>
        </w:rPr>
      </w:pPr>
      <w:r w:rsidRPr="009E4FD3">
        <w:rPr>
          <w:rFonts w:ascii="仿宋" w:eastAsia="仿宋" w:hAnsi="仿宋" w:cs="仿宋"/>
          <w:b/>
          <w:sz w:val="36"/>
          <w:szCs w:val="20"/>
        </w:rPr>
        <w:pict>
          <v:shapetype id="_x0000_t202" coordsize="21600,21600" o:spt="202" path="m,l,21600r21600,l21600,xe">
            <v:stroke joinstyle="miter"/>
            <v:path gradientshapeok="t" o:connecttype="rect"/>
          </v:shapetype>
          <v:shape id="文本框 36" o:spid="_x0000_s1026" type="#_x0000_t202" style="position:absolute;margin-left:87.9pt;margin-top:295.25pt;width:124.55pt;height:20.6pt;z-index:251717632" o:gfxdata="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iyXaJ9sAAAALAQAADwAAAAAAAAABACAAAAAiAAAAZHJzL2Rvd25yZXYu&#10;eG1sUEsBAhQAFAAAAAgAh07iQIlCDlT4AQAA6gMAAA4AAAAAAAAAAQAgAAAAKgEAAGRycy9lMm9E&#10;b2MueG1sUEsFBgAAAAAGAAYAWQEAAJQFAAAAAA==&#10;" fillcolor="#cce8cf" strokeweight=".5pt">
            <v:textbox>
              <w:txbxContent>
                <w:p w:rsidR="00361929" w:rsidRDefault="00361929">
                  <w:pPr>
                    <w:rPr>
                      <w:rFonts w:ascii="仿宋_GB2312" w:eastAsia="仿宋_GB2312"/>
                    </w:rPr>
                  </w:pPr>
                  <w:r>
                    <w:rPr>
                      <w:rFonts w:ascii="仿宋_GB2312" w:eastAsia="仿宋_GB2312" w:hint="eastAsia"/>
                    </w:rPr>
                    <w:t>成交公告；成交通知书</w:t>
                  </w:r>
                </w:p>
                <w:p w:rsidR="00361929" w:rsidRDefault="00361929">
                  <w:pPr>
                    <w:rPr>
                      <w:rFonts w:ascii="仿宋_GB2312" w:eastAsia="仿宋_GB2312"/>
                    </w:rPr>
                  </w:pPr>
                  <w:r>
                    <w:rPr>
                      <w:rFonts w:ascii="仿宋_GB2312" w:eastAsia="仿宋_GB2312" w:hint="eastAsia"/>
                    </w:rPr>
                    <w:t>立项</w:t>
                  </w:r>
                </w:p>
                <w:p w:rsidR="00361929" w:rsidRDefault="00361929">
                  <w:pPr>
                    <w:rPr>
                      <w:rFonts w:ascii="仿宋_GB2312" w:eastAsia="仿宋_GB2312"/>
                    </w:rPr>
                  </w:pPr>
                </w:p>
              </w:txbxContent>
            </v:textbox>
          </v:shape>
        </w:pict>
      </w:r>
      <w:r w:rsidRPr="009E4FD3">
        <w:rPr>
          <w:rFonts w:ascii="仿宋" w:eastAsia="仿宋" w:hAnsi="仿宋" w:cs="仿宋"/>
          <w:b/>
          <w:sz w:val="36"/>
          <w:szCs w:val="20"/>
        </w:rPr>
        <w:pict>
          <v:shape id="文本框 22" o:spid="_x0000_s1051" type="#_x0000_t202" style="position:absolute;margin-left:129.9pt;margin-top:419.7pt;width:38.75pt;height:20.6pt;z-index:251703296" o:gfxdata="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e7OTbbAAAACwEAAA8AAAAAAAAAAQAgAAAAIgAAAGRycy9kb3ducmV2Lnht&#10;bFBLAQIUABQAAAAIAIdO4kCsP4Br9gEAAOgDAAAOAAAAAAAAAAEAIAAAACoBAABkcnMvZTJvRG9j&#10;LnhtbFBLBQYAAAAABgAGAFkBAACSBQAAAAA=&#10;" fillcolor="#cce8cf" strokeweight=".5pt">
            <v:textbox>
              <w:txbxContent>
                <w:p w:rsidR="00361929" w:rsidRDefault="00361929">
                  <w:pPr>
                    <w:rPr>
                      <w:rFonts w:ascii="仿宋_GB2312" w:eastAsia="仿宋_GB2312"/>
                    </w:rPr>
                  </w:pPr>
                  <w:r>
                    <w:rPr>
                      <w:rFonts w:ascii="仿宋_GB2312" w:eastAsia="仿宋_GB2312" w:hint="eastAsia"/>
                    </w:rPr>
                    <w:t>验收</w:t>
                  </w:r>
                </w:p>
                <w:p w:rsidR="00361929" w:rsidRDefault="00361929">
                  <w:pPr>
                    <w:rPr>
                      <w:rFonts w:ascii="仿宋_GB2312" w:eastAsia="仿宋_GB2312"/>
                    </w:rPr>
                  </w:pPr>
                  <w:r>
                    <w:rPr>
                      <w:rFonts w:ascii="仿宋_GB2312" w:eastAsia="仿宋_GB2312" w:hint="eastAsia"/>
                    </w:rPr>
                    <w:t>立项</w:t>
                  </w:r>
                </w:p>
                <w:p w:rsidR="00361929" w:rsidRDefault="00361929">
                  <w:pPr>
                    <w:rPr>
                      <w:rFonts w:ascii="仿宋_GB2312" w:eastAsia="仿宋_GB2312"/>
                    </w:rPr>
                  </w:pPr>
                </w:p>
              </w:txbxContent>
            </v:textbox>
          </v:shape>
        </w:pict>
      </w:r>
      <w:r w:rsidRPr="009E4FD3">
        <w:rPr>
          <w:rFonts w:ascii="仿宋" w:eastAsia="仿宋" w:hAnsi="仿宋" w:cs="仿宋"/>
          <w:sz w:val="24"/>
        </w:rPr>
        <w:pict>
          <v:shapetype id="_x0000_t32" coordsize="21600,21600" o:spt="32" o:oned="t" path="m,l21600,21600e" filled="f">
            <v:path arrowok="t" fillok="f" o:connecttype="none"/>
            <o:lock v:ext="edit" shapetype="t"/>
          </v:shapetype>
          <v:shape id="直接箭头连接符 1" o:spid="_x0000_s1050" type="#_x0000_t32" style="position:absolute;margin-left:150.1pt;margin-top:399.1pt;width:0;height:20.6pt;z-index:251724800" o:gfxdata="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P/qj&#10;8tYAAAALAQAADwAAAAAAAAABACAAAAAiAAAAZHJzL2Rvd25yZXYueG1sUEsBAhQAFAAAAAgAh07i&#10;QK+tRG/rAQAAnwMAAA4AAAAAAAAAAQAgAAAAJQEAAGRycy9lMm9Eb2MueG1sUEsFBgAAAAAGAAYA&#10;WQEAAIIFAAAAAA==&#10;" strokecolor="#4579b8">
            <v:stroke endarrow="open"/>
          </v:shape>
        </w:pict>
      </w:r>
      <w:r w:rsidRPr="009E4FD3">
        <w:rPr>
          <w:rFonts w:ascii="仿宋" w:eastAsia="仿宋" w:hAnsi="仿宋" w:cs="仿宋"/>
          <w:b/>
          <w:sz w:val="36"/>
          <w:szCs w:val="20"/>
        </w:rPr>
        <w:pict>
          <v:shape id="文本框 23" o:spid="_x0000_s1049" type="#_x0000_t202" style="position:absolute;margin-left:128.75pt;margin-top:378.85pt;width:38.75pt;height:20.6pt;z-index:251704320" o:gfxdata="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8FEin2wAAAAsBAAAPAAAAAAAAAAEAIAAAACIAAABkcnMvZG93bnJldi54&#10;bWxQSwECFAAUAAAACACHTuJA9dfZmvcBAADoAwAADgAAAAAAAAABACAAAAAqAQAAZHJzL2Uyb0Rv&#10;Yy54bWxQSwUGAAAAAAYABgBZAQAAkwUAAAAA&#10;" fillcolor="#cce8cf" strokeweight=".5pt">
            <v:textbox>
              <w:txbxContent>
                <w:p w:rsidR="00361929" w:rsidRDefault="00361929">
                  <w:pPr>
                    <w:rPr>
                      <w:rFonts w:ascii="仿宋_GB2312" w:eastAsia="仿宋_GB2312"/>
                    </w:rPr>
                  </w:pPr>
                  <w:r>
                    <w:rPr>
                      <w:rFonts w:ascii="仿宋_GB2312" w:eastAsia="仿宋_GB2312" w:hint="eastAsia"/>
                    </w:rPr>
                    <w:t>履约</w:t>
                  </w:r>
                </w:p>
                <w:p w:rsidR="00361929" w:rsidRDefault="00361929">
                  <w:pPr>
                    <w:rPr>
                      <w:rFonts w:ascii="仿宋_GB2312" w:eastAsia="仿宋_GB2312"/>
                    </w:rPr>
                  </w:pPr>
                  <w:r>
                    <w:rPr>
                      <w:rFonts w:ascii="仿宋_GB2312" w:eastAsia="仿宋_GB2312" w:hint="eastAsia"/>
                    </w:rPr>
                    <w:t>立项</w:t>
                  </w:r>
                </w:p>
                <w:p w:rsidR="00361929" w:rsidRDefault="00361929">
                  <w:pPr>
                    <w:rPr>
                      <w:rFonts w:ascii="仿宋_GB2312" w:eastAsia="仿宋_GB2312"/>
                    </w:rPr>
                  </w:pPr>
                </w:p>
              </w:txbxContent>
            </v:textbox>
          </v:shape>
        </w:pict>
      </w:r>
      <w:r w:rsidRPr="009E4FD3">
        <w:rPr>
          <w:rFonts w:ascii="仿宋" w:eastAsia="仿宋" w:hAnsi="仿宋" w:cs="仿宋"/>
          <w:sz w:val="24"/>
        </w:rPr>
        <w:pict>
          <v:shape id="直接箭头连接符 20" o:spid="_x0000_s1048" type="#_x0000_t32" style="position:absolute;margin-left:150pt;margin-top:357.65pt;width:0;height:20.6pt;z-index:251702272" o:gfxdata="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d2Dzd9YA&#10;AAALAQAADwAAAAAAAAABACAAAAAiAAAAZHJzL2Rvd25yZXYueG1sUEsBAhQAFAAAAAgAh07iQHf9&#10;5bDoAQAAnwMAAA4AAAAAAAAAAQAgAAAAJQEAAGRycy9lMm9Eb2MueG1sUEsFBgAAAAAGAAYAWQEA&#10;AH8FAAAAAA==&#10;" strokecolor="#4579b8">
            <v:stroke endarrow="open"/>
          </v:shape>
        </w:pict>
      </w:r>
      <w:r w:rsidRPr="009E4FD3">
        <w:rPr>
          <w:rFonts w:ascii="仿宋" w:eastAsia="仿宋" w:hAnsi="仿宋" w:cs="仿宋"/>
          <w:b/>
          <w:sz w:val="36"/>
          <w:szCs w:val="20"/>
        </w:rPr>
        <w:pict>
          <v:shape id="文本框 18" o:spid="_x0000_s1047" type="#_x0000_t202" style="position:absolute;margin-left:110.65pt;margin-top:6.7pt;width:85.75pt;height:20.65pt;z-index:251701248" o:gfxdata="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UkX0/2QAAAAkBAAAPAAAAAAAAAAEAIAAAACIAAABkcnMvZG93bnJldi54bWxQSwEC&#10;FAAUAAAACACHTuJA3yvZwfMBAADpAwAADgAAAAAAAAABACAAAAAoAQAAZHJzL2Uyb0RvYy54bWxQ&#10;SwUGAAAAAAYABgBZAQAAjQUAAAAA&#10;" fillcolor="#cce8cf" strokeweight=".5pt">
            <v:textbox>
              <w:txbxContent>
                <w:p w:rsidR="00361929" w:rsidRDefault="00361929">
                  <w:pPr>
                    <w:rPr>
                      <w:rFonts w:ascii="仿宋_GB2312" w:eastAsia="仿宋_GB2312"/>
                    </w:rPr>
                  </w:pPr>
                  <w:r>
                    <w:rPr>
                      <w:rFonts w:ascii="仿宋_GB2312" w:eastAsia="仿宋_GB2312" w:hint="eastAsia"/>
                    </w:rPr>
                    <w:t>编制磋商文件</w:t>
                  </w:r>
                </w:p>
              </w:txbxContent>
            </v:textbox>
          </v:shape>
        </w:pict>
      </w:r>
      <w:r w:rsidRPr="009E4FD3">
        <w:rPr>
          <w:rFonts w:ascii="仿宋" w:eastAsia="仿宋" w:hAnsi="仿宋" w:cs="仿宋"/>
          <w:b/>
          <w:sz w:val="36"/>
          <w:szCs w:val="20"/>
        </w:rPr>
        <w:pict>
          <v:shape id="文本框 24" o:spid="_x0000_s1046" type="#_x0000_t202" style="position:absolute;margin-left:111.9pt;margin-top:212.65pt;width:84.5pt;height:20.65pt;z-index:251705344" o:gfxdata="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ZzzVzaAAAACwEAAA8AAAAAAAAAAQAgAAAAIgAAAGRycy9kb3ducmV2LnhtbFBL&#10;AQIUABQAAAAIAIdO4kDR3p0Q9AEAAOkDAAAOAAAAAAAAAAEAIAAAACkBAABkcnMvZTJvRG9jLnht&#10;bFBLBQYAAAAABgAGAFkBAACPBQAAAAA=&#10;" fillcolor="#cce8cf" strokeweight=".5pt">
            <v:textbox>
              <w:txbxContent>
                <w:p w:rsidR="00361929" w:rsidRDefault="00361929">
                  <w:pPr>
                    <w:jc w:val="center"/>
                    <w:rPr>
                      <w:rFonts w:ascii="仿宋_GB2312" w:eastAsia="仿宋_GB2312"/>
                    </w:rPr>
                  </w:pPr>
                  <w:r>
                    <w:rPr>
                      <w:rFonts w:ascii="仿宋_GB2312" w:eastAsia="仿宋_GB2312" w:hint="eastAsia"/>
                    </w:rPr>
                    <w:t>评审打分</w:t>
                  </w:r>
                </w:p>
                <w:p w:rsidR="00361929" w:rsidRDefault="00361929">
                  <w:pPr>
                    <w:rPr>
                      <w:rFonts w:ascii="仿宋_GB2312" w:eastAsia="仿宋_GB2312"/>
                    </w:rPr>
                  </w:pPr>
                  <w:r>
                    <w:rPr>
                      <w:rFonts w:ascii="仿宋_GB2312" w:eastAsia="仿宋_GB2312" w:hint="eastAsia"/>
                    </w:rPr>
                    <w:t>立项</w:t>
                  </w:r>
                </w:p>
                <w:p w:rsidR="00361929" w:rsidRDefault="00361929">
                  <w:pPr>
                    <w:rPr>
                      <w:rFonts w:ascii="仿宋_GB2312" w:eastAsia="仿宋_GB2312"/>
                    </w:rPr>
                  </w:pPr>
                </w:p>
              </w:txbxContent>
            </v:textbox>
          </v:shape>
        </w:pict>
      </w:r>
      <w:r w:rsidRPr="009E4FD3">
        <w:rPr>
          <w:rFonts w:ascii="仿宋" w:eastAsia="仿宋" w:hAnsi="仿宋" w:cs="仿宋"/>
          <w:b/>
          <w:sz w:val="36"/>
          <w:szCs w:val="20"/>
        </w:rPr>
        <w:pict>
          <v:shape id="文本框 25" o:spid="_x0000_s1045" type="#_x0000_t202" style="position:absolute;margin-left:110.65pt;margin-top:89.3pt;width:85.7pt;height:20.65pt;z-index:251706368" o:gfxdata="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0cZg02gAAAAsBAAAPAAAAAAAAAAEAIAAAACIAAABkcnMvZG93bnJldi54bWxQ&#10;SwECFAAUAAAACACHTuJAjFlZCfUBAADpAwAADgAAAAAAAAABACAAAAApAQAAZHJzL2Uyb0RvYy54&#10;bWxQSwUGAAAAAAYABgBZAQAAkAUAAAAA&#10;" fillcolor="#cce8cf" strokeweight=".5pt">
            <v:textbox>
              <w:txbxContent>
                <w:p w:rsidR="00361929" w:rsidRDefault="00361929">
                  <w:pPr>
                    <w:rPr>
                      <w:rFonts w:ascii="仿宋_GB2312" w:eastAsia="仿宋_GB2312"/>
                    </w:rPr>
                  </w:pPr>
                  <w:r>
                    <w:rPr>
                      <w:rFonts w:ascii="仿宋_GB2312" w:eastAsia="仿宋_GB2312" w:hint="eastAsia"/>
                    </w:rPr>
                    <w:t>开启响应文件立项</w:t>
                  </w:r>
                </w:p>
                <w:p w:rsidR="00361929" w:rsidRDefault="00361929">
                  <w:pPr>
                    <w:rPr>
                      <w:rFonts w:ascii="仿宋_GB2312" w:eastAsia="仿宋_GB2312"/>
                    </w:rPr>
                  </w:pPr>
                </w:p>
              </w:txbxContent>
            </v:textbox>
          </v:shape>
        </w:pict>
      </w:r>
      <w:r w:rsidRPr="009E4FD3">
        <w:rPr>
          <w:rFonts w:ascii="仿宋" w:eastAsia="仿宋" w:hAnsi="仿宋" w:cs="仿宋"/>
          <w:b/>
          <w:sz w:val="36"/>
          <w:szCs w:val="20"/>
        </w:rPr>
        <w:pict>
          <v:shape id="文本框 26" o:spid="_x0000_s1044" type="#_x0000_t202" style="position:absolute;margin-left:111.9pt;margin-top:48pt;width:84.5pt;height:20.65pt;z-index:251707392" o:gfxdata="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GkHif2QAAAAoBAAAPAAAAAAAAAAEAIAAAACIAAABkcnMvZG93bnJldi54bWxQSwEC&#10;FAAUAAAACACHTuJAhjDJ6PMBAADpAwAADgAAAAAAAAABACAAAAAoAQAAZHJzL2Uyb0RvYy54bWxQ&#10;SwUGAAAAAAYABgBZAQAAjQUAAAAA&#10;" fillcolor="#cce8cf" strokeweight=".5pt">
            <v:textbox>
              <w:txbxContent>
                <w:p w:rsidR="00361929" w:rsidRDefault="00361929">
                  <w:pPr>
                    <w:rPr>
                      <w:rFonts w:ascii="仿宋_GB2312" w:eastAsia="仿宋_GB2312"/>
                    </w:rPr>
                  </w:pPr>
                  <w:r>
                    <w:rPr>
                      <w:rFonts w:ascii="仿宋_GB2312" w:eastAsia="仿宋_GB2312" w:hint="eastAsia"/>
                    </w:rPr>
                    <w:t>邀请供应商</w:t>
                  </w:r>
                </w:p>
                <w:p w:rsidR="00361929" w:rsidRDefault="00361929">
                  <w:pPr>
                    <w:rPr>
                      <w:rFonts w:ascii="仿宋_GB2312" w:eastAsia="仿宋_GB2312"/>
                    </w:rPr>
                  </w:pPr>
                  <w:r>
                    <w:rPr>
                      <w:rFonts w:ascii="仿宋_GB2312" w:eastAsia="仿宋_GB2312" w:hint="eastAsia"/>
                    </w:rPr>
                    <w:t>立项</w:t>
                  </w:r>
                </w:p>
                <w:p w:rsidR="00361929" w:rsidRDefault="00361929">
                  <w:pPr>
                    <w:rPr>
                      <w:rFonts w:ascii="仿宋_GB2312" w:eastAsia="仿宋_GB2312"/>
                    </w:rPr>
                  </w:pPr>
                </w:p>
              </w:txbxContent>
            </v:textbox>
          </v:shape>
        </w:pict>
      </w:r>
      <w:r w:rsidRPr="009E4FD3">
        <w:rPr>
          <w:rFonts w:ascii="仿宋" w:eastAsia="仿宋" w:hAnsi="仿宋" w:cs="仿宋"/>
          <w:b/>
          <w:sz w:val="36"/>
          <w:szCs w:val="20"/>
        </w:rPr>
        <w:pict>
          <v:shape id="直接箭头连接符 27" o:spid="_x0000_s1043" type="#_x0000_t32" style="position:absolute;margin-left:152pt;margin-top:27.35pt;width:0;height:20.65pt;z-index:251708416" o:gfxdata="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m83i4tYA&#10;AAAJAQAADwAAAAAAAAABACAAAAAiAAAAZHJzL2Rvd25yZXYueG1sUEsBAhQAFAAAAAgAh07iQKqT&#10;d+HoAQAAnwMAAA4AAAAAAAAAAQAgAAAAJQEAAGRycy9lMm9Eb2MueG1sUEsFBgAAAAAGAAYAWQEA&#10;AH8FAAAAAA==&#10;" strokecolor="#4579b8">
            <v:stroke endarrow="open"/>
          </v:shape>
        </w:pict>
      </w:r>
      <w:r w:rsidRPr="009E4FD3">
        <w:rPr>
          <w:rFonts w:ascii="仿宋" w:eastAsia="仿宋" w:hAnsi="仿宋" w:cs="仿宋"/>
          <w:b/>
          <w:sz w:val="36"/>
          <w:szCs w:val="20"/>
        </w:rPr>
        <w:pict>
          <v:shape id="直接箭头连接符 28" o:spid="_x0000_s1042" type="#_x0000_t32" style="position:absolute;margin-left:152pt;margin-top:68.65pt;width:0;height:20.65pt;z-index:251709440" o:gfxdata="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hzSYetYA&#10;AAALAQAADwAAAAAAAAABACAAAAAiAAAAZHJzL2Rvd25yZXYueG1sUEsBAhQAFAAAAAgAh07iQF9S&#10;gmfoAQAAnwMAAA4AAAAAAAAAAQAgAAAAJQEAAGRycy9lMm9Eb2MueG1sUEsFBgAAAAAGAAYAWQEA&#10;AH8FAAAAAA==&#10;" strokecolor="#4579b8">
            <v:stroke endarrow="open"/>
          </v:shape>
        </w:pict>
      </w:r>
      <w:r w:rsidRPr="009E4FD3">
        <w:rPr>
          <w:rFonts w:ascii="仿宋" w:eastAsia="仿宋" w:hAnsi="仿宋" w:cs="仿宋"/>
          <w:b/>
          <w:sz w:val="36"/>
          <w:szCs w:val="20"/>
        </w:rPr>
        <w:pict>
          <v:shape id="直接箭头连接符 29" o:spid="_x0000_s1041" type="#_x0000_t32" style="position:absolute;margin-left:150.1pt;margin-top:192pt;width:0;height:20.65pt;z-index:251710464" o:gfxdata="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VHdu5&#10;1wAAAAsBAAAPAAAAAAAAAAEAIAAAACIAAABkcnMvZG93bnJldi54bWxQSwECFAAUAAAACACHTuJA&#10;SSCE8OkBAACgAwAADgAAAAAAAAABACAAAAAmAQAAZHJzL2Uyb0RvYy54bWxQSwUGAAAAAAYABgBZ&#10;AQAAgQUAAAAA&#10;" strokecolor="#4579b8">
            <v:stroke endarrow="open"/>
          </v:shape>
        </w:pict>
      </w:r>
      <w:r w:rsidRPr="009E4FD3">
        <w:rPr>
          <w:rFonts w:ascii="仿宋" w:eastAsia="仿宋" w:hAnsi="仿宋" w:cs="仿宋"/>
          <w:b/>
          <w:sz w:val="36"/>
          <w:szCs w:val="20"/>
        </w:rPr>
        <w:pict>
          <v:shape id="直接箭头连接符 30" o:spid="_x0000_s1040" type="#_x0000_t32" style="position:absolute;margin-left:150.1pt;margin-top:151.3pt;width:0;height:20.65pt;z-index:251711488" o:gfxdata="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3icDl1QAA&#10;AAsBAAAPAAAAAAAAAAEAIAAAACIAAABkcnMvZG93bnJldi54bWxQSwECFAAUAAAACACHTuJAp8/J&#10;iegBAACgAwAADgAAAAAAAAABACAAAAAkAQAAZHJzL2Uyb0RvYy54bWxQSwUGAAAAAAYABgBZAQAA&#10;fgUAAAAA&#10;" strokecolor="#4579b8">
            <v:stroke endarrow="open"/>
          </v:shape>
        </w:pict>
      </w:r>
      <w:r w:rsidRPr="009E4FD3">
        <w:rPr>
          <w:rFonts w:ascii="仿宋" w:eastAsia="仿宋" w:hAnsi="仿宋" w:cs="仿宋"/>
          <w:b/>
          <w:sz w:val="36"/>
          <w:szCs w:val="20"/>
        </w:rPr>
        <w:pict>
          <v:shape id="直接箭头连接符 31" o:spid="_x0000_s1039" type="#_x0000_t32" style="position:absolute;margin-left:150.1pt;margin-top:110pt;width:0;height:20.65pt;z-index:251712512" o:gfxdata="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YocD59UA&#10;AAALAQAADwAAAAAAAAABACAAAAAiAAAAZHJzL2Rvd25yZXYueG1sUEsBAhQAFAAAAAgAh07iQEYu&#10;CgTpAQAAoAMAAA4AAAAAAAAAAQAgAAAAJAEAAGRycy9lMm9Eb2MueG1sUEsFBgAAAAAGAAYAWQEA&#10;AH8FAAAAAA==&#10;" strokecolor="#4579b8">
            <v:stroke endarrow="open"/>
          </v:shape>
        </w:pict>
      </w:r>
      <w:r w:rsidRPr="009E4FD3">
        <w:rPr>
          <w:rFonts w:ascii="仿宋" w:eastAsia="仿宋" w:hAnsi="仿宋" w:cs="仿宋"/>
          <w:b/>
          <w:sz w:val="36"/>
          <w:szCs w:val="20"/>
        </w:rPr>
        <w:pict>
          <v:shape id="文本框 32" o:spid="_x0000_s1038" type="#_x0000_t202" style="position:absolute;margin-left:110.65pt;margin-top:130.65pt;width:85.75pt;height:20.65pt;z-index:251713536" o:gfxdata="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SfV502AAAAAsBAAAPAAAAAAAAAAEAIAAAACIAAABkcnMvZG93bnJldi54bWxQSwEC&#10;FAAUAAAACACHTuJA5/iBNPQBAADqAwAADgAAAAAAAAABACAAAAAnAQAAZHJzL2Uyb0RvYy54bWxQ&#10;SwUGAAAAAAYABgBZAQAAjQUAAAAA&#10;" fillcolor="#cce8cf" strokeweight=".5pt">
            <v:textbox>
              <w:txbxContent>
                <w:p w:rsidR="00361929" w:rsidRDefault="00361929">
                  <w:pPr>
                    <w:jc w:val="center"/>
                    <w:rPr>
                      <w:rFonts w:ascii="仿宋_GB2312" w:eastAsia="仿宋_GB2312"/>
                    </w:rPr>
                  </w:pPr>
                  <w:r>
                    <w:rPr>
                      <w:rFonts w:ascii="仿宋_GB2312" w:eastAsia="仿宋_GB2312" w:hint="eastAsia"/>
                    </w:rPr>
                    <w:t>磋商</w:t>
                  </w:r>
                </w:p>
              </w:txbxContent>
            </v:textbox>
          </v:shape>
        </w:pict>
      </w:r>
      <w:r w:rsidRPr="009E4FD3">
        <w:rPr>
          <w:rFonts w:ascii="仿宋" w:eastAsia="仿宋" w:hAnsi="仿宋" w:cs="仿宋"/>
          <w:b/>
          <w:sz w:val="36"/>
          <w:szCs w:val="20"/>
        </w:rPr>
        <w:pict>
          <v:shape id="文本框 33" o:spid="_x0000_s1037" type="#_x0000_t202" style="position:absolute;margin-left:108.8pt;margin-top:171.95pt;width:93.9pt;height:20.65pt;z-index:251714560" o:gfxdata="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qxXJ3AAAAAsBAAAPAAAAAAAAAAEAIAAAACIAAABkcnMvZG93bnJldi54bWxQ&#10;SwECFAAUAAAACACHTuJAnxOw9PMBAADqAwAADgAAAAAAAAABACAAAAArAQAAZHJzL2Uyb0RvYy54&#10;bWxQSwUGAAAAAAYABgBZAQAAkAUAAAAA&#10;" fillcolor="#cce8cf" strokeweight=".5pt">
            <v:textbox>
              <w:txbxContent>
                <w:p w:rsidR="00361929" w:rsidRDefault="00361929">
                  <w:pPr>
                    <w:rPr>
                      <w:rFonts w:ascii="仿宋_GB2312" w:eastAsia="仿宋_GB2312"/>
                    </w:rPr>
                  </w:pPr>
                  <w:r>
                    <w:rPr>
                      <w:rFonts w:ascii="仿宋_GB2312" w:eastAsia="仿宋_GB2312" w:hint="eastAsia"/>
                    </w:rPr>
                    <w:t>供应商最后报价</w:t>
                  </w:r>
                </w:p>
                <w:p w:rsidR="00361929" w:rsidRDefault="00361929">
                  <w:pPr>
                    <w:rPr>
                      <w:rFonts w:ascii="仿宋_GB2312" w:eastAsia="仿宋_GB2312"/>
                    </w:rPr>
                  </w:pPr>
                  <w:r>
                    <w:rPr>
                      <w:rFonts w:ascii="仿宋_GB2312" w:eastAsia="仿宋_GB2312" w:hint="eastAsia"/>
                    </w:rPr>
                    <w:t>立项</w:t>
                  </w:r>
                </w:p>
                <w:p w:rsidR="00361929" w:rsidRDefault="00361929">
                  <w:pPr>
                    <w:rPr>
                      <w:rFonts w:ascii="仿宋_GB2312" w:eastAsia="仿宋_GB2312"/>
                    </w:rPr>
                  </w:pPr>
                </w:p>
              </w:txbxContent>
            </v:textbox>
          </v:shape>
        </w:pict>
      </w:r>
      <w:r w:rsidRPr="009E4FD3">
        <w:rPr>
          <w:rFonts w:ascii="仿宋" w:eastAsia="仿宋" w:hAnsi="仿宋" w:cs="仿宋"/>
          <w:b/>
          <w:sz w:val="36"/>
          <w:szCs w:val="20"/>
        </w:rPr>
        <w:pict>
          <v:shape id="直接箭头连接符 34" o:spid="_x0000_s1036" type="#_x0000_t32" style="position:absolute;margin-left:150.1pt;margin-top:274.65pt;width:0;height:20.65pt;z-index:251715584" o:gfxdata="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EdNBz&#10;1gAAAAsBAAAPAAAAAAAAAAEAIAAAACIAAABkcnMvZG93bnJldi54bWxQSwECFAAUAAAACACHTuJA&#10;z/tnweoBAACgAwAADgAAAAAAAAABACAAAAAlAQAAZHJzL2Uyb0RvYy54bWxQSwUGAAAAAAYABgBZ&#10;AQAAgQUAAAAA&#10;" strokecolor="#4579b8">
            <v:stroke endarrow="open"/>
          </v:shape>
        </w:pict>
      </w:r>
      <w:r w:rsidRPr="009E4FD3">
        <w:rPr>
          <w:rFonts w:ascii="仿宋" w:eastAsia="仿宋" w:hAnsi="仿宋" w:cs="仿宋"/>
          <w:b/>
          <w:sz w:val="36"/>
          <w:szCs w:val="20"/>
        </w:rPr>
        <w:pict>
          <v:shape id="直接箭头连接符 35" o:spid="_x0000_s1035" type="#_x0000_t32" style="position:absolute;margin-left:150.1pt;margin-top:233.3pt;width:0;height:20.65pt;z-index:251716608" o:gfxdata="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4N&#10;7xbXAAAACwEAAA8AAAAAAAAAAQAgAAAAIgAAAGRycy9kb3ducmV2LnhtbFBLAQIUABQAAAAIAIdO&#10;4kAuGqRM6wEAAKADAAAOAAAAAAAAAAEAIAAAACYBAABkcnMvZTJvRG9jLnhtbFBLBQYAAAAABgAG&#10;AFkBAACDBQAAAAA=&#10;" strokecolor="#4579b8">
            <v:stroke endarrow="open"/>
          </v:shape>
        </w:pict>
      </w:r>
      <w:r w:rsidRPr="009E4FD3">
        <w:rPr>
          <w:rFonts w:ascii="仿宋" w:eastAsia="仿宋" w:hAnsi="仿宋" w:cs="仿宋"/>
          <w:b/>
          <w:sz w:val="36"/>
          <w:szCs w:val="20"/>
        </w:rPr>
        <w:pict>
          <v:shape id="文本框 37" o:spid="_x0000_s1034" type="#_x0000_t202" style="position:absolute;margin-left:111.9pt;margin-top:254pt;width:84.45pt;height:20.65pt;z-index:251718656" o:gfxdata="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AbD87dsAAAALAQAADwAAAAAAAAABACAAAAAiAAAAZHJzL2Rvd25yZXYueG1s&#10;UEsBAhQAFAAAAAgAh07iQEPZYZH1AQAA6gMAAA4AAAAAAAAAAQAgAAAAKgEAAGRycy9lMm9Eb2Mu&#10;eG1sUEsFBgAAAAAGAAYAWQEAAJEFAAAAAA==&#10;" fillcolor="#cce8cf" strokeweight=".5pt">
            <v:textbox>
              <w:txbxContent>
                <w:p w:rsidR="00361929" w:rsidRDefault="00361929">
                  <w:pPr>
                    <w:rPr>
                      <w:rFonts w:ascii="仿宋_GB2312" w:eastAsia="仿宋_GB2312"/>
                    </w:rPr>
                  </w:pPr>
                  <w:r>
                    <w:rPr>
                      <w:rFonts w:ascii="仿宋_GB2312" w:eastAsia="仿宋_GB2312" w:hint="eastAsia"/>
                    </w:rPr>
                    <w:t>编写评标报告</w:t>
                  </w:r>
                </w:p>
                <w:p w:rsidR="00361929" w:rsidRDefault="00361929">
                  <w:pPr>
                    <w:rPr>
                      <w:rFonts w:ascii="仿宋_GB2312" w:eastAsia="仿宋_GB2312"/>
                    </w:rPr>
                  </w:pPr>
                  <w:r>
                    <w:rPr>
                      <w:rFonts w:ascii="仿宋_GB2312" w:eastAsia="仿宋_GB2312" w:hint="eastAsia"/>
                    </w:rPr>
                    <w:t>立项</w:t>
                  </w:r>
                </w:p>
                <w:p w:rsidR="00361929" w:rsidRDefault="00361929">
                  <w:pPr>
                    <w:rPr>
                      <w:rFonts w:ascii="仿宋_GB2312" w:eastAsia="仿宋_GB2312"/>
                    </w:rPr>
                  </w:pPr>
                </w:p>
              </w:txbxContent>
            </v:textbox>
          </v:shape>
        </w:pict>
      </w:r>
      <w:r w:rsidRPr="009E4FD3">
        <w:rPr>
          <w:rFonts w:ascii="仿宋" w:eastAsia="仿宋" w:hAnsi="仿宋" w:cs="仿宋"/>
          <w:b/>
          <w:sz w:val="36"/>
          <w:szCs w:val="20"/>
        </w:rPr>
        <w:pict>
          <v:shape id="直接箭头连接符 38" o:spid="_x0000_s1033" type="#_x0000_t32" style="position:absolute;margin-left:150.1pt;margin-top:315.95pt;width:0;height:20.65pt;z-index:251719680" o:gfxdata="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3W6C&#10;dtYAAAALAQAADwAAAAAAAAABACAAAAAiAAAAZHJzL2Rvd25yZXYueG1sUEsBAhQAFAAAAAgAh07i&#10;QHenlRjrAQAAoAMAAA4AAAAAAAAAAQAgAAAAJQEAAGRycy9lMm9Eb2MueG1sUEsFBgAAAAAGAAYA&#10;WQEAAIIFAAAAAA==&#10;" strokecolor="#4579b8">
            <v:stroke endarrow="open"/>
          </v:shape>
        </w:pict>
      </w:r>
      <w:r w:rsidRPr="009E4FD3">
        <w:rPr>
          <w:rFonts w:ascii="仿宋" w:eastAsia="仿宋" w:hAnsi="仿宋" w:cs="仿宋"/>
          <w:b/>
          <w:sz w:val="36"/>
          <w:szCs w:val="20"/>
        </w:rPr>
        <w:pict>
          <v:shape id="文本框 39" o:spid="_x0000_s1032" type="#_x0000_t202" style="position:absolute;margin-left:108.8pt;margin-top:336.6pt;width:84.45pt;height:20.65pt;z-index:251720704" o:gfxdata="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hTyCe2wAAAAsBAAAPAAAAAAAAAAEAIAAAACIAAABkcnMvZG93bnJldi54bWxQ&#10;SwECFAAUAAAACACHTuJAr4f9v/QBAADqAwAADgAAAAAAAAABACAAAAAqAQAAZHJzL2Uyb0RvYy54&#10;bWxQSwUGAAAAAAYABgBZAQAAkAUAAAAA&#10;" fillcolor="#cce8cf" strokeweight=".5pt">
            <v:textbox>
              <w:txbxContent>
                <w:p w:rsidR="00361929" w:rsidRDefault="00361929">
                  <w:pPr>
                    <w:jc w:val="center"/>
                    <w:rPr>
                      <w:rFonts w:ascii="仿宋_GB2312" w:eastAsia="仿宋_GB2312"/>
                    </w:rPr>
                  </w:pPr>
                  <w:r>
                    <w:rPr>
                      <w:rFonts w:ascii="仿宋_GB2312" w:eastAsia="仿宋_GB2312" w:hint="eastAsia"/>
                    </w:rPr>
                    <w:t>签订合同</w:t>
                  </w:r>
                </w:p>
                <w:p w:rsidR="00361929" w:rsidRDefault="00361929">
                  <w:pPr>
                    <w:rPr>
                      <w:rFonts w:ascii="仿宋_GB2312" w:eastAsia="仿宋_GB2312"/>
                    </w:rPr>
                  </w:pPr>
                  <w:r>
                    <w:rPr>
                      <w:rFonts w:ascii="仿宋_GB2312" w:eastAsia="仿宋_GB2312" w:hint="eastAsia"/>
                    </w:rPr>
                    <w:t>立项</w:t>
                  </w:r>
                </w:p>
                <w:p w:rsidR="00361929" w:rsidRDefault="00361929">
                  <w:pPr>
                    <w:rPr>
                      <w:rFonts w:ascii="仿宋_GB2312" w:eastAsia="仿宋_GB2312"/>
                    </w:rPr>
                  </w:pPr>
                </w:p>
              </w:txbxContent>
            </v:textbox>
          </v:shape>
        </w:pict>
      </w:r>
      <w:r w:rsidR="00164DBA" w:rsidRPr="009E4FD3">
        <w:rPr>
          <w:rFonts w:ascii="仿宋" w:eastAsia="仿宋" w:hAnsi="仿宋" w:cs="仿宋" w:hint="eastAsia"/>
          <w:b/>
          <w:sz w:val="36"/>
          <w:szCs w:val="20"/>
        </w:rPr>
        <w:br w:type="page"/>
      </w:r>
    </w:p>
    <w:p w:rsidR="006315D3" w:rsidRPr="009E4FD3" w:rsidRDefault="00164DBA">
      <w:pPr>
        <w:adjustRightInd/>
        <w:spacing w:line="360" w:lineRule="auto"/>
        <w:jc w:val="center"/>
        <w:outlineLvl w:val="0"/>
        <w:rPr>
          <w:rFonts w:ascii="仿宋" w:eastAsia="仿宋" w:hAnsi="仿宋" w:cs="仿宋"/>
          <w:b/>
          <w:sz w:val="36"/>
          <w:szCs w:val="20"/>
        </w:rPr>
      </w:pPr>
      <w:r w:rsidRPr="009E4FD3">
        <w:rPr>
          <w:rFonts w:ascii="仿宋" w:eastAsia="仿宋" w:hAnsi="仿宋" w:cs="仿宋" w:hint="eastAsia"/>
          <w:b/>
          <w:sz w:val="36"/>
          <w:szCs w:val="20"/>
        </w:rPr>
        <w:lastRenderedPageBreak/>
        <w:t>第三部分</w:t>
      </w:r>
      <w:bookmarkEnd w:id="8"/>
      <w:r w:rsidRPr="009E4FD3">
        <w:rPr>
          <w:rFonts w:ascii="仿宋" w:eastAsia="仿宋" w:hAnsi="仿宋" w:cs="仿宋" w:hint="eastAsia"/>
          <w:b/>
          <w:sz w:val="36"/>
        </w:rPr>
        <w:t>供应商须知</w:t>
      </w:r>
      <w:bookmarkEnd w:id="9"/>
    </w:p>
    <w:p w:rsidR="006315D3" w:rsidRPr="009E4FD3" w:rsidRDefault="00164DBA">
      <w:pPr>
        <w:snapToGrid w:val="0"/>
        <w:spacing w:line="360" w:lineRule="auto"/>
        <w:jc w:val="center"/>
        <w:rPr>
          <w:rFonts w:ascii="仿宋" w:eastAsia="仿宋" w:hAnsi="仿宋" w:cs="仿宋"/>
          <w:b/>
          <w:sz w:val="32"/>
          <w:szCs w:val="20"/>
        </w:rPr>
      </w:pPr>
      <w:r w:rsidRPr="009E4FD3">
        <w:rPr>
          <w:rFonts w:ascii="仿宋" w:eastAsia="仿宋" w:hAnsi="仿宋" w:cs="仿宋" w:hint="eastAsia"/>
          <w:b/>
          <w:sz w:val="32"/>
          <w:szCs w:val="20"/>
        </w:rPr>
        <w:t>一、前附表</w:t>
      </w:r>
    </w:p>
    <w:tbl>
      <w:tblPr>
        <w:tblW w:w="4999" w:type="pct"/>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347"/>
        <w:gridCol w:w="991"/>
        <w:gridCol w:w="7786"/>
      </w:tblGrid>
      <w:tr w:rsidR="006315D3" w:rsidRPr="009E4FD3">
        <w:trPr>
          <w:trHeight w:val="97"/>
          <w:tblHeader/>
        </w:trPr>
        <w:tc>
          <w:tcPr>
            <w:tcW w:w="190" w:type="pct"/>
            <w:tcBorders>
              <w:top w:val="single" w:sz="4" w:space="0" w:color="auto"/>
              <w:left w:val="single" w:sz="4" w:space="0" w:color="auto"/>
              <w:bottom w:val="single" w:sz="4" w:space="0" w:color="auto"/>
              <w:right w:val="single" w:sz="4" w:space="0" w:color="auto"/>
            </w:tcBorders>
          </w:tcPr>
          <w:p w:rsidR="006315D3" w:rsidRPr="009E4FD3" w:rsidRDefault="00164DBA">
            <w:pPr>
              <w:snapToGrid w:val="0"/>
              <w:spacing w:line="360" w:lineRule="auto"/>
              <w:jc w:val="center"/>
              <w:rPr>
                <w:rFonts w:ascii="仿宋" w:eastAsia="仿宋" w:hAnsi="仿宋" w:cs="仿宋"/>
                <w:b/>
                <w:sz w:val="24"/>
              </w:rPr>
            </w:pPr>
            <w:r w:rsidRPr="009E4FD3">
              <w:rPr>
                <w:rFonts w:ascii="仿宋" w:eastAsia="仿宋" w:hAnsi="仿宋" w:cs="仿宋" w:hint="eastAsia"/>
                <w:b/>
                <w:sz w:val="24"/>
              </w:rPr>
              <w:t>序号</w:t>
            </w:r>
          </w:p>
        </w:tc>
        <w:tc>
          <w:tcPr>
            <w:tcW w:w="543" w:type="pct"/>
            <w:tcBorders>
              <w:top w:val="single" w:sz="8" w:space="0" w:color="000000"/>
              <w:left w:val="single" w:sz="4" w:space="0" w:color="auto"/>
              <w:bottom w:val="single" w:sz="8" w:space="0" w:color="000000"/>
              <w:right w:val="single" w:sz="8" w:space="0" w:color="000000"/>
            </w:tcBorders>
            <w:vAlign w:val="center"/>
          </w:tcPr>
          <w:p w:rsidR="006315D3" w:rsidRPr="009E4FD3" w:rsidRDefault="00164DBA">
            <w:pPr>
              <w:snapToGrid w:val="0"/>
              <w:spacing w:line="360" w:lineRule="auto"/>
              <w:jc w:val="center"/>
              <w:rPr>
                <w:rFonts w:ascii="仿宋" w:eastAsia="仿宋" w:hAnsi="仿宋" w:cs="仿宋"/>
                <w:b/>
                <w:sz w:val="24"/>
              </w:rPr>
            </w:pPr>
            <w:r w:rsidRPr="009E4FD3">
              <w:rPr>
                <w:rFonts w:ascii="仿宋" w:eastAsia="仿宋" w:hAnsi="仿宋" w:cs="仿宋" w:hint="eastAsia"/>
                <w:b/>
                <w:sz w:val="24"/>
              </w:rPr>
              <w:t>事项</w:t>
            </w:r>
          </w:p>
        </w:tc>
        <w:tc>
          <w:tcPr>
            <w:tcW w:w="4266" w:type="pct"/>
            <w:tcBorders>
              <w:top w:val="single" w:sz="8" w:space="0" w:color="000000"/>
              <w:left w:val="single" w:sz="2" w:space="0" w:color="000000"/>
              <w:bottom w:val="single" w:sz="8" w:space="0" w:color="000000"/>
              <w:right w:val="single" w:sz="8" w:space="0" w:color="000000"/>
            </w:tcBorders>
            <w:vAlign w:val="center"/>
          </w:tcPr>
          <w:p w:rsidR="006315D3" w:rsidRPr="009E4FD3" w:rsidRDefault="00164DBA">
            <w:pPr>
              <w:snapToGrid w:val="0"/>
              <w:spacing w:line="360" w:lineRule="auto"/>
              <w:jc w:val="center"/>
              <w:rPr>
                <w:rFonts w:ascii="仿宋" w:eastAsia="仿宋" w:hAnsi="仿宋" w:cs="仿宋"/>
                <w:b/>
                <w:sz w:val="24"/>
              </w:rPr>
            </w:pPr>
            <w:r w:rsidRPr="009E4FD3">
              <w:rPr>
                <w:rFonts w:ascii="仿宋" w:eastAsia="仿宋" w:hAnsi="仿宋" w:cs="仿宋" w:hint="eastAsia"/>
                <w:b/>
                <w:sz w:val="24"/>
              </w:rPr>
              <w:t>本项目的特别规定</w:t>
            </w:r>
          </w:p>
        </w:tc>
      </w:tr>
      <w:tr w:rsidR="006315D3" w:rsidRPr="009E4FD3" w:rsidTr="00FC6F4C">
        <w:trPr>
          <w:trHeight w:val="90"/>
          <w:tblHeader/>
        </w:trPr>
        <w:tc>
          <w:tcPr>
            <w:tcW w:w="190" w:type="pct"/>
            <w:tcBorders>
              <w:top w:val="single" w:sz="4" w:space="0" w:color="auto"/>
              <w:left w:val="single" w:sz="4" w:space="0" w:color="auto"/>
              <w:bottom w:val="single" w:sz="4" w:space="0" w:color="auto"/>
              <w:right w:val="single" w:sz="4" w:space="0" w:color="auto"/>
            </w:tcBorders>
            <w:vAlign w:val="center"/>
          </w:tcPr>
          <w:p w:rsidR="006315D3" w:rsidRPr="009E4FD3" w:rsidRDefault="00164DBA" w:rsidP="00FC6F4C">
            <w:pPr>
              <w:snapToGrid w:val="0"/>
              <w:spacing w:line="360" w:lineRule="auto"/>
              <w:jc w:val="center"/>
              <w:rPr>
                <w:rFonts w:ascii="仿宋" w:eastAsia="仿宋" w:hAnsi="仿宋" w:cs="仿宋"/>
                <w:sz w:val="24"/>
              </w:rPr>
            </w:pPr>
            <w:r w:rsidRPr="009E4FD3">
              <w:rPr>
                <w:rFonts w:ascii="仿宋" w:eastAsia="仿宋" w:hAnsi="仿宋" w:cs="仿宋" w:hint="eastAsia"/>
                <w:sz w:val="24"/>
              </w:rPr>
              <w:t>1</w:t>
            </w:r>
          </w:p>
        </w:tc>
        <w:tc>
          <w:tcPr>
            <w:tcW w:w="543" w:type="pct"/>
            <w:tcBorders>
              <w:top w:val="single" w:sz="8" w:space="0" w:color="000000"/>
              <w:left w:val="single" w:sz="4" w:space="0" w:color="auto"/>
              <w:bottom w:val="single" w:sz="8" w:space="0" w:color="000000"/>
              <w:right w:val="single" w:sz="8" w:space="0" w:color="000000"/>
            </w:tcBorders>
            <w:vAlign w:val="center"/>
          </w:tcPr>
          <w:p w:rsidR="006315D3" w:rsidRPr="009E4FD3" w:rsidRDefault="00164DBA">
            <w:pPr>
              <w:snapToGrid w:val="0"/>
              <w:spacing w:line="360" w:lineRule="auto"/>
              <w:jc w:val="center"/>
              <w:rPr>
                <w:rFonts w:ascii="仿宋" w:eastAsia="仿宋" w:hAnsi="仿宋" w:cs="仿宋"/>
                <w:b/>
                <w:sz w:val="24"/>
              </w:rPr>
            </w:pPr>
            <w:r w:rsidRPr="009E4FD3">
              <w:rPr>
                <w:rFonts w:ascii="仿宋" w:eastAsia="仿宋" w:hAnsi="仿宋" w:cs="仿宋" w:hint="eastAsia"/>
                <w:b/>
                <w:sz w:val="24"/>
              </w:rPr>
              <w:t>最后报价要求</w:t>
            </w:r>
          </w:p>
        </w:tc>
        <w:tc>
          <w:tcPr>
            <w:tcW w:w="4266" w:type="pct"/>
            <w:tcBorders>
              <w:top w:val="single" w:sz="8" w:space="0" w:color="000000"/>
              <w:left w:val="single" w:sz="2" w:space="0" w:color="000000"/>
              <w:bottom w:val="single" w:sz="8" w:space="0" w:color="000000"/>
              <w:right w:val="single" w:sz="8" w:space="0" w:color="000000"/>
            </w:tcBorders>
            <w:vAlign w:val="center"/>
          </w:tcPr>
          <w:p w:rsidR="006315D3" w:rsidRPr="009E4FD3" w:rsidRDefault="00164DBA">
            <w:pPr>
              <w:snapToGrid w:val="0"/>
              <w:spacing w:line="360" w:lineRule="auto"/>
              <w:jc w:val="left"/>
              <w:rPr>
                <w:rFonts w:ascii="仿宋" w:eastAsia="仿宋" w:hAnsi="仿宋" w:cs="仿宋"/>
                <w:kern w:val="0"/>
                <w:sz w:val="24"/>
                <w:lang w:val="zh-CN"/>
              </w:rPr>
            </w:pPr>
            <w:r w:rsidRPr="009E4FD3">
              <w:rPr>
                <w:rFonts w:ascii="仿宋" w:eastAsia="仿宋" w:hAnsi="仿宋" w:cs="仿宋" w:hint="eastAsia"/>
                <w:kern w:val="0"/>
                <w:sz w:val="24"/>
                <w:lang w:val="zh-CN"/>
              </w:rPr>
              <w:t>有关本项目建设所需的</w:t>
            </w:r>
            <w:r w:rsidRPr="009E4FD3">
              <w:rPr>
                <w:rFonts w:ascii="仿宋" w:eastAsia="仿宋" w:hAnsi="仿宋" w:cs="仿宋" w:hint="eastAsia"/>
                <w:sz w:val="24"/>
              </w:rPr>
              <w:t>全部</w:t>
            </w:r>
            <w:r w:rsidRPr="009E4FD3">
              <w:rPr>
                <w:rFonts w:ascii="仿宋" w:eastAsia="仿宋" w:hAnsi="仿宋" w:cs="仿宋" w:hint="eastAsia"/>
                <w:kern w:val="0"/>
                <w:sz w:val="24"/>
                <w:lang w:val="zh-CN"/>
              </w:rPr>
              <w:t>费用包括税费均计入最后报价。</w:t>
            </w:r>
            <w:r w:rsidRPr="009E4FD3">
              <w:rPr>
                <w:rFonts w:ascii="仿宋" w:eastAsia="仿宋" w:hAnsi="仿宋" w:cs="仿宋" w:hint="eastAsia"/>
                <w:sz w:val="24"/>
              </w:rPr>
              <w:t>《最后报价一览表》是报价的唯一载体</w:t>
            </w:r>
            <w:r w:rsidRPr="009E4FD3">
              <w:rPr>
                <w:rFonts w:ascii="仿宋" w:eastAsia="仿宋" w:hAnsi="仿宋" w:cs="仿宋" w:hint="eastAsia"/>
                <w:kern w:val="0"/>
                <w:sz w:val="24"/>
                <w:lang w:val="zh-CN"/>
              </w:rPr>
              <w:t>。响应文件中价格全部采用人民币报价。磋商文件未列明，而供应商认为必需的费用也需列入最后报价。</w:t>
            </w:r>
          </w:p>
          <w:p w:rsidR="006315D3" w:rsidRPr="009E4FD3" w:rsidRDefault="00164DBA">
            <w:pPr>
              <w:snapToGrid w:val="0"/>
              <w:spacing w:line="360" w:lineRule="auto"/>
              <w:jc w:val="left"/>
              <w:rPr>
                <w:rFonts w:ascii="仿宋" w:eastAsia="仿宋" w:hAnsi="仿宋" w:cs="仿宋"/>
                <w:b/>
                <w:kern w:val="0"/>
                <w:sz w:val="24"/>
                <w:lang w:val="zh-CN"/>
              </w:rPr>
            </w:pPr>
            <w:r w:rsidRPr="009E4FD3">
              <w:rPr>
                <w:rFonts w:ascii="仿宋" w:eastAsia="仿宋" w:hAnsi="仿宋" w:cs="仿宋" w:hint="eastAsia"/>
                <w:b/>
                <w:kern w:val="0"/>
                <w:sz w:val="24"/>
                <w:lang w:val="zh-CN"/>
              </w:rPr>
              <w:t>最后报价出现下列情形的，响应无效：</w:t>
            </w:r>
          </w:p>
          <w:p w:rsidR="006315D3" w:rsidRPr="009E4FD3" w:rsidRDefault="00164DBA">
            <w:pPr>
              <w:snapToGrid w:val="0"/>
              <w:spacing w:line="360" w:lineRule="auto"/>
              <w:jc w:val="left"/>
              <w:rPr>
                <w:rFonts w:ascii="仿宋" w:eastAsia="仿宋" w:hAnsi="仿宋" w:cs="仿宋"/>
                <w:b/>
                <w:kern w:val="0"/>
                <w:sz w:val="24"/>
                <w:lang w:val="zh-CN"/>
              </w:rPr>
            </w:pPr>
            <w:r w:rsidRPr="009E4FD3">
              <w:rPr>
                <w:rFonts w:ascii="仿宋" w:eastAsia="仿宋" w:hAnsi="仿宋" w:cs="仿宋" w:hint="eastAsia"/>
                <w:b/>
                <w:sz w:val="24"/>
              </w:rPr>
              <w:t>▲</w:t>
            </w:r>
            <w:r w:rsidRPr="009E4FD3">
              <w:rPr>
                <w:rFonts w:ascii="仿宋" w:eastAsia="仿宋" w:hAnsi="仿宋" w:cs="仿宋" w:hint="eastAsia"/>
                <w:b/>
                <w:kern w:val="0"/>
                <w:sz w:val="24"/>
                <w:lang w:val="zh-CN"/>
              </w:rPr>
              <w:t>响应文件出现不是唯一的、有选择性最后报价的；</w:t>
            </w:r>
          </w:p>
          <w:p w:rsidR="006315D3" w:rsidRPr="009E4FD3" w:rsidRDefault="00164DBA">
            <w:pPr>
              <w:snapToGrid w:val="0"/>
              <w:spacing w:line="360" w:lineRule="auto"/>
              <w:jc w:val="left"/>
              <w:rPr>
                <w:rFonts w:ascii="仿宋" w:eastAsia="仿宋" w:hAnsi="仿宋" w:cs="仿宋"/>
                <w:kern w:val="0"/>
                <w:sz w:val="24"/>
                <w:lang w:val="zh-CN"/>
              </w:rPr>
            </w:pPr>
            <w:r w:rsidRPr="009E4FD3">
              <w:rPr>
                <w:rFonts w:ascii="仿宋" w:eastAsia="仿宋" w:hAnsi="仿宋" w:cs="仿宋" w:hint="eastAsia"/>
                <w:b/>
                <w:sz w:val="24"/>
              </w:rPr>
              <w:t>▲响应报价高于本项目采购预算的;</w:t>
            </w:r>
          </w:p>
          <w:p w:rsidR="006315D3" w:rsidRPr="009E4FD3" w:rsidRDefault="00164DBA">
            <w:pPr>
              <w:spacing w:line="360" w:lineRule="auto"/>
              <w:rPr>
                <w:rFonts w:ascii="仿宋" w:eastAsia="仿宋" w:hAnsi="仿宋" w:cs="仿宋"/>
                <w:b/>
                <w:sz w:val="24"/>
              </w:rPr>
            </w:pPr>
            <w:r w:rsidRPr="009E4FD3">
              <w:rPr>
                <w:rFonts w:ascii="仿宋" w:eastAsia="仿宋" w:hAnsi="仿宋" w:cs="仿宋" w:hint="eastAsia"/>
                <w:b/>
                <w:sz w:val="24"/>
              </w:rPr>
              <w:t>▲最后</w:t>
            </w:r>
            <w:r w:rsidRPr="009E4FD3">
              <w:rPr>
                <w:rFonts w:ascii="仿宋" w:eastAsia="仿宋" w:hAnsi="仿宋" w:cs="仿宋" w:hint="eastAsia"/>
                <w:b/>
                <w:kern w:val="0"/>
                <w:sz w:val="24"/>
              </w:rPr>
              <w:t>报价明显低于其他供应商的最后报价，有可能影响产品质量或者不能诚信履约，且未能按要求提供书面说明或者提交相关证明材料，不能证明其报价合理性的</w:t>
            </w:r>
            <w:r w:rsidRPr="009E4FD3">
              <w:rPr>
                <w:rFonts w:ascii="仿宋" w:eastAsia="仿宋" w:hAnsi="仿宋" w:cs="仿宋" w:hint="eastAsia"/>
                <w:b/>
                <w:sz w:val="24"/>
                <w:szCs w:val="21"/>
              </w:rPr>
              <w:t>;</w:t>
            </w:r>
          </w:p>
          <w:p w:rsidR="006315D3" w:rsidRPr="009E4FD3" w:rsidRDefault="00164DBA">
            <w:pPr>
              <w:spacing w:line="360" w:lineRule="auto"/>
              <w:rPr>
                <w:rFonts w:ascii="仿宋" w:eastAsia="仿宋" w:hAnsi="仿宋" w:cs="仿宋"/>
                <w:sz w:val="24"/>
                <w:szCs w:val="21"/>
              </w:rPr>
            </w:pPr>
            <w:r w:rsidRPr="009E4FD3">
              <w:rPr>
                <w:rFonts w:ascii="仿宋" w:eastAsia="仿宋" w:hAnsi="仿宋" w:cs="仿宋" w:hint="eastAsia"/>
                <w:b/>
                <w:sz w:val="24"/>
              </w:rPr>
              <w:t>▲《最后报价一览表》填写不完整或字迹不能辨认或有漏项的；</w:t>
            </w:r>
          </w:p>
          <w:p w:rsidR="006315D3" w:rsidRPr="009E4FD3" w:rsidRDefault="00164DBA">
            <w:pPr>
              <w:spacing w:line="360" w:lineRule="auto"/>
              <w:rPr>
                <w:rFonts w:ascii="仿宋" w:eastAsia="仿宋" w:hAnsi="仿宋" w:cs="仿宋"/>
                <w:sz w:val="24"/>
              </w:rPr>
            </w:pPr>
            <w:r w:rsidRPr="009E4FD3">
              <w:rPr>
                <w:rFonts w:ascii="仿宋" w:eastAsia="仿宋" w:hAnsi="仿宋" w:cs="仿宋" w:hint="eastAsia"/>
                <w:b/>
                <w:kern w:val="0"/>
                <w:sz w:val="24"/>
              </w:rPr>
              <w:t>▲供应商对根据修正原则修正后的报价不确认的</w:t>
            </w:r>
            <w:r w:rsidRPr="009E4FD3">
              <w:rPr>
                <w:rFonts w:ascii="仿宋" w:eastAsia="仿宋" w:hAnsi="仿宋" w:cs="仿宋" w:hint="eastAsia"/>
                <w:b/>
                <w:sz w:val="24"/>
              </w:rPr>
              <w:t>。</w:t>
            </w:r>
          </w:p>
        </w:tc>
      </w:tr>
      <w:tr w:rsidR="006315D3" w:rsidRPr="009E4FD3">
        <w:trPr>
          <w:trHeight w:val="1072"/>
          <w:tblHeader/>
        </w:trPr>
        <w:tc>
          <w:tcPr>
            <w:tcW w:w="190" w:type="pct"/>
            <w:tcBorders>
              <w:top w:val="single" w:sz="4" w:space="0" w:color="auto"/>
              <w:left w:val="single" w:sz="4" w:space="0" w:color="auto"/>
              <w:bottom w:val="single" w:sz="4" w:space="0" w:color="auto"/>
              <w:right w:val="single" w:sz="4" w:space="0" w:color="auto"/>
            </w:tcBorders>
            <w:vAlign w:val="center"/>
          </w:tcPr>
          <w:p w:rsidR="006315D3" w:rsidRPr="009E4FD3" w:rsidRDefault="00164DBA">
            <w:pPr>
              <w:snapToGrid w:val="0"/>
              <w:spacing w:line="360" w:lineRule="auto"/>
              <w:jc w:val="center"/>
              <w:rPr>
                <w:rFonts w:ascii="仿宋" w:eastAsia="仿宋" w:hAnsi="仿宋" w:cs="仿宋"/>
                <w:sz w:val="24"/>
              </w:rPr>
            </w:pPr>
            <w:r w:rsidRPr="009E4FD3">
              <w:rPr>
                <w:rFonts w:ascii="仿宋" w:eastAsia="仿宋" w:hAnsi="仿宋" w:cs="仿宋" w:hint="eastAsia"/>
                <w:sz w:val="24"/>
              </w:rPr>
              <w:t>2</w:t>
            </w:r>
          </w:p>
        </w:tc>
        <w:tc>
          <w:tcPr>
            <w:tcW w:w="543" w:type="pct"/>
            <w:tcBorders>
              <w:top w:val="single" w:sz="8" w:space="0" w:color="000000"/>
              <w:left w:val="single" w:sz="4" w:space="0" w:color="auto"/>
              <w:bottom w:val="single" w:sz="8" w:space="0" w:color="000000"/>
              <w:right w:val="single" w:sz="8" w:space="0" w:color="000000"/>
            </w:tcBorders>
            <w:vAlign w:val="center"/>
          </w:tcPr>
          <w:p w:rsidR="006315D3" w:rsidRPr="009E4FD3" w:rsidRDefault="00164DBA">
            <w:pPr>
              <w:snapToGrid w:val="0"/>
              <w:spacing w:line="360" w:lineRule="auto"/>
              <w:rPr>
                <w:rFonts w:ascii="仿宋" w:eastAsia="仿宋" w:hAnsi="仿宋" w:cs="仿宋"/>
                <w:b/>
                <w:sz w:val="24"/>
              </w:rPr>
            </w:pPr>
            <w:r w:rsidRPr="009E4FD3">
              <w:rPr>
                <w:rFonts w:ascii="仿宋" w:eastAsia="仿宋" w:hAnsi="仿宋" w:cs="仿宋" w:hint="eastAsia"/>
                <w:b/>
                <w:sz w:val="24"/>
              </w:rPr>
              <w:t>分包或转包</w:t>
            </w:r>
          </w:p>
        </w:tc>
        <w:tc>
          <w:tcPr>
            <w:tcW w:w="4266" w:type="pct"/>
            <w:tcBorders>
              <w:top w:val="single" w:sz="8" w:space="0" w:color="000000"/>
              <w:left w:val="single" w:sz="2" w:space="0" w:color="000000"/>
              <w:bottom w:val="single" w:sz="8" w:space="0" w:color="000000"/>
              <w:right w:val="single" w:sz="8" w:space="0" w:color="000000"/>
            </w:tcBorders>
            <w:vAlign w:val="center"/>
          </w:tcPr>
          <w:p w:rsidR="006315D3" w:rsidRPr="009E4FD3" w:rsidRDefault="00164DBA">
            <w:pPr>
              <w:snapToGrid w:val="0"/>
              <w:spacing w:line="360" w:lineRule="auto"/>
              <w:rPr>
                <w:rFonts w:ascii="仿宋" w:eastAsia="仿宋" w:hAnsi="仿宋" w:cs="仿宋"/>
                <w:sz w:val="24"/>
              </w:rPr>
            </w:pPr>
            <w:r w:rsidRPr="009E4FD3">
              <w:rPr>
                <w:rFonts w:ascii="仿宋" w:eastAsia="仿宋" w:hAnsi="仿宋" w:cs="仿宋" w:hint="eastAsia"/>
                <w:sz w:val="24"/>
              </w:rPr>
              <w:t>（1）采购人</w:t>
            </w:r>
            <w:r w:rsidRPr="009E4FD3">
              <w:rPr>
                <w:rFonts w:ascii="仿宋" w:eastAsia="仿宋" w:hAnsi="仿宋" w:cs="仿宋" w:hint="eastAsia"/>
                <w:b/>
                <w:sz w:val="24"/>
              </w:rPr>
              <w:t>不同意</w:t>
            </w:r>
            <w:r w:rsidRPr="009E4FD3">
              <w:rPr>
                <w:rFonts w:ascii="仿宋" w:eastAsia="仿宋" w:hAnsi="仿宋" w:cs="仿宋" w:hint="eastAsia"/>
                <w:sz w:val="24"/>
              </w:rPr>
              <w:t>分包</w:t>
            </w:r>
          </w:p>
          <w:p w:rsidR="006315D3" w:rsidRPr="009E4FD3" w:rsidRDefault="00164DBA">
            <w:pPr>
              <w:snapToGrid w:val="0"/>
              <w:spacing w:line="360" w:lineRule="auto"/>
              <w:rPr>
                <w:rFonts w:ascii="仿宋" w:eastAsia="仿宋" w:hAnsi="仿宋" w:cs="仿宋"/>
                <w:sz w:val="24"/>
              </w:rPr>
            </w:pPr>
            <w:r w:rsidRPr="009E4FD3">
              <w:rPr>
                <w:rFonts w:ascii="仿宋" w:eastAsia="仿宋" w:hAnsi="仿宋" w:cs="仿宋" w:hint="eastAsia"/>
                <w:sz w:val="24"/>
              </w:rPr>
              <w:t>（2）本项目不得转包。</w:t>
            </w:r>
          </w:p>
        </w:tc>
      </w:tr>
      <w:tr w:rsidR="006315D3" w:rsidRPr="009E4FD3">
        <w:trPr>
          <w:trHeight w:val="2006"/>
          <w:tblHeader/>
        </w:trPr>
        <w:tc>
          <w:tcPr>
            <w:tcW w:w="190" w:type="pct"/>
            <w:tcBorders>
              <w:top w:val="single" w:sz="4" w:space="0" w:color="auto"/>
              <w:left w:val="single" w:sz="4" w:space="0" w:color="auto"/>
              <w:bottom w:val="single" w:sz="4" w:space="0" w:color="auto"/>
              <w:right w:val="single" w:sz="4" w:space="0" w:color="auto"/>
            </w:tcBorders>
            <w:vAlign w:val="center"/>
          </w:tcPr>
          <w:p w:rsidR="006315D3" w:rsidRPr="009E4FD3" w:rsidRDefault="00164DBA">
            <w:pPr>
              <w:snapToGrid w:val="0"/>
              <w:spacing w:line="360" w:lineRule="auto"/>
              <w:jc w:val="center"/>
              <w:rPr>
                <w:rFonts w:ascii="仿宋" w:eastAsia="仿宋" w:hAnsi="仿宋" w:cs="仿宋"/>
                <w:sz w:val="24"/>
              </w:rPr>
            </w:pPr>
            <w:r w:rsidRPr="009E4FD3">
              <w:rPr>
                <w:rFonts w:ascii="仿宋" w:eastAsia="仿宋" w:hAnsi="仿宋" w:cs="仿宋" w:hint="eastAsia"/>
                <w:sz w:val="24"/>
              </w:rPr>
              <w:t>3</w:t>
            </w:r>
          </w:p>
        </w:tc>
        <w:tc>
          <w:tcPr>
            <w:tcW w:w="543" w:type="pct"/>
            <w:tcBorders>
              <w:top w:val="single" w:sz="8" w:space="0" w:color="000000"/>
              <w:left w:val="single" w:sz="4" w:space="0" w:color="auto"/>
              <w:bottom w:val="single" w:sz="8" w:space="0" w:color="000000"/>
              <w:right w:val="single" w:sz="8" w:space="0" w:color="000000"/>
            </w:tcBorders>
            <w:vAlign w:val="center"/>
          </w:tcPr>
          <w:p w:rsidR="006315D3" w:rsidRPr="009E4FD3" w:rsidRDefault="00164DBA">
            <w:pPr>
              <w:snapToGrid w:val="0"/>
              <w:spacing w:line="360" w:lineRule="auto"/>
              <w:jc w:val="center"/>
              <w:rPr>
                <w:rFonts w:ascii="仿宋" w:eastAsia="仿宋" w:hAnsi="仿宋" w:cs="仿宋"/>
                <w:b/>
                <w:sz w:val="24"/>
              </w:rPr>
            </w:pPr>
            <w:r w:rsidRPr="009E4FD3">
              <w:rPr>
                <w:rFonts w:ascii="仿宋" w:eastAsia="仿宋" w:hAnsi="仿宋" w:cs="仿宋" w:hint="eastAsia"/>
                <w:b/>
                <w:sz w:val="24"/>
              </w:rPr>
              <w:t>供应商应当提供的特定资格证明材料</w:t>
            </w:r>
          </w:p>
        </w:tc>
        <w:tc>
          <w:tcPr>
            <w:tcW w:w="4266" w:type="pct"/>
            <w:tcBorders>
              <w:top w:val="single" w:sz="8" w:space="0" w:color="000000"/>
              <w:left w:val="single" w:sz="2" w:space="0" w:color="000000"/>
              <w:bottom w:val="single" w:sz="8" w:space="0" w:color="000000"/>
              <w:right w:val="single" w:sz="8" w:space="0" w:color="000000"/>
            </w:tcBorders>
            <w:vAlign w:val="center"/>
          </w:tcPr>
          <w:p w:rsidR="006315D3" w:rsidRPr="009E4FD3" w:rsidRDefault="00164DBA">
            <w:pPr>
              <w:spacing w:line="360" w:lineRule="auto"/>
              <w:rPr>
                <w:rFonts w:ascii="仿宋" w:eastAsia="仿宋" w:hAnsi="仿宋" w:cs="仿宋"/>
                <w:sz w:val="24"/>
              </w:rPr>
            </w:pPr>
            <w:r w:rsidRPr="009E4FD3">
              <w:rPr>
                <w:rFonts w:ascii="仿宋" w:eastAsia="仿宋" w:hAnsi="仿宋" w:cs="仿宋" w:hint="eastAsia"/>
                <w:sz w:val="24"/>
              </w:rPr>
              <w:t>特定资格证明文件：无。</w:t>
            </w:r>
          </w:p>
          <w:p w:rsidR="006315D3" w:rsidRPr="009E4FD3" w:rsidRDefault="00164DBA">
            <w:pPr>
              <w:spacing w:line="360" w:lineRule="auto"/>
              <w:rPr>
                <w:rFonts w:ascii="仿宋" w:eastAsia="仿宋" w:hAnsi="仿宋" w:cs="仿宋"/>
                <w:kern w:val="0"/>
                <w:sz w:val="24"/>
              </w:rPr>
            </w:pPr>
            <w:r w:rsidRPr="009E4FD3">
              <w:rPr>
                <w:rFonts w:ascii="仿宋" w:eastAsia="仿宋" w:hAnsi="仿宋" w:cs="仿宋" w:hint="eastAsia"/>
                <w:sz w:val="24"/>
              </w:rPr>
              <w:t>▲</w:t>
            </w:r>
            <w:r w:rsidRPr="009E4FD3">
              <w:rPr>
                <w:rFonts w:ascii="仿宋" w:eastAsia="仿宋" w:hAnsi="仿宋" w:cs="仿宋" w:hint="eastAsia"/>
                <w:b/>
                <w:sz w:val="24"/>
              </w:rPr>
              <w:t>供应商未提供有效的特定资格证明材料的，视为供应商不具备磋商文件中规定的资格要求，响应无效。</w:t>
            </w:r>
          </w:p>
        </w:tc>
      </w:tr>
      <w:tr w:rsidR="006315D3" w:rsidRPr="009E4FD3">
        <w:trPr>
          <w:trHeight w:val="1839"/>
          <w:tblHeader/>
        </w:trPr>
        <w:tc>
          <w:tcPr>
            <w:tcW w:w="190" w:type="pct"/>
            <w:tcBorders>
              <w:top w:val="single" w:sz="4" w:space="0" w:color="auto"/>
              <w:left w:val="single" w:sz="4" w:space="0" w:color="auto"/>
              <w:bottom w:val="single" w:sz="4" w:space="0" w:color="auto"/>
              <w:right w:val="single" w:sz="4" w:space="0" w:color="auto"/>
            </w:tcBorders>
            <w:vAlign w:val="center"/>
          </w:tcPr>
          <w:p w:rsidR="006315D3" w:rsidRPr="009E4FD3" w:rsidRDefault="00164DBA">
            <w:pPr>
              <w:snapToGrid w:val="0"/>
              <w:spacing w:line="360" w:lineRule="auto"/>
              <w:jc w:val="center"/>
              <w:rPr>
                <w:rFonts w:ascii="仿宋" w:eastAsia="仿宋" w:hAnsi="仿宋" w:cs="仿宋"/>
                <w:sz w:val="24"/>
              </w:rPr>
            </w:pPr>
            <w:r w:rsidRPr="009E4FD3">
              <w:rPr>
                <w:rFonts w:ascii="仿宋" w:eastAsia="仿宋" w:hAnsi="仿宋" w:cs="仿宋" w:hint="eastAsia"/>
                <w:sz w:val="24"/>
              </w:rPr>
              <w:t>4</w:t>
            </w:r>
          </w:p>
        </w:tc>
        <w:tc>
          <w:tcPr>
            <w:tcW w:w="543" w:type="pct"/>
            <w:tcBorders>
              <w:top w:val="single" w:sz="8" w:space="0" w:color="000000"/>
              <w:left w:val="single" w:sz="4" w:space="0" w:color="auto"/>
              <w:bottom w:val="single" w:sz="8" w:space="0" w:color="000000"/>
              <w:right w:val="single" w:sz="8" w:space="0" w:color="000000"/>
            </w:tcBorders>
            <w:vAlign w:val="center"/>
          </w:tcPr>
          <w:p w:rsidR="006315D3" w:rsidRPr="009E4FD3" w:rsidRDefault="00164DBA">
            <w:pPr>
              <w:snapToGrid w:val="0"/>
              <w:spacing w:line="360" w:lineRule="auto"/>
              <w:jc w:val="center"/>
              <w:rPr>
                <w:rFonts w:ascii="仿宋" w:eastAsia="仿宋" w:hAnsi="仿宋" w:cs="仿宋"/>
                <w:b/>
                <w:sz w:val="24"/>
              </w:rPr>
            </w:pPr>
            <w:r w:rsidRPr="009E4FD3">
              <w:rPr>
                <w:rFonts w:ascii="仿宋" w:eastAsia="仿宋" w:hAnsi="仿宋" w:cs="仿宋" w:hint="eastAsia"/>
                <w:b/>
                <w:sz w:val="24"/>
              </w:rPr>
              <w:t>供应商应当提供的资信证明材料</w:t>
            </w:r>
          </w:p>
        </w:tc>
        <w:tc>
          <w:tcPr>
            <w:tcW w:w="4266" w:type="pct"/>
            <w:tcBorders>
              <w:top w:val="single" w:sz="8" w:space="0" w:color="000000"/>
              <w:left w:val="single" w:sz="2" w:space="0" w:color="000000"/>
              <w:bottom w:val="single" w:sz="8" w:space="0" w:color="000000"/>
              <w:right w:val="single" w:sz="8" w:space="0" w:color="000000"/>
            </w:tcBorders>
            <w:vAlign w:val="center"/>
          </w:tcPr>
          <w:p w:rsidR="006315D3" w:rsidRPr="009E4FD3" w:rsidRDefault="00164DBA">
            <w:pPr>
              <w:spacing w:line="360" w:lineRule="auto"/>
              <w:rPr>
                <w:rFonts w:ascii="仿宋" w:eastAsia="仿宋" w:hAnsi="仿宋" w:cs="仿宋"/>
                <w:sz w:val="24"/>
              </w:rPr>
            </w:pPr>
            <w:r w:rsidRPr="009E4FD3">
              <w:rPr>
                <w:rFonts w:ascii="仿宋" w:eastAsia="仿宋" w:hAnsi="仿宋" w:cs="仿宋" w:hint="eastAsia"/>
                <w:sz w:val="24"/>
              </w:rPr>
              <w:t>资信证明文件（如果有），详见磋商文件第五部分。</w:t>
            </w:r>
          </w:p>
        </w:tc>
      </w:tr>
      <w:tr w:rsidR="006315D3" w:rsidRPr="009E4FD3">
        <w:trPr>
          <w:tblHeader/>
        </w:trPr>
        <w:tc>
          <w:tcPr>
            <w:tcW w:w="190" w:type="pct"/>
            <w:tcBorders>
              <w:top w:val="single" w:sz="4" w:space="0" w:color="auto"/>
              <w:left w:val="single" w:sz="4" w:space="0" w:color="auto"/>
              <w:bottom w:val="single" w:sz="4" w:space="0" w:color="auto"/>
              <w:right w:val="single" w:sz="4" w:space="0" w:color="auto"/>
            </w:tcBorders>
            <w:vAlign w:val="center"/>
          </w:tcPr>
          <w:p w:rsidR="006315D3" w:rsidRPr="009E4FD3" w:rsidRDefault="00164DBA">
            <w:pPr>
              <w:snapToGrid w:val="0"/>
              <w:spacing w:line="360" w:lineRule="auto"/>
              <w:jc w:val="center"/>
              <w:rPr>
                <w:rFonts w:ascii="仿宋" w:eastAsia="仿宋" w:hAnsi="仿宋" w:cs="仿宋"/>
                <w:sz w:val="24"/>
              </w:rPr>
            </w:pPr>
            <w:r w:rsidRPr="009E4FD3">
              <w:rPr>
                <w:rFonts w:ascii="仿宋" w:eastAsia="仿宋" w:hAnsi="仿宋" w:cs="仿宋" w:hint="eastAsia"/>
                <w:sz w:val="24"/>
              </w:rPr>
              <w:lastRenderedPageBreak/>
              <w:t>5</w:t>
            </w:r>
          </w:p>
        </w:tc>
        <w:tc>
          <w:tcPr>
            <w:tcW w:w="543" w:type="pct"/>
            <w:tcBorders>
              <w:top w:val="single" w:sz="8" w:space="0" w:color="000000"/>
              <w:left w:val="single" w:sz="4" w:space="0" w:color="auto"/>
              <w:bottom w:val="single" w:sz="8" w:space="0" w:color="000000"/>
              <w:right w:val="single" w:sz="8" w:space="0" w:color="000000"/>
            </w:tcBorders>
            <w:vAlign w:val="center"/>
          </w:tcPr>
          <w:p w:rsidR="006315D3" w:rsidRPr="009E4FD3" w:rsidRDefault="00164DBA">
            <w:r w:rsidRPr="009E4FD3">
              <w:rPr>
                <w:rFonts w:ascii="仿宋" w:eastAsia="仿宋" w:hAnsi="仿宋" w:cs="仿宋" w:hint="eastAsia"/>
                <w:b/>
                <w:bCs/>
                <w:sz w:val="24"/>
              </w:rPr>
              <w:t>响应文件及备份响应文件</w:t>
            </w:r>
          </w:p>
        </w:tc>
        <w:tc>
          <w:tcPr>
            <w:tcW w:w="4266" w:type="pct"/>
            <w:tcBorders>
              <w:top w:val="single" w:sz="8" w:space="0" w:color="000000"/>
              <w:left w:val="single" w:sz="2" w:space="0" w:color="000000"/>
              <w:bottom w:val="single" w:sz="8" w:space="0" w:color="000000"/>
              <w:right w:val="single" w:sz="8" w:space="0" w:color="000000"/>
            </w:tcBorders>
            <w:vAlign w:val="center"/>
          </w:tcPr>
          <w:p w:rsidR="006315D3" w:rsidRPr="009E4FD3" w:rsidRDefault="00164DBA">
            <w:pPr>
              <w:spacing w:line="360" w:lineRule="auto"/>
              <w:rPr>
                <w:rFonts w:ascii="仿宋" w:eastAsia="仿宋" w:hAnsi="仿宋" w:cs="仿宋"/>
                <w:b/>
                <w:bCs/>
                <w:sz w:val="24"/>
              </w:rPr>
            </w:pPr>
            <w:r w:rsidRPr="009E4FD3">
              <w:rPr>
                <w:rFonts w:ascii="仿宋" w:eastAsia="仿宋" w:hAnsi="仿宋" w:cs="仿宋" w:hint="eastAsia"/>
                <w:b/>
                <w:bCs/>
                <w:sz w:val="24"/>
              </w:rPr>
              <w:t>响应文件份数：本项目全程实行电子投标。</w:t>
            </w:r>
          </w:p>
          <w:p w:rsidR="006315D3" w:rsidRPr="009E4FD3" w:rsidRDefault="00164DBA">
            <w:pPr>
              <w:spacing w:line="360" w:lineRule="auto"/>
              <w:rPr>
                <w:rFonts w:ascii="仿宋" w:eastAsia="仿宋" w:hAnsi="仿宋" w:cs="仿宋"/>
                <w:sz w:val="24"/>
              </w:rPr>
            </w:pPr>
            <w:r w:rsidRPr="009E4FD3">
              <w:rPr>
                <w:rFonts w:ascii="仿宋" w:eastAsia="仿宋" w:hAnsi="仿宋" w:cs="仿宋" w:hint="eastAsia"/>
                <w:sz w:val="24"/>
              </w:rPr>
              <w:t>供应商应准备电子响应文件、以介质存储的数据电文形式的备份响应文件二类：</w:t>
            </w:r>
          </w:p>
          <w:p w:rsidR="006315D3" w:rsidRPr="009E4FD3" w:rsidRDefault="00164DBA">
            <w:pPr>
              <w:spacing w:line="360" w:lineRule="auto"/>
              <w:rPr>
                <w:rFonts w:ascii="仿宋" w:eastAsia="仿宋" w:hAnsi="仿宋" w:cs="仿宋"/>
                <w:sz w:val="24"/>
              </w:rPr>
            </w:pPr>
            <w:r w:rsidRPr="009E4FD3">
              <w:rPr>
                <w:rFonts w:ascii="仿宋" w:eastAsia="仿宋" w:hAnsi="仿宋" w:cs="仿宋" w:hint="eastAsia"/>
                <w:sz w:val="24"/>
              </w:rPr>
              <w:t>（1）电子响应文件，按政采云平台项目采购-电子招投标操作指南及本招标文件要求递交。</w:t>
            </w:r>
          </w:p>
          <w:p w:rsidR="006315D3" w:rsidRPr="009E4FD3" w:rsidRDefault="00164DBA">
            <w:pPr>
              <w:spacing w:line="360" w:lineRule="auto"/>
              <w:rPr>
                <w:rFonts w:ascii="仿宋" w:eastAsia="仿宋" w:hAnsi="仿宋" w:cs="仿宋"/>
                <w:sz w:val="24"/>
              </w:rPr>
            </w:pPr>
            <w:r w:rsidRPr="009E4FD3">
              <w:rPr>
                <w:rFonts w:ascii="仿宋" w:eastAsia="仿宋" w:hAnsi="仿宋" w:cs="仿宋" w:hint="eastAsia"/>
                <w:sz w:val="24"/>
              </w:rPr>
              <w:t>（2）以介质存储的数据电文形式的备份响应文件，按政采云平台项目采购-电子招投标操作指南中上传的电子投标文件格式，以</w:t>
            </w:r>
            <w:r w:rsidRPr="009E4FD3">
              <w:rPr>
                <w:rFonts w:ascii="仿宋" w:eastAsia="仿宋" w:hAnsi="仿宋" w:cs="仿宋" w:hint="eastAsia"/>
                <w:b/>
                <w:bCs/>
                <w:sz w:val="24"/>
                <w:u w:val="single"/>
              </w:rPr>
              <w:t>DVD光盘</w:t>
            </w:r>
            <w:r w:rsidRPr="009E4FD3">
              <w:rPr>
                <w:rFonts w:ascii="仿宋" w:eastAsia="仿宋" w:hAnsi="仿宋" w:cs="仿宋" w:hint="eastAsia"/>
                <w:sz w:val="24"/>
              </w:rPr>
              <w:t>形式提供。数量为1份。备份响应文件应当密封包装并在包装上加盖公章并注明投标项目名称，投标人名称(联合体投标的，包装物封面需注明联合体投标，并注明联合体成员各方的名称和联合体协议中约定的牵头人的名称)</w:t>
            </w:r>
          </w:p>
          <w:p w:rsidR="006315D3" w:rsidRPr="009E4FD3" w:rsidRDefault="00164DBA">
            <w:pPr>
              <w:spacing w:line="360" w:lineRule="auto"/>
              <w:rPr>
                <w:rFonts w:ascii="仿宋" w:eastAsia="仿宋" w:hAnsi="仿宋" w:cs="仿宋"/>
                <w:sz w:val="24"/>
              </w:rPr>
            </w:pPr>
            <w:r w:rsidRPr="009E4FD3">
              <w:rPr>
                <w:rFonts w:ascii="仿宋" w:eastAsia="仿宋" w:hAnsi="仿宋" w:cs="仿宋" w:hint="eastAsia"/>
                <w:sz w:val="24"/>
              </w:rPr>
              <w:t>不符合上述制作、存储、密封规定的备份投标文件将被视为无效或者被拒绝接收。</w:t>
            </w:r>
          </w:p>
          <w:p w:rsidR="006315D3" w:rsidRPr="009E4FD3" w:rsidRDefault="00164DBA">
            <w:pPr>
              <w:spacing w:line="360" w:lineRule="auto"/>
              <w:rPr>
                <w:rFonts w:ascii="仿宋" w:eastAsia="仿宋" w:hAnsi="仿宋" w:cs="仿宋"/>
                <w:b/>
                <w:bCs/>
                <w:sz w:val="24"/>
              </w:rPr>
            </w:pPr>
            <w:r w:rsidRPr="009E4FD3">
              <w:rPr>
                <w:rFonts w:ascii="仿宋" w:eastAsia="仿宋" w:hAnsi="仿宋" w:cs="仿宋" w:hint="eastAsia"/>
                <w:b/>
                <w:bCs/>
                <w:sz w:val="24"/>
              </w:rPr>
              <w:t>但采购人、采购机构不强制或变相强制投标人提交备份投标文件。</w:t>
            </w:r>
          </w:p>
          <w:p w:rsidR="006315D3" w:rsidRPr="009E4FD3" w:rsidRDefault="00164DBA">
            <w:pPr>
              <w:spacing w:line="360" w:lineRule="auto"/>
              <w:rPr>
                <w:rFonts w:ascii="仿宋" w:eastAsia="仿宋" w:hAnsi="仿宋" w:cs="仿宋"/>
                <w:sz w:val="24"/>
              </w:rPr>
            </w:pPr>
            <w:r w:rsidRPr="009E4FD3">
              <w:rPr>
                <w:rFonts w:ascii="仿宋" w:eastAsia="仿宋" w:hAnsi="仿宋" w:cs="仿宋" w:hint="eastAsia"/>
                <w:sz w:val="24"/>
              </w:rPr>
              <w:t>（3）直接提交备份响应文件的，投标人应于投标截止时间前在招标公告中载明的开标地点将备份响应文件提交给采购机构，采购机构将拒绝接受逾期送达的备份响应文件。</w:t>
            </w:r>
          </w:p>
          <w:p w:rsidR="006315D3" w:rsidRPr="009E4FD3" w:rsidRDefault="00164DBA">
            <w:pPr>
              <w:spacing w:line="360" w:lineRule="auto"/>
              <w:rPr>
                <w:rFonts w:ascii="仿宋" w:eastAsia="仿宋" w:hAnsi="仿宋" w:cs="仿宋"/>
                <w:sz w:val="24"/>
              </w:rPr>
            </w:pPr>
            <w:r w:rsidRPr="009E4FD3">
              <w:rPr>
                <w:rFonts w:ascii="仿宋" w:eastAsia="仿宋" w:hAnsi="仿宋" w:cs="仿宋" w:hint="eastAsia"/>
                <w:sz w:val="24"/>
              </w:rPr>
              <w:t>（4）以邮政快递方式递交备份响应文件的，投标人应先将备份响应文件按要求密封和标记，再进行邮政快递包装后邮寄。备份响应文件须在投标截止时间之前送达杭州市西湖区文一西路858号（杭州市公共资源交易中心西湖分中心东三楼329室）；送达时间以签收人签收时间为准（签收人：江涛，联系电话：0571-87759375）。采购机构将拒绝接受逾期送达的备份响应文件。邮寄过程中，电子备份响应文件发生泄露、遗失、损坏或延期送达等情况的，由投标人自行负责。</w:t>
            </w:r>
          </w:p>
          <w:p w:rsidR="006315D3" w:rsidRPr="009E4FD3" w:rsidRDefault="00164DBA">
            <w:pPr>
              <w:spacing w:line="360" w:lineRule="auto"/>
              <w:rPr>
                <w:rFonts w:ascii="仿宋" w:eastAsia="仿宋" w:hAnsi="仿宋" w:cs="仿宋"/>
                <w:sz w:val="24"/>
              </w:rPr>
            </w:pPr>
            <w:r w:rsidRPr="009E4FD3">
              <w:rPr>
                <w:rFonts w:ascii="仿宋" w:eastAsia="仿宋" w:hAnsi="仿宋" w:cs="仿宋" w:hint="eastAsia"/>
                <w:sz w:val="24"/>
              </w:rPr>
              <w:t>（5）响应文件启用顺序和效力。投标文件的启用，按先后顺位分别为电子响应文件、以介质存储的数据电文形式的备份响应文件。顺位在先的响应文件已按时解密的，备份响应文件自动失效。在下一顺位的响应文件启用时，前一顺位的响应文件自动失效。</w:t>
            </w:r>
          </w:p>
          <w:p w:rsidR="006315D3" w:rsidRPr="009E4FD3" w:rsidRDefault="00164DBA">
            <w:pPr>
              <w:spacing w:line="360" w:lineRule="auto"/>
              <w:rPr>
                <w:rFonts w:ascii="仿宋" w:eastAsia="仿宋" w:hAnsi="仿宋" w:cs="仿宋"/>
                <w:b/>
                <w:bCs/>
                <w:sz w:val="24"/>
              </w:rPr>
            </w:pPr>
            <w:r w:rsidRPr="009E4FD3">
              <w:rPr>
                <w:rFonts w:ascii="仿宋" w:eastAsia="仿宋" w:hAnsi="仿宋" w:cs="仿宋" w:hint="eastAsia"/>
                <w:b/>
                <w:bCs/>
                <w:sz w:val="24"/>
              </w:rPr>
              <w:t>注：未传输递交电子响应文件的，投标无效。</w:t>
            </w:r>
          </w:p>
          <w:p w:rsidR="006315D3" w:rsidRPr="009E4FD3" w:rsidRDefault="00164DBA">
            <w:pPr>
              <w:spacing w:line="360" w:lineRule="auto"/>
            </w:pPr>
            <w:r w:rsidRPr="009E4FD3">
              <w:rPr>
                <w:rFonts w:ascii="仿宋" w:eastAsia="仿宋" w:hAnsi="仿宋" w:cs="仿宋" w:hint="eastAsia"/>
                <w:b/>
                <w:bCs/>
                <w:sz w:val="24"/>
              </w:rPr>
              <w:t>未按规定提供相应的备份响应文件，造成项目开评标活动无法进行下去的，投标无效。</w:t>
            </w:r>
          </w:p>
        </w:tc>
      </w:tr>
      <w:tr w:rsidR="006315D3" w:rsidRPr="009E4FD3" w:rsidTr="00FC6F4C">
        <w:trPr>
          <w:tblHeader/>
        </w:trPr>
        <w:tc>
          <w:tcPr>
            <w:tcW w:w="190" w:type="pct"/>
            <w:tcBorders>
              <w:top w:val="single" w:sz="4" w:space="0" w:color="auto"/>
              <w:left w:val="single" w:sz="4" w:space="0" w:color="auto"/>
              <w:bottom w:val="single" w:sz="4" w:space="0" w:color="auto"/>
              <w:right w:val="single" w:sz="4" w:space="0" w:color="auto"/>
            </w:tcBorders>
            <w:vAlign w:val="center"/>
          </w:tcPr>
          <w:p w:rsidR="006315D3" w:rsidRPr="009E4FD3" w:rsidRDefault="00164DBA" w:rsidP="00FC6F4C">
            <w:pPr>
              <w:snapToGrid w:val="0"/>
              <w:spacing w:line="360" w:lineRule="auto"/>
              <w:jc w:val="center"/>
              <w:rPr>
                <w:rFonts w:ascii="仿宋" w:eastAsia="仿宋" w:hAnsi="仿宋" w:cs="仿宋"/>
                <w:sz w:val="24"/>
              </w:rPr>
            </w:pPr>
            <w:r w:rsidRPr="009E4FD3">
              <w:rPr>
                <w:rFonts w:ascii="仿宋" w:eastAsia="仿宋" w:hAnsi="仿宋" w:cs="仿宋" w:hint="eastAsia"/>
                <w:sz w:val="24"/>
              </w:rPr>
              <w:lastRenderedPageBreak/>
              <w:t>6</w:t>
            </w:r>
          </w:p>
        </w:tc>
        <w:tc>
          <w:tcPr>
            <w:tcW w:w="543" w:type="pct"/>
            <w:tcBorders>
              <w:top w:val="single" w:sz="8" w:space="0" w:color="000000"/>
              <w:left w:val="single" w:sz="4" w:space="0" w:color="auto"/>
              <w:bottom w:val="single" w:sz="8" w:space="0" w:color="000000"/>
              <w:right w:val="single" w:sz="8" w:space="0" w:color="000000"/>
            </w:tcBorders>
            <w:vAlign w:val="center"/>
          </w:tcPr>
          <w:p w:rsidR="006315D3" w:rsidRPr="009E4FD3" w:rsidRDefault="00164DBA">
            <w:pPr>
              <w:snapToGrid w:val="0"/>
              <w:spacing w:line="360" w:lineRule="auto"/>
              <w:jc w:val="center"/>
              <w:rPr>
                <w:rFonts w:ascii="仿宋" w:eastAsia="仿宋" w:hAnsi="仿宋" w:cs="仿宋"/>
                <w:b/>
                <w:sz w:val="24"/>
              </w:rPr>
            </w:pPr>
            <w:r w:rsidRPr="009E4FD3">
              <w:rPr>
                <w:rFonts w:ascii="仿宋" w:eastAsia="仿宋" w:hAnsi="仿宋" w:cs="仿宋" w:hint="eastAsia"/>
                <w:b/>
                <w:sz w:val="24"/>
              </w:rPr>
              <w:t>开标前答疑会或现场考察</w:t>
            </w:r>
          </w:p>
        </w:tc>
        <w:tc>
          <w:tcPr>
            <w:tcW w:w="4266" w:type="pct"/>
            <w:tcBorders>
              <w:top w:val="single" w:sz="8" w:space="0" w:color="000000"/>
              <w:left w:val="single" w:sz="2" w:space="0" w:color="000000"/>
              <w:bottom w:val="single" w:sz="8" w:space="0" w:color="000000"/>
              <w:right w:val="single" w:sz="8" w:space="0" w:color="000000"/>
            </w:tcBorders>
            <w:vAlign w:val="center"/>
          </w:tcPr>
          <w:p w:rsidR="006315D3" w:rsidRPr="009E4FD3" w:rsidRDefault="00164DBA">
            <w:r w:rsidRPr="009E4FD3">
              <w:rPr>
                <w:rFonts w:ascii="仿宋" w:eastAsia="仿宋" w:hAnsi="仿宋" w:cs="仿宋" w:hint="eastAsia"/>
                <w:sz w:val="24"/>
              </w:rPr>
              <w:t>不组织。</w:t>
            </w:r>
          </w:p>
        </w:tc>
      </w:tr>
      <w:tr w:rsidR="006315D3" w:rsidRPr="009E4FD3">
        <w:trPr>
          <w:trHeight w:val="5654"/>
          <w:tblHeader/>
        </w:trPr>
        <w:tc>
          <w:tcPr>
            <w:tcW w:w="190" w:type="pct"/>
            <w:tcBorders>
              <w:top w:val="single" w:sz="4" w:space="0" w:color="auto"/>
              <w:left w:val="single" w:sz="8" w:space="0" w:color="000000"/>
              <w:bottom w:val="single" w:sz="4" w:space="0" w:color="auto"/>
              <w:right w:val="single" w:sz="2" w:space="0" w:color="000000"/>
            </w:tcBorders>
            <w:vAlign w:val="center"/>
          </w:tcPr>
          <w:p w:rsidR="006315D3" w:rsidRPr="009E4FD3" w:rsidRDefault="00164DBA">
            <w:pPr>
              <w:snapToGrid w:val="0"/>
              <w:spacing w:line="360" w:lineRule="auto"/>
              <w:jc w:val="center"/>
              <w:rPr>
                <w:rFonts w:ascii="仿宋" w:eastAsia="仿宋" w:hAnsi="仿宋" w:cs="仿宋"/>
                <w:sz w:val="24"/>
              </w:rPr>
            </w:pPr>
            <w:r w:rsidRPr="009E4FD3">
              <w:rPr>
                <w:rFonts w:ascii="仿宋" w:eastAsia="仿宋" w:hAnsi="仿宋" w:cs="仿宋" w:hint="eastAsia"/>
                <w:sz w:val="24"/>
              </w:rPr>
              <w:t>7</w:t>
            </w:r>
          </w:p>
        </w:tc>
        <w:tc>
          <w:tcPr>
            <w:tcW w:w="543" w:type="pct"/>
            <w:tcBorders>
              <w:top w:val="single" w:sz="8" w:space="0" w:color="000000"/>
              <w:left w:val="single" w:sz="2" w:space="0" w:color="000000"/>
              <w:bottom w:val="single" w:sz="8" w:space="0" w:color="000000"/>
              <w:right w:val="single" w:sz="8" w:space="0" w:color="000000"/>
            </w:tcBorders>
            <w:vAlign w:val="center"/>
          </w:tcPr>
          <w:p w:rsidR="006315D3" w:rsidRPr="009E4FD3" w:rsidRDefault="00FC6F4C">
            <w:pPr>
              <w:snapToGrid w:val="0"/>
              <w:spacing w:line="360" w:lineRule="auto"/>
              <w:jc w:val="center"/>
              <w:rPr>
                <w:rFonts w:ascii="仿宋" w:eastAsia="仿宋" w:hAnsi="仿宋" w:cs="仿宋"/>
                <w:bCs/>
                <w:sz w:val="24"/>
              </w:rPr>
            </w:pPr>
            <w:r w:rsidRPr="009E4FD3">
              <w:rPr>
                <w:rFonts w:ascii="仿宋" w:eastAsia="仿宋" w:hAnsi="仿宋" w:cs="仿宋" w:hint="eastAsia"/>
                <w:b/>
                <w:sz w:val="24"/>
              </w:rPr>
              <w:t>系统</w:t>
            </w:r>
            <w:r w:rsidR="00164DBA" w:rsidRPr="009E4FD3">
              <w:rPr>
                <w:rFonts w:ascii="仿宋" w:eastAsia="仿宋" w:hAnsi="仿宋" w:cs="仿宋" w:hint="eastAsia"/>
                <w:b/>
                <w:sz w:val="24"/>
              </w:rPr>
              <w:t>演示</w:t>
            </w:r>
          </w:p>
        </w:tc>
        <w:tc>
          <w:tcPr>
            <w:tcW w:w="4266" w:type="pct"/>
            <w:tcBorders>
              <w:top w:val="single" w:sz="8" w:space="0" w:color="000000"/>
              <w:left w:val="single" w:sz="2" w:space="0" w:color="000000"/>
              <w:bottom w:val="single" w:sz="8" w:space="0" w:color="000000"/>
              <w:right w:val="single" w:sz="8" w:space="0" w:color="000000"/>
            </w:tcBorders>
            <w:vAlign w:val="center"/>
          </w:tcPr>
          <w:p w:rsidR="006315D3" w:rsidRPr="009E4FD3" w:rsidRDefault="00164DBA">
            <w:pPr>
              <w:spacing w:line="360" w:lineRule="auto"/>
              <w:rPr>
                <w:rFonts w:ascii="仿宋" w:eastAsia="仿宋" w:hAnsi="仿宋" w:cs="仿宋"/>
                <w:bCs/>
                <w:sz w:val="24"/>
              </w:rPr>
            </w:pPr>
            <w:r w:rsidRPr="009E4FD3">
              <w:rPr>
                <w:rFonts w:ascii="仿宋" w:eastAsia="仿宋" w:hAnsi="仿宋" w:cs="仿宋" w:hint="eastAsia"/>
                <w:bCs/>
                <w:sz w:val="24"/>
              </w:rPr>
              <w:t>在评审时安排每个供应商进行远程演示，演示后按要求解答磋商小组的提问。</w:t>
            </w:r>
          </w:p>
          <w:p w:rsidR="006315D3" w:rsidRPr="009E4FD3" w:rsidRDefault="00164DBA">
            <w:pPr>
              <w:spacing w:line="360" w:lineRule="auto"/>
              <w:rPr>
                <w:rFonts w:ascii="仿宋" w:eastAsia="仿宋" w:hAnsi="仿宋" w:cs="仿宋"/>
                <w:b/>
                <w:sz w:val="24"/>
              </w:rPr>
            </w:pPr>
            <w:r w:rsidRPr="009E4FD3">
              <w:rPr>
                <w:rFonts w:ascii="仿宋" w:eastAsia="仿宋" w:hAnsi="仿宋" w:cs="仿宋" w:hint="eastAsia"/>
                <w:b/>
                <w:sz w:val="24"/>
              </w:rPr>
              <w:t>演示次序以解密响应文件次序为准</w:t>
            </w:r>
            <w:r w:rsidRPr="009E4FD3">
              <w:rPr>
                <w:rFonts w:ascii="仿宋" w:eastAsia="仿宋" w:hAnsi="仿宋" w:cs="仿宋" w:hint="eastAsia"/>
                <w:sz w:val="24"/>
              </w:rPr>
              <w:t>，讲标结束后由投标人解答评标委员会的提问，</w:t>
            </w:r>
            <w:r w:rsidRPr="009E4FD3">
              <w:rPr>
                <w:rFonts w:ascii="仿宋" w:eastAsia="仿宋" w:hAnsi="仿宋" w:cs="仿宋" w:hint="eastAsia"/>
                <w:b/>
                <w:sz w:val="24"/>
              </w:rPr>
              <w:t>各投标人演示及回答问题的总时间不超过20分钟。</w:t>
            </w:r>
          </w:p>
          <w:p w:rsidR="006315D3" w:rsidRPr="009E4FD3" w:rsidRDefault="00FF0D8D">
            <w:pPr>
              <w:spacing w:line="360" w:lineRule="auto"/>
              <w:rPr>
                <w:rFonts w:ascii="仿宋" w:eastAsia="仿宋" w:hAnsi="仿宋" w:cs="仿宋"/>
                <w:b/>
                <w:sz w:val="24"/>
              </w:rPr>
            </w:pPr>
            <w:r w:rsidRPr="009E4FD3">
              <w:rPr>
                <w:rFonts w:ascii="仿宋" w:eastAsia="仿宋" w:hAnsi="仿宋" w:cs="仿宋" w:hint="eastAsia"/>
                <w:b/>
                <w:sz w:val="24"/>
              </w:rPr>
              <w:t>演示途径：通过采购机构现场视频</w:t>
            </w:r>
            <w:r w:rsidR="00164DBA" w:rsidRPr="009E4FD3">
              <w:rPr>
                <w:rFonts w:ascii="仿宋" w:eastAsia="仿宋" w:hAnsi="仿宋" w:cs="仿宋" w:hint="eastAsia"/>
                <w:b/>
                <w:sz w:val="24"/>
              </w:rPr>
              <w:t>设备进行演示。</w:t>
            </w:r>
          </w:p>
          <w:p w:rsidR="006315D3" w:rsidRPr="009E4FD3" w:rsidRDefault="00164DBA">
            <w:pPr>
              <w:spacing w:line="360" w:lineRule="auto"/>
              <w:rPr>
                <w:rFonts w:ascii="仿宋" w:eastAsia="仿宋" w:hAnsi="仿宋" w:cs="仿宋"/>
                <w:b/>
                <w:sz w:val="24"/>
              </w:rPr>
            </w:pPr>
            <w:r w:rsidRPr="009E4FD3">
              <w:rPr>
                <w:rFonts w:ascii="仿宋" w:eastAsia="仿宋" w:hAnsi="仿宋" w:cs="仿宋" w:hint="eastAsia"/>
                <w:b/>
                <w:sz w:val="24"/>
              </w:rPr>
              <w:t>演示设备：演示所需设备由供应商自行准备（</w:t>
            </w:r>
            <w:r w:rsidR="00803206" w:rsidRPr="009E4FD3">
              <w:rPr>
                <w:rFonts w:ascii="仿宋" w:eastAsia="仿宋" w:hAnsi="仿宋" w:cs="仿宋" w:hint="eastAsia"/>
                <w:b/>
                <w:sz w:val="24"/>
              </w:rPr>
              <w:t>若</w:t>
            </w:r>
            <w:r w:rsidRPr="009E4FD3">
              <w:rPr>
                <w:rFonts w:ascii="仿宋" w:eastAsia="仿宋" w:hAnsi="仿宋" w:cs="仿宋" w:hint="eastAsia"/>
                <w:b/>
                <w:sz w:val="24"/>
              </w:rPr>
              <w:t>苹果笔记本请自备高清HDMI转接头）。</w:t>
            </w:r>
          </w:p>
          <w:p w:rsidR="006315D3" w:rsidRPr="009E4FD3" w:rsidRDefault="00164DBA">
            <w:pPr>
              <w:spacing w:line="360" w:lineRule="auto"/>
              <w:rPr>
                <w:rFonts w:ascii="仿宋" w:eastAsia="仿宋" w:hAnsi="仿宋" w:cs="仿宋"/>
                <w:b/>
                <w:sz w:val="24"/>
                <w:lang w:val="zh-CN"/>
              </w:rPr>
            </w:pPr>
            <w:r w:rsidRPr="009E4FD3">
              <w:rPr>
                <w:rFonts w:ascii="仿宋" w:eastAsia="仿宋" w:hAnsi="仿宋" w:cs="仿宋" w:hint="eastAsia"/>
                <w:b/>
                <w:sz w:val="24"/>
                <w:lang w:val="zh-CN"/>
              </w:rPr>
              <w:t>供应商演示等候场地：杭州市西湖区文一西路858号（杭州市公共资源交易中心西湖分中心东三楼开标313室）。</w:t>
            </w:r>
          </w:p>
          <w:p w:rsidR="006315D3" w:rsidRPr="009E4FD3" w:rsidRDefault="00164DBA" w:rsidP="00B01564">
            <w:pPr>
              <w:spacing w:line="360" w:lineRule="auto"/>
              <w:rPr>
                <w:rFonts w:ascii="仿宋" w:eastAsia="仿宋" w:hAnsi="仿宋" w:cs="仿宋"/>
                <w:b/>
                <w:sz w:val="24"/>
              </w:rPr>
            </w:pPr>
            <w:r w:rsidRPr="009E4FD3">
              <w:rPr>
                <w:rFonts w:ascii="仿宋" w:eastAsia="仿宋" w:hAnsi="仿宋" w:cs="仿宋" w:hint="eastAsia"/>
                <w:kern w:val="0"/>
                <w:sz w:val="24"/>
                <w:lang w:val="zh-CN"/>
              </w:rPr>
              <w:t>注：因供应商自身原因导致无法演示或者演示效果不理想的，责任自负。因平台原因导致本项目系统演示环节无法顺利开展的，影响或可能影响采购公平、公正性的，应当重新采购。</w:t>
            </w:r>
          </w:p>
        </w:tc>
      </w:tr>
    </w:tbl>
    <w:p w:rsidR="006315D3" w:rsidRPr="009E4FD3" w:rsidRDefault="00164DBA">
      <w:pPr>
        <w:adjustRightInd/>
        <w:spacing w:line="360" w:lineRule="auto"/>
        <w:ind w:firstLineChars="1197" w:firstLine="3845"/>
        <w:outlineLvl w:val="0"/>
        <w:rPr>
          <w:rFonts w:ascii="仿宋" w:eastAsia="仿宋" w:hAnsi="仿宋" w:cs="仿宋"/>
          <w:b/>
          <w:sz w:val="32"/>
          <w:szCs w:val="20"/>
        </w:rPr>
      </w:pPr>
      <w:r w:rsidRPr="009E4FD3">
        <w:rPr>
          <w:rFonts w:ascii="仿宋" w:eastAsia="仿宋" w:hAnsi="仿宋" w:cs="仿宋" w:hint="eastAsia"/>
          <w:b/>
          <w:sz w:val="32"/>
          <w:szCs w:val="20"/>
        </w:rPr>
        <w:t>二、总则</w:t>
      </w:r>
    </w:p>
    <w:p w:rsidR="006315D3" w:rsidRPr="009E4FD3" w:rsidRDefault="00164DBA">
      <w:pPr>
        <w:snapToGrid w:val="0"/>
        <w:spacing w:line="360" w:lineRule="auto"/>
        <w:jc w:val="left"/>
        <w:outlineLvl w:val="1"/>
        <w:rPr>
          <w:rFonts w:ascii="仿宋" w:eastAsia="仿宋" w:hAnsi="仿宋" w:cs="仿宋"/>
          <w:b/>
          <w:sz w:val="24"/>
        </w:rPr>
      </w:pPr>
      <w:r w:rsidRPr="009E4FD3">
        <w:rPr>
          <w:rFonts w:ascii="仿宋" w:eastAsia="仿宋" w:hAnsi="仿宋" w:cs="仿宋" w:hint="eastAsia"/>
          <w:b/>
          <w:sz w:val="24"/>
        </w:rPr>
        <w:t>1. 适用范围</w:t>
      </w:r>
    </w:p>
    <w:p w:rsidR="006315D3" w:rsidRPr="009E4FD3" w:rsidRDefault="00164DBA">
      <w:pPr>
        <w:snapToGrid w:val="0"/>
        <w:spacing w:line="360" w:lineRule="auto"/>
        <w:ind w:firstLineChars="200" w:firstLine="480"/>
        <w:jc w:val="left"/>
        <w:rPr>
          <w:rFonts w:ascii="仿宋" w:eastAsia="仿宋" w:hAnsi="仿宋" w:cs="仿宋"/>
          <w:sz w:val="24"/>
        </w:rPr>
      </w:pPr>
      <w:r w:rsidRPr="009E4FD3">
        <w:rPr>
          <w:rFonts w:ascii="仿宋" w:eastAsia="仿宋" w:hAnsi="仿宋" w:cs="仿宋" w:hint="eastAsia"/>
          <w:sz w:val="24"/>
        </w:rPr>
        <w:t>本磋商文件适用于该项目的邀请、响应、开标、信用信息查询、资格性审查、评标、定标、合同、验收等行为（法律、法规另有规定的，从其规定）。</w:t>
      </w:r>
    </w:p>
    <w:p w:rsidR="006315D3" w:rsidRPr="009E4FD3" w:rsidRDefault="00164DBA">
      <w:pPr>
        <w:adjustRightInd/>
        <w:spacing w:line="360" w:lineRule="auto"/>
        <w:outlineLvl w:val="0"/>
        <w:rPr>
          <w:rFonts w:ascii="仿宋" w:eastAsia="仿宋" w:hAnsi="仿宋" w:cs="仿宋"/>
          <w:b/>
          <w:sz w:val="24"/>
        </w:rPr>
      </w:pPr>
      <w:r w:rsidRPr="009E4FD3">
        <w:rPr>
          <w:rFonts w:ascii="仿宋" w:eastAsia="仿宋" w:hAnsi="仿宋" w:cs="仿宋" w:hint="eastAsia"/>
          <w:b/>
          <w:sz w:val="24"/>
        </w:rPr>
        <w:t>2.定义</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2.1 “采购人”系指磋商邀请公告中载明的本项目的采购人。</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2.2 “采购机构”系指磋商邀请公告中载明的本项目的采购机构。</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2.3 “负责人”系指法人企业的法定负责人，或其他组织为法律、行政法规规定代表单位行使职权的主要负责人，或自然人本人。</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2.4 “成交人”系指经评审确定的成交供应商。</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2.5“响应文件”系指供应商提交的商务技术文件。</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2.6“电子交易平台”是指本项目政府采购活动所依托的政府采购云平台（</w:t>
      </w:r>
      <w:hyperlink r:id="rId12" w:history="1">
        <w:r w:rsidRPr="009E4FD3">
          <w:rPr>
            <w:rStyle w:val="aff6"/>
            <w:rFonts w:ascii="仿宋" w:eastAsia="仿宋" w:hAnsi="仿宋" w:cs="仿宋" w:hint="eastAsia"/>
            <w:snapToGrid/>
            <w:color w:val="auto"/>
            <w:kern w:val="2"/>
            <w:sz w:val="24"/>
            <w:szCs w:val="24"/>
          </w:rPr>
          <w:t>https://www.zcygov.cn/</w:t>
        </w:r>
      </w:hyperlink>
      <w:r w:rsidRPr="009E4FD3">
        <w:rPr>
          <w:rFonts w:ascii="仿宋" w:eastAsia="仿宋" w:hAnsi="仿宋" w:cs="仿宋" w:hint="eastAsia"/>
          <w:sz w:val="24"/>
        </w:rPr>
        <w:t>）。</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2.7“电子签名”系指数据电文中以电子形式所含、所附用于识别签名人身份并表</w:t>
      </w:r>
      <w:r w:rsidRPr="009E4FD3">
        <w:rPr>
          <w:rFonts w:ascii="仿宋" w:eastAsia="仿宋" w:hAnsi="仿宋" w:cs="仿宋" w:hint="eastAsia"/>
          <w:sz w:val="24"/>
        </w:rPr>
        <w:lastRenderedPageBreak/>
        <w:t>明签名人认可其中内容的数据。</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2.8 “▲” 系指实质性要求条款， “</w:t>
      </w:r>
      <w:r w:rsidRPr="009E4FD3">
        <w:rPr>
          <w:rFonts w:ascii="仿宋" w:eastAsia="仿宋" w:hAnsi="仿宋" w:cs="仿宋" w:hint="eastAsia"/>
          <w:b/>
          <w:sz w:val="24"/>
        </w:rPr>
        <w:t>※</w:t>
      </w:r>
      <w:r w:rsidRPr="009E4FD3">
        <w:rPr>
          <w:rFonts w:ascii="仿宋" w:eastAsia="仿宋" w:hAnsi="仿宋" w:cs="仿宋" w:hint="eastAsia"/>
          <w:sz w:val="24"/>
        </w:rPr>
        <w:t>”系指磋商过程中可能实质性变动的内容。</w:t>
      </w:r>
    </w:p>
    <w:p w:rsidR="006315D3" w:rsidRPr="009E4FD3" w:rsidRDefault="00164DBA">
      <w:pPr>
        <w:adjustRightInd/>
        <w:spacing w:line="360" w:lineRule="auto"/>
        <w:outlineLvl w:val="0"/>
        <w:rPr>
          <w:rFonts w:ascii="仿宋" w:eastAsia="仿宋" w:hAnsi="仿宋" w:cs="仿宋"/>
          <w:b/>
          <w:sz w:val="24"/>
        </w:rPr>
      </w:pPr>
      <w:r w:rsidRPr="009E4FD3">
        <w:rPr>
          <w:rFonts w:ascii="仿宋" w:eastAsia="仿宋" w:hAnsi="仿宋" w:cs="仿宋" w:hint="eastAsia"/>
          <w:b/>
          <w:sz w:val="24"/>
        </w:rPr>
        <w:t>3. 磋商有效期</w:t>
      </w:r>
    </w:p>
    <w:p w:rsidR="006315D3" w:rsidRPr="009E4FD3" w:rsidRDefault="00164DBA">
      <w:pPr>
        <w:spacing w:line="360" w:lineRule="auto"/>
        <w:ind w:firstLineChars="200" w:firstLine="480"/>
        <w:rPr>
          <w:rFonts w:ascii="仿宋" w:eastAsia="仿宋" w:hAnsi="仿宋" w:cs="仿宋"/>
          <w:b/>
          <w:sz w:val="24"/>
          <w:szCs w:val="21"/>
        </w:rPr>
      </w:pPr>
      <w:r w:rsidRPr="009E4FD3">
        <w:rPr>
          <w:rFonts w:ascii="仿宋" w:eastAsia="仿宋" w:hAnsi="仿宋" w:cs="仿宋" w:hint="eastAsia"/>
          <w:sz w:val="24"/>
          <w:szCs w:val="20"/>
        </w:rPr>
        <w:t>3.1响应有效期为从提交响应文件的截止之日起90天。▲</w:t>
      </w:r>
      <w:r w:rsidRPr="009E4FD3">
        <w:rPr>
          <w:rFonts w:ascii="仿宋" w:eastAsia="仿宋" w:hAnsi="仿宋" w:cs="仿宋" w:hint="eastAsia"/>
          <w:b/>
          <w:sz w:val="24"/>
          <w:szCs w:val="20"/>
        </w:rPr>
        <w:t>供应商的响应文件中承</w:t>
      </w:r>
      <w:r w:rsidRPr="009E4FD3">
        <w:rPr>
          <w:rFonts w:ascii="仿宋" w:eastAsia="仿宋" w:hAnsi="仿宋" w:cs="仿宋" w:hint="eastAsia"/>
          <w:b/>
          <w:sz w:val="24"/>
          <w:szCs w:val="21"/>
        </w:rPr>
        <w:t>诺的响应有效期少于磋商文件中载明的磋商有效期的，响应无效。</w:t>
      </w:r>
    </w:p>
    <w:p w:rsidR="006315D3" w:rsidRPr="009E4FD3" w:rsidRDefault="00164DBA">
      <w:pPr>
        <w:pStyle w:val="2f6"/>
        <w:spacing w:before="0"/>
        <w:ind w:firstLine="480"/>
        <w:rPr>
          <w:rFonts w:ascii="仿宋" w:eastAsia="仿宋" w:hAnsi="仿宋" w:cs="仿宋"/>
        </w:rPr>
      </w:pPr>
      <w:r w:rsidRPr="009E4FD3">
        <w:rPr>
          <w:rFonts w:ascii="仿宋" w:eastAsia="仿宋" w:hAnsi="仿宋" w:cs="仿宋" w:hint="eastAsia"/>
        </w:rPr>
        <w:t>3.2响应文件合格投递后，自响应截止日期起，在响应有效期内有效。</w:t>
      </w:r>
    </w:p>
    <w:p w:rsidR="006315D3" w:rsidRPr="009E4FD3" w:rsidRDefault="00164DBA">
      <w:pPr>
        <w:pStyle w:val="2f6"/>
        <w:spacing w:before="0"/>
        <w:ind w:firstLine="480"/>
        <w:rPr>
          <w:rFonts w:ascii="仿宋" w:eastAsia="仿宋" w:hAnsi="仿宋" w:cs="仿宋"/>
        </w:rPr>
      </w:pPr>
      <w:r w:rsidRPr="009E4FD3">
        <w:rPr>
          <w:rFonts w:ascii="仿宋" w:eastAsia="仿宋" w:hAnsi="仿宋" w:cs="仿宋" w:hint="eastAsia"/>
        </w:rPr>
        <w:t>3.3在原定响应有效期满之前，如果出现特殊情况，采购机构可以以书面形式通知供应商延长响应有效期。供应商同意延长的，不得要求或被允许修改其响应文件。</w:t>
      </w:r>
      <w:r w:rsidRPr="009E4FD3">
        <w:rPr>
          <w:rFonts w:ascii="仿宋" w:eastAsia="仿宋" w:hAnsi="仿宋" w:cs="仿宋" w:hint="eastAsia"/>
          <w:szCs w:val="24"/>
        </w:rPr>
        <w:t>拒绝延长磋商有效期的供应商不得再参与该项目后续采购活动。</w:t>
      </w:r>
    </w:p>
    <w:p w:rsidR="006315D3" w:rsidRPr="009E4FD3" w:rsidRDefault="00164DBA">
      <w:pPr>
        <w:tabs>
          <w:tab w:val="left" w:pos="3780"/>
        </w:tabs>
        <w:spacing w:line="360" w:lineRule="auto"/>
        <w:rPr>
          <w:rFonts w:ascii="仿宋" w:eastAsia="仿宋" w:hAnsi="仿宋" w:cs="仿宋"/>
          <w:b/>
          <w:sz w:val="24"/>
        </w:rPr>
      </w:pPr>
      <w:r w:rsidRPr="009E4FD3">
        <w:rPr>
          <w:rFonts w:ascii="仿宋" w:eastAsia="仿宋" w:hAnsi="仿宋" w:cs="仿宋" w:hint="eastAsia"/>
          <w:b/>
          <w:sz w:val="24"/>
        </w:rPr>
        <w:t>4．响应费用</w:t>
      </w:r>
    </w:p>
    <w:p w:rsidR="006315D3" w:rsidRPr="009E4FD3" w:rsidRDefault="00164DBA">
      <w:pPr>
        <w:pStyle w:val="af2"/>
        <w:spacing w:line="360" w:lineRule="auto"/>
        <w:ind w:firstLineChars="150" w:firstLine="360"/>
        <w:rPr>
          <w:rFonts w:ascii="仿宋" w:eastAsia="仿宋" w:hAnsi="仿宋" w:cs="仿宋"/>
          <w:sz w:val="24"/>
          <w:lang w:val="zh-CN"/>
        </w:rPr>
      </w:pPr>
      <w:r w:rsidRPr="009E4FD3">
        <w:rPr>
          <w:rFonts w:ascii="仿宋" w:eastAsia="仿宋" w:hAnsi="仿宋" w:cs="仿宋" w:hint="eastAsia"/>
          <w:sz w:val="24"/>
        </w:rPr>
        <w:t>供应商需自行承担涉及响应的一切费用</w:t>
      </w:r>
      <w:r w:rsidRPr="009E4FD3">
        <w:rPr>
          <w:rFonts w:ascii="仿宋" w:eastAsia="仿宋" w:hAnsi="仿宋" w:cs="仿宋" w:hint="eastAsia"/>
          <w:sz w:val="24"/>
          <w:lang w:val="zh-CN"/>
        </w:rPr>
        <w:t>。</w:t>
      </w:r>
    </w:p>
    <w:p w:rsidR="006315D3" w:rsidRPr="009E4FD3" w:rsidRDefault="00164DBA">
      <w:pPr>
        <w:pStyle w:val="af2"/>
        <w:snapToGrid w:val="0"/>
        <w:spacing w:line="360" w:lineRule="auto"/>
        <w:rPr>
          <w:rFonts w:ascii="仿宋" w:eastAsia="仿宋" w:hAnsi="仿宋" w:cs="仿宋"/>
          <w:b/>
          <w:sz w:val="24"/>
          <w:szCs w:val="24"/>
        </w:rPr>
      </w:pPr>
      <w:r w:rsidRPr="009E4FD3">
        <w:rPr>
          <w:rFonts w:ascii="仿宋" w:eastAsia="仿宋" w:hAnsi="仿宋" w:cs="仿宋" w:hint="eastAsia"/>
          <w:b/>
          <w:sz w:val="24"/>
          <w:szCs w:val="24"/>
        </w:rPr>
        <w:t>5. 解释权</w:t>
      </w:r>
    </w:p>
    <w:p w:rsidR="006315D3" w:rsidRPr="009E4FD3" w:rsidRDefault="00164DBA">
      <w:pPr>
        <w:pStyle w:val="af2"/>
        <w:spacing w:line="360" w:lineRule="auto"/>
        <w:ind w:firstLineChars="150" w:firstLine="360"/>
        <w:rPr>
          <w:rFonts w:ascii="仿宋" w:eastAsia="仿宋" w:hAnsi="仿宋" w:cs="仿宋"/>
          <w:sz w:val="24"/>
        </w:rPr>
      </w:pPr>
      <w:r w:rsidRPr="009E4FD3">
        <w:rPr>
          <w:rFonts w:ascii="仿宋" w:eastAsia="仿宋" w:hAnsi="仿宋" w:cs="仿宋" w:hint="eastAsia"/>
          <w:sz w:val="24"/>
        </w:rPr>
        <w:t>凡涉及本次磋商文件的解释权均属于</w:t>
      </w:r>
      <w:r w:rsidRPr="009E4FD3">
        <w:rPr>
          <w:rFonts w:ascii="仿宋" w:eastAsia="仿宋" w:hAnsi="仿宋" w:cs="仿宋" w:hint="eastAsia"/>
          <w:sz w:val="24"/>
          <w:szCs w:val="24"/>
        </w:rPr>
        <w:t>杭州市西湖区政府采购中心</w:t>
      </w:r>
      <w:r w:rsidRPr="009E4FD3">
        <w:rPr>
          <w:rFonts w:ascii="仿宋" w:eastAsia="仿宋" w:hAnsi="仿宋" w:cs="仿宋" w:hint="eastAsia"/>
          <w:sz w:val="24"/>
        </w:rPr>
        <w:t>。</w:t>
      </w:r>
    </w:p>
    <w:p w:rsidR="006315D3" w:rsidRPr="009E4FD3" w:rsidRDefault="006315D3">
      <w:pPr>
        <w:spacing w:line="360" w:lineRule="auto"/>
        <w:jc w:val="center"/>
        <w:rPr>
          <w:rFonts w:ascii="仿宋" w:eastAsia="仿宋" w:hAnsi="仿宋" w:cs="仿宋"/>
          <w:b/>
          <w:sz w:val="24"/>
        </w:rPr>
      </w:pPr>
    </w:p>
    <w:p w:rsidR="006315D3" w:rsidRPr="009E4FD3" w:rsidRDefault="00164DBA">
      <w:pPr>
        <w:adjustRightInd/>
        <w:spacing w:line="360" w:lineRule="auto"/>
        <w:jc w:val="center"/>
        <w:outlineLvl w:val="0"/>
        <w:rPr>
          <w:rFonts w:ascii="仿宋" w:eastAsia="仿宋" w:hAnsi="仿宋" w:cs="仿宋"/>
          <w:b/>
          <w:sz w:val="32"/>
          <w:szCs w:val="20"/>
        </w:rPr>
      </w:pPr>
      <w:r w:rsidRPr="009E4FD3">
        <w:rPr>
          <w:rFonts w:ascii="仿宋" w:eastAsia="仿宋" w:hAnsi="仿宋" w:cs="仿宋" w:hint="eastAsia"/>
          <w:b/>
          <w:sz w:val="32"/>
          <w:szCs w:val="20"/>
        </w:rPr>
        <w:t>三、需要落实的政府采购政策</w:t>
      </w:r>
    </w:p>
    <w:p w:rsidR="006315D3" w:rsidRPr="009E4FD3" w:rsidRDefault="00164DBA">
      <w:pPr>
        <w:pStyle w:val="2f6"/>
        <w:spacing w:before="0"/>
        <w:ind w:firstLineChars="0" w:firstLine="0"/>
        <w:rPr>
          <w:rFonts w:ascii="仿宋" w:eastAsia="仿宋" w:hAnsi="仿宋" w:cs="仿宋"/>
          <w:b/>
          <w:szCs w:val="24"/>
        </w:rPr>
      </w:pPr>
      <w:r w:rsidRPr="009E4FD3">
        <w:rPr>
          <w:rFonts w:ascii="仿宋" w:eastAsia="仿宋" w:hAnsi="仿宋" w:cs="仿宋" w:hint="eastAsia"/>
          <w:b/>
          <w:szCs w:val="24"/>
        </w:rPr>
        <w:t>1.是否允许采购进口产品要求</w:t>
      </w:r>
    </w:p>
    <w:p w:rsidR="006315D3" w:rsidRPr="009E4FD3" w:rsidRDefault="00164DBA">
      <w:pPr>
        <w:pStyle w:val="af2"/>
        <w:spacing w:line="360" w:lineRule="auto"/>
        <w:ind w:firstLineChars="150" w:firstLine="360"/>
        <w:rPr>
          <w:rFonts w:ascii="仿宋" w:eastAsia="仿宋" w:hAnsi="仿宋" w:cs="仿宋"/>
          <w:sz w:val="24"/>
        </w:rPr>
      </w:pPr>
      <w:r w:rsidRPr="009E4FD3">
        <w:rPr>
          <w:rFonts w:ascii="仿宋" w:eastAsia="仿宋" w:hAnsi="仿宋" w:cs="仿宋" w:hint="eastAsia"/>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rsidR="006315D3" w:rsidRPr="009E4FD3" w:rsidRDefault="00164DBA">
      <w:pPr>
        <w:pStyle w:val="af2"/>
        <w:spacing w:line="360" w:lineRule="auto"/>
        <w:rPr>
          <w:rFonts w:ascii="仿宋" w:eastAsia="仿宋" w:hAnsi="仿宋" w:cs="仿宋"/>
          <w:b/>
          <w:sz w:val="24"/>
          <w:szCs w:val="24"/>
        </w:rPr>
      </w:pPr>
      <w:r w:rsidRPr="009E4FD3">
        <w:rPr>
          <w:rFonts w:ascii="仿宋" w:eastAsia="仿宋" w:hAnsi="仿宋" w:cs="仿宋" w:hint="eastAsia"/>
          <w:b/>
          <w:sz w:val="24"/>
          <w:szCs w:val="24"/>
        </w:rPr>
        <w:t>2. 节能环保要求</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磋商文件要求提供相关产品认证证书。</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 xml:space="preserve">2.2 </w:t>
      </w:r>
      <w:r w:rsidRPr="009E4FD3">
        <w:rPr>
          <w:rFonts w:ascii="仿宋" w:eastAsia="仿宋" w:hAnsi="仿宋" w:cs="仿宋" w:hint="eastAsia"/>
          <w:sz w:val="24"/>
          <w:szCs w:val="20"/>
        </w:rPr>
        <w:t>▲</w:t>
      </w:r>
      <w:r w:rsidRPr="009E4FD3">
        <w:rPr>
          <w:rFonts w:ascii="仿宋" w:eastAsia="仿宋" w:hAnsi="仿宋" w:cs="仿宋" w:hint="eastAsia"/>
          <w:b/>
          <w:sz w:val="24"/>
        </w:rPr>
        <w:t>采购人拟采购的产品属于政府强制采购的节能产品品目清单范围的，供应商未按磋商文件要求提供国家确定的认证机构出具的、处于有效期之内的节能产品认证证书，响应无效。</w:t>
      </w:r>
    </w:p>
    <w:p w:rsidR="006315D3" w:rsidRPr="009E4FD3" w:rsidRDefault="00164DBA">
      <w:pPr>
        <w:pStyle w:val="af2"/>
        <w:spacing w:line="360" w:lineRule="auto"/>
        <w:rPr>
          <w:rFonts w:ascii="仿宋" w:eastAsia="仿宋" w:hAnsi="仿宋" w:cs="仿宋"/>
          <w:b/>
          <w:sz w:val="24"/>
          <w:szCs w:val="24"/>
        </w:rPr>
      </w:pPr>
      <w:r w:rsidRPr="009E4FD3">
        <w:rPr>
          <w:rFonts w:ascii="仿宋" w:eastAsia="仿宋" w:hAnsi="仿宋" w:cs="仿宋" w:hint="eastAsia"/>
          <w:b/>
          <w:sz w:val="24"/>
          <w:szCs w:val="24"/>
        </w:rPr>
        <w:t>3.小型、微型企业价格扣除。</w:t>
      </w:r>
    </w:p>
    <w:p w:rsidR="006315D3" w:rsidRPr="009E4FD3" w:rsidRDefault="00164DBA">
      <w:pPr>
        <w:spacing w:line="360" w:lineRule="auto"/>
        <w:ind w:firstLineChars="200" w:firstLine="480"/>
        <w:rPr>
          <w:rFonts w:ascii="仿宋" w:eastAsia="仿宋" w:hAnsi="仿宋" w:cs="仿宋"/>
          <w:bCs/>
          <w:sz w:val="24"/>
        </w:rPr>
      </w:pPr>
      <w:r w:rsidRPr="009E4FD3">
        <w:rPr>
          <w:rFonts w:ascii="仿宋" w:eastAsia="仿宋" w:hAnsi="仿宋" w:cs="仿宋" w:hint="eastAsia"/>
          <w:sz w:val="24"/>
        </w:rPr>
        <w:lastRenderedPageBreak/>
        <w:t>3.1</w:t>
      </w:r>
      <w:r w:rsidRPr="009E4FD3">
        <w:rPr>
          <w:rFonts w:ascii="仿宋" w:eastAsia="仿宋" w:hAnsi="仿宋" w:cs="仿宋" w:hint="eastAsia"/>
          <w:bCs/>
          <w:sz w:val="24"/>
        </w:rPr>
        <w:t>小型、微型企业应当同时符合以下条件：</w:t>
      </w:r>
    </w:p>
    <w:p w:rsidR="006315D3" w:rsidRPr="009E4FD3" w:rsidRDefault="00164DBA">
      <w:pPr>
        <w:spacing w:line="360" w:lineRule="auto"/>
        <w:ind w:firstLineChars="200" w:firstLine="480"/>
        <w:rPr>
          <w:rFonts w:ascii="仿宋" w:eastAsia="仿宋" w:hAnsi="仿宋" w:cs="仿宋"/>
          <w:bCs/>
          <w:sz w:val="24"/>
        </w:rPr>
      </w:pPr>
      <w:r w:rsidRPr="009E4FD3">
        <w:rPr>
          <w:rFonts w:ascii="仿宋" w:eastAsia="仿宋" w:hAnsi="仿宋" w:cs="仿宋" w:hint="eastAsia"/>
          <w:bCs/>
          <w:sz w:val="24"/>
        </w:rPr>
        <w:t>（1）符合中小企业划分标准；</w:t>
      </w:r>
    </w:p>
    <w:p w:rsidR="006315D3" w:rsidRPr="009E4FD3" w:rsidRDefault="00164DBA">
      <w:pPr>
        <w:spacing w:line="360" w:lineRule="auto"/>
        <w:ind w:firstLineChars="200" w:firstLine="480"/>
        <w:rPr>
          <w:rFonts w:ascii="仿宋" w:eastAsia="仿宋" w:hAnsi="仿宋" w:cs="仿宋"/>
          <w:bCs/>
          <w:sz w:val="24"/>
        </w:rPr>
      </w:pPr>
      <w:r w:rsidRPr="009E4FD3">
        <w:rPr>
          <w:rFonts w:ascii="仿宋" w:eastAsia="仿宋" w:hAnsi="仿宋" w:cs="仿宋" w:hint="eastAsia"/>
          <w:bCs/>
          <w:sz w:val="24"/>
        </w:rPr>
        <w:t>（2）</w:t>
      </w:r>
      <w:r w:rsidRPr="009E4FD3">
        <w:rPr>
          <w:rFonts w:ascii="仿宋" w:eastAsia="仿宋" w:hAnsi="仿宋" w:cs="仿宋" w:hint="eastAsia"/>
          <w:b/>
          <w:bCs/>
          <w:sz w:val="24"/>
        </w:rPr>
        <w:t>提供本企业制造的货物、承担的工程或者服务，或者提供其他小型、微型企业制造的货物。本项所称货物不包括使用大型企业注册商标的货物。小型、微型企业提供中型企业制造的货物的，视同为中型企业。</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3.2根据工信部等部委发布的《关于印发中小企业划型标准规定的通知》（工信部联企业〔2011〕300号），根据具体品目确定相应标准。</w:t>
      </w:r>
      <w:r w:rsidRPr="009E4FD3">
        <w:rPr>
          <w:rFonts w:ascii="仿宋" w:eastAsia="仿宋" w:hAnsi="仿宋" w:cs="仿宋" w:hint="eastAsia"/>
          <w:b/>
          <w:sz w:val="24"/>
        </w:rPr>
        <w:t>符合上述条件的中小微型企业应按照磋商文件格式要求提供《中小企业声明函》。</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3.3对于非专门面向此类企业的项目，对小型和微型企业产品的“最后报价”给予6 %的扣除，用扣除后的价格参与评审。</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3.4大中型企业和其他自然人、法人或者其他组织与小型、微型企业与组成联合体共同参加非专门面向中小企业的政府采购活动。联合协议中约定，小型、微型企业的协议合同金额占到联合体协议合同总金额30%以上的，可给予联合体2%的投标价格扣除。</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联合体各方均为小型、微型企业的，联合体视同为小型、微型企业。</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3.5符合《关于促进残疾人就业政府采购政策的通知》（财库〔2017〕141号）规定的条件并提供《残疾人福利性单位声明函》（附件4）的残疾人福利性单位视同小型、微型企业；</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3.6符合《关于政府采购支持监狱企业发展有关问题的通知》（财库[2014]68号）规定的监狱企业并提供由省级以上监狱管理局、戒毒管理局（含新疆生产建设兵团）出具的属于监狱企业证明文件的，视同为小型、微型企业。</w:t>
      </w:r>
    </w:p>
    <w:p w:rsidR="006315D3" w:rsidRPr="009E4FD3" w:rsidRDefault="00164DBA">
      <w:pPr>
        <w:spacing w:line="360" w:lineRule="auto"/>
        <w:rPr>
          <w:rFonts w:ascii="仿宋" w:eastAsia="仿宋" w:hAnsi="仿宋" w:cs="仿宋"/>
          <w:b/>
          <w:sz w:val="24"/>
        </w:rPr>
      </w:pPr>
      <w:r w:rsidRPr="009E4FD3">
        <w:rPr>
          <w:rFonts w:ascii="仿宋" w:eastAsia="仿宋" w:hAnsi="仿宋" w:cs="仿宋" w:hint="eastAsia"/>
          <w:b/>
          <w:sz w:val="24"/>
        </w:rPr>
        <w:t>4. 中小企业信用融资</w:t>
      </w:r>
    </w:p>
    <w:p w:rsidR="006315D3" w:rsidRPr="009E4FD3" w:rsidRDefault="00164DBA">
      <w:pPr>
        <w:pStyle w:val="af2"/>
        <w:spacing w:line="360" w:lineRule="auto"/>
        <w:ind w:firstLineChars="150" w:firstLine="360"/>
        <w:rPr>
          <w:rFonts w:ascii="仿宋" w:eastAsia="仿宋" w:hAnsi="仿宋" w:cs="仿宋"/>
          <w:sz w:val="24"/>
        </w:rPr>
      </w:pPr>
      <w:r w:rsidRPr="009E4FD3">
        <w:rPr>
          <w:rFonts w:ascii="仿宋" w:eastAsia="仿宋" w:hAnsi="仿宋" w:cs="仿宋" w:hint="eastAsia"/>
          <w:sz w:val="24"/>
        </w:rPr>
        <w:t>为支持和促进中小企业发展，进一步发挥政府采购政策功能，杭州市财政局与省银监局、市金融办、市经信委共同出台了《杭州市政府采购支持中小企业信用融资暂行办法》，供应商若有融资意向，详见本磋商文件尾页《政府采购支持中小企业信用融资相关事项通知》，或登陆杭州市政府采购网（http://220.191.208.230/login.do）“中小企业信用融资”专栏，查看信用融资政策文件及各相关银行服务方案。</w:t>
      </w:r>
    </w:p>
    <w:p w:rsidR="006315D3" w:rsidRPr="009E4FD3" w:rsidRDefault="006315D3">
      <w:pPr>
        <w:spacing w:line="360" w:lineRule="auto"/>
        <w:ind w:firstLineChars="200" w:firstLine="480"/>
        <w:rPr>
          <w:rFonts w:ascii="仿宋" w:eastAsia="仿宋" w:hAnsi="仿宋" w:cs="仿宋"/>
          <w:sz w:val="24"/>
        </w:rPr>
      </w:pPr>
    </w:p>
    <w:p w:rsidR="006315D3" w:rsidRPr="009E4FD3" w:rsidRDefault="00164DBA">
      <w:pPr>
        <w:adjustRightInd/>
        <w:spacing w:line="360" w:lineRule="auto"/>
        <w:jc w:val="center"/>
        <w:outlineLvl w:val="0"/>
        <w:rPr>
          <w:rFonts w:ascii="仿宋" w:eastAsia="仿宋" w:hAnsi="仿宋" w:cs="仿宋"/>
          <w:b/>
          <w:sz w:val="32"/>
          <w:szCs w:val="20"/>
        </w:rPr>
      </w:pPr>
      <w:r w:rsidRPr="009E4FD3">
        <w:rPr>
          <w:rFonts w:ascii="仿宋" w:eastAsia="仿宋" w:hAnsi="仿宋" w:cs="仿宋" w:hint="eastAsia"/>
          <w:b/>
          <w:sz w:val="32"/>
          <w:szCs w:val="20"/>
        </w:rPr>
        <w:t>四、询问、质疑与投诉</w:t>
      </w:r>
    </w:p>
    <w:p w:rsidR="006315D3" w:rsidRPr="009E4FD3" w:rsidRDefault="00164DBA">
      <w:pPr>
        <w:spacing w:line="360" w:lineRule="auto"/>
        <w:rPr>
          <w:rFonts w:ascii="仿宋" w:eastAsia="仿宋" w:hAnsi="仿宋" w:cs="仿宋"/>
          <w:b/>
          <w:sz w:val="24"/>
        </w:rPr>
      </w:pPr>
      <w:r w:rsidRPr="009E4FD3">
        <w:rPr>
          <w:rFonts w:ascii="仿宋" w:eastAsia="仿宋" w:hAnsi="仿宋" w:cs="仿宋" w:hint="eastAsia"/>
          <w:b/>
          <w:sz w:val="24"/>
        </w:rPr>
        <w:t>1. 供应商询问</w:t>
      </w:r>
    </w:p>
    <w:p w:rsidR="006315D3" w:rsidRPr="009E4FD3" w:rsidRDefault="00164DBA">
      <w:pPr>
        <w:pStyle w:val="af2"/>
        <w:spacing w:line="360" w:lineRule="auto"/>
        <w:ind w:firstLineChars="200" w:firstLine="480"/>
        <w:rPr>
          <w:rFonts w:ascii="仿宋" w:eastAsia="仿宋" w:hAnsi="仿宋" w:cs="仿宋"/>
          <w:sz w:val="24"/>
        </w:rPr>
      </w:pPr>
      <w:r w:rsidRPr="009E4FD3">
        <w:rPr>
          <w:rFonts w:ascii="仿宋" w:eastAsia="仿宋" w:hAnsi="仿宋" w:cs="仿宋" w:hint="eastAsia"/>
          <w:sz w:val="24"/>
        </w:rPr>
        <w:t>根据采购人与采购机构签订的《杭州市西湖区集中采购委托协议》的规定：供应商</w:t>
      </w:r>
      <w:r w:rsidRPr="009E4FD3">
        <w:rPr>
          <w:rFonts w:ascii="仿宋" w:eastAsia="仿宋" w:hAnsi="仿宋" w:cs="仿宋" w:hint="eastAsia"/>
          <w:sz w:val="24"/>
        </w:rPr>
        <w:lastRenderedPageBreak/>
        <w:t>可以就采购文件中特定资格条件、采购需求、评分办法及采购过程中有关现场考察或开标前答疑会事项向采购人提出询问，采购人将对此作出答复；供应商可以就采购活动中的其它事项向采购机构提出询问，采购机构将对此作出答复。答复的内容不得涉及商业秘密。</w:t>
      </w:r>
    </w:p>
    <w:p w:rsidR="006315D3" w:rsidRPr="009E4FD3" w:rsidRDefault="00164DBA">
      <w:pPr>
        <w:spacing w:line="360" w:lineRule="auto"/>
        <w:rPr>
          <w:rFonts w:ascii="仿宋" w:eastAsia="仿宋" w:hAnsi="仿宋" w:cs="仿宋"/>
          <w:b/>
          <w:sz w:val="24"/>
        </w:rPr>
      </w:pPr>
      <w:r w:rsidRPr="009E4FD3">
        <w:rPr>
          <w:rFonts w:ascii="仿宋" w:eastAsia="仿宋" w:hAnsi="仿宋" w:cs="仿宋" w:hint="eastAsia"/>
          <w:b/>
          <w:sz w:val="24"/>
        </w:rPr>
        <w:t>2. 供应商质疑</w:t>
      </w:r>
    </w:p>
    <w:p w:rsidR="006315D3" w:rsidRPr="009E4FD3" w:rsidRDefault="00164DBA">
      <w:pPr>
        <w:pStyle w:val="af2"/>
        <w:spacing w:line="360" w:lineRule="auto"/>
        <w:ind w:firstLineChars="200" w:firstLine="482"/>
        <w:rPr>
          <w:rFonts w:ascii="仿宋" w:eastAsia="仿宋" w:hAnsi="仿宋" w:cs="仿宋"/>
          <w:b/>
          <w:sz w:val="24"/>
        </w:rPr>
      </w:pPr>
      <w:r w:rsidRPr="009E4FD3">
        <w:rPr>
          <w:rFonts w:ascii="仿宋" w:eastAsia="仿宋" w:hAnsi="仿宋" w:cs="仿宋" w:hint="eastAsia"/>
          <w:b/>
          <w:kern w:val="0"/>
          <w:sz w:val="24"/>
          <w:lang w:val="zh-CN"/>
        </w:rPr>
        <w:t>2</w:t>
      </w:r>
      <w:r w:rsidRPr="009E4FD3">
        <w:rPr>
          <w:rFonts w:ascii="仿宋" w:eastAsia="仿宋" w:hAnsi="仿宋" w:cs="仿宋" w:hint="eastAsia"/>
          <w:b/>
          <w:sz w:val="24"/>
        </w:rPr>
        <w:t>.1质疑提出时效</w:t>
      </w:r>
    </w:p>
    <w:p w:rsidR="006315D3" w:rsidRPr="009E4FD3" w:rsidRDefault="00164DBA">
      <w:pPr>
        <w:pStyle w:val="af2"/>
        <w:spacing w:line="360" w:lineRule="auto"/>
        <w:ind w:firstLineChars="200" w:firstLine="480"/>
        <w:rPr>
          <w:rFonts w:ascii="仿宋" w:eastAsia="仿宋" w:hAnsi="仿宋" w:cs="仿宋"/>
          <w:sz w:val="24"/>
        </w:rPr>
      </w:pPr>
      <w:r w:rsidRPr="009E4FD3">
        <w:rPr>
          <w:rFonts w:ascii="仿宋" w:eastAsia="仿宋" w:hAnsi="仿宋" w:cs="仿宋" w:hint="eastAsia"/>
          <w:sz w:val="24"/>
        </w:rPr>
        <w:t>2.1.1提出质疑的供应商应当是参与所质疑项目采购活动的供应商。潜在供应商已依法获取其可质疑的采购文件的，可以对该文件提出质疑。</w:t>
      </w:r>
    </w:p>
    <w:p w:rsidR="006315D3" w:rsidRPr="009E4FD3" w:rsidRDefault="00164DBA">
      <w:pPr>
        <w:pStyle w:val="af2"/>
        <w:spacing w:line="360" w:lineRule="auto"/>
        <w:ind w:firstLineChars="200" w:firstLine="480"/>
        <w:rPr>
          <w:rFonts w:ascii="仿宋" w:eastAsia="仿宋" w:hAnsi="仿宋" w:cs="仿宋"/>
          <w:sz w:val="24"/>
        </w:rPr>
      </w:pPr>
      <w:r w:rsidRPr="009E4FD3">
        <w:rPr>
          <w:rFonts w:ascii="仿宋" w:eastAsia="仿宋" w:hAnsi="仿宋" w:cs="仿宋" w:hint="eastAsia"/>
          <w:kern w:val="0"/>
          <w:sz w:val="24"/>
          <w:lang w:val="zh-CN"/>
        </w:rPr>
        <w:t>2</w:t>
      </w:r>
      <w:r w:rsidRPr="009E4FD3">
        <w:rPr>
          <w:rFonts w:ascii="仿宋" w:eastAsia="仿宋" w:hAnsi="仿宋" w:cs="仿宋" w:hint="eastAsia"/>
          <w:sz w:val="24"/>
        </w:rPr>
        <w:t>.1.2供应商认为采购文件、采购过程和成交结果使自己的权益受到损害的，可以在知道或者应知其权益受到损害之日起七个工作日内，以书面形式向采购人或者采购机构提出质疑，否则，采购人或者采购机构不予受理：</w:t>
      </w:r>
    </w:p>
    <w:p w:rsidR="006315D3" w:rsidRPr="009E4FD3" w:rsidRDefault="00164DBA">
      <w:pPr>
        <w:pStyle w:val="aa"/>
        <w:spacing w:line="360" w:lineRule="auto"/>
        <w:ind w:firstLineChars="181" w:firstLine="434"/>
        <w:rPr>
          <w:rFonts w:ascii="仿宋" w:eastAsia="仿宋" w:hAnsi="仿宋" w:cs="仿宋"/>
          <w:snapToGrid/>
          <w:color w:val="auto"/>
          <w:kern w:val="2"/>
          <w:sz w:val="24"/>
        </w:rPr>
      </w:pPr>
      <w:r w:rsidRPr="009E4FD3">
        <w:rPr>
          <w:rFonts w:ascii="仿宋" w:eastAsia="仿宋" w:hAnsi="仿宋" w:cs="仿宋" w:hint="eastAsia"/>
          <w:snapToGrid/>
          <w:color w:val="auto"/>
          <w:kern w:val="2"/>
          <w:sz w:val="24"/>
        </w:rPr>
        <w:t>2.1.2.1对采购文件提出质疑的，质疑期限为供应商获得采购文件之日或者采购文件公告期限届满之日起计算。采购文件在获取截止之日后获得的，应当自采购文件公告期限届满之日起计算，且应当在采购响应截止时间之前提出。</w:t>
      </w:r>
    </w:p>
    <w:p w:rsidR="006315D3" w:rsidRPr="009E4FD3" w:rsidRDefault="00164DBA">
      <w:pPr>
        <w:pStyle w:val="af2"/>
        <w:spacing w:line="360" w:lineRule="auto"/>
        <w:ind w:firstLineChars="200" w:firstLine="480"/>
        <w:rPr>
          <w:rFonts w:ascii="仿宋" w:eastAsia="仿宋" w:hAnsi="仿宋" w:cs="仿宋"/>
          <w:sz w:val="24"/>
        </w:rPr>
      </w:pPr>
      <w:r w:rsidRPr="009E4FD3">
        <w:rPr>
          <w:rFonts w:ascii="仿宋" w:eastAsia="仿宋" w:hAnsi="仿宋" w:cs="仿宋" w:hint="eastAsia"/>
          <w:sz w:val="24"/>
        </w:rPr>
        <w:t>2.1.2.2对采购过程提出质疑的，质疑期限为各采购程序环节结束之日起计算。对同一采购程序环节的质疑，供应商须一次性提出。</w:t>
      </w:r>
    </w:p>
    <w:p w:rsidR="006315D3" w:rsidRPr="009E4FD3" w:rsidRDefault="00164DBA">
      <w:pPr>
        <w:pStyle w:val="af2"/>
        <w:spacing w:line="360" w:lineRule="auto"/>
        <w:ind w:firstLineChars="200" w:firstLine="480"/>
        <w:rPr>
          <w:rFonts w:ascii="仿宋" w:eastAsia="仿宋" w:hAnsi="仿宋" w:cs="仿宋"/>
          <w:sz w:val="24"/>
        </w:rPr>
      </w:pPr>
      <w:r w:rsidRPr="009E4FD3">
        <w:rPr>
          <w:rFonts w:ascii="仿宋" w:eastAsia="仿宋" w:hAnsi="仿宋" w:cs="仿宋" w:hint="eastAsia"/>
          <w:sz w:val="24"/>
        </w:rPr>
        <w:t>2.1.2.3对采购结果提出质疑的，质疑期限自采购结果公告期限届满之日起计算。</w:t>
      </w:r>
    </w:p>
    <w:p w:rsidR="006315D3" w:rsidRPr="009E4FD3" w:rsidRDefault="00164DBA">
      <w:pPr>
        <w:pStyle w:val="af2"/>
        <w:spacing w:line="360" w:lineRule="auto"/>
        <w:ind w:firstLineChars="200" w:firstLine="482"/>
        <w:rPr>
          <w:rFonts w:ascii="仿宋" w:eastAsia="仿宋" w:hAnsi="仿宋" w:cs="仿宋"/>
          <w:sz w:val="24"/>
        </w:rPr>
      </w:pPr>
      <w:r w:rsidRPr="009E4FD3">
        <w:rPr>
          <w:rFonts w:ascii="仿宋" w:eastAsia="仿宋" w:hAnsi="仿宋" w:cs="仿宋" w:hint="eastAsia"/>
          <w:b/>
          <w:sz w:val="24"/>
        </w:rPr>
        <w:t>2.2质疑答复</w:t>
      </w:r>
    </w:p>
    <w:p w:rsidR="006315D3" w:rsidRPr="009E4FD3" w:rsidRDefault="00164DBA">
      <w:pPr>
        <w:pStyle w:val="af2"/>
        <w:spacing w:line="360" w:lineRule="auto"/>
        <w:ind w:firstLineChars="200" w:firstLine="480"/>
        <w:rPr>
          <w:rFonts w:ascii="仿宋" w:eastAsia="仿宋" w:hAnsi="仿宋" w:cs="仿宋"/>
          <w:sz w:val="24"/>
        </w:rPr>
      </w:pPr>
      <w:r w:rsidRPr="009E4FD3">
        <w:rPr>
          <w:rFonts w:ascii="仿宋" w:eastAsia="仿宋" w:hAnsi="仿宋" w:cs="仿宋" w:hint="eastAsia"/>
          <w:sz w:val="24"/>
        </w:rPr>
        <w:t>2.2.1根据采购人与采购机构签订的《杭州市西湖区集中采购委托协议》的规定，质疑答复责任主体如下：</w:t>
      </w:r>
    </w:p>
    <w:p w:rsidR="006315D3" w:rsidRPr="009E4FD3" w:rsidRDefault="00164DBA">
      <w:pPr>
        <w:widowControl/>
        <w:adjustRightInd/>
        <w:jc w:val="left"/>
        <w:rPr>
          <w:rFonts w:ascii="仿宋" w:eastAsia="仿宋" w:hAnsi="仿宋" w:cs="仿宋"/>
          <w:b/>
          <w:sz w:val="24"/>
          <w:szCs w:val="20"/>
        </w:rPr>
      </w:pPr>
      <w:r w:rsidRPr="009E4FD3">
        <w:rPr>
          <w:rFonts w:ascii="仿宋" w:eastAsia="仿宋" w:hAnsi="仿宋" w:cs="仿宋" w:hint="eastAsia"/>
          <w:b/>
          <w:sz w:val="24"/>
        </w:rPr>
        <w:br w:type="page"/>
      </w:r>
    </w:p>
    <w:p w:rsidR="006315D3" w:rsidRPr="009E4FD3" w:rsidRDefault="00164DBA">
      <w:pPr>
        <w:pStyle w:val="af2"/>
        <w:spacing w:line="360" w:lineRule="auto"/>
        <w:ind w:firstLineChars="200" w:firstLine="562"/>
        <w:jc w:val="center"/>
        <w:rPr>
          <w:rFonts w:ascii="仿宋" w:eastAsia="仿宋" w:hAnsi="仿宋" w:cs="仿宋"/>
          <w:b/>
          <w:sz w:val="28"/>
          <w:szCs w:val="28"/>
        </w:rPr>
      </w:pPr>
      <w:r w:rsidRPr="009E4FD3">
        <w:rPr>
          <w:rFonts w:ascii="仿宋" w:eastAsia="仿宋" w:hAnsi="仿宋" w:cs="仿宋" w:hint="eastAsia"/>
          <w:b/>
          <w:sz w:val="28"/>
          <w:szCs w:val="28"/>
        </w:rPr>
        <w:lastRenderedPageBreak/>
        <w:t>质疑答复责任主体一览表</w:t>
      </w:r>
    </w:p>
    <w:tbl>
      <w:tblPr>
        <w:tblStyle w:val="aff0"/>
        <w:tblW w:w="0" w:type="auto"/>
        <w:tblLook w:val="04A0"/>
      </w:tblPr>
      <w:tblGrid>
        <w:gridCol w:w="2518"/>
        <w:gridCol w:w="4536"/>
        <w:gridCol w:w="2232"/>
      </w:tblGrid>
      <w:tr w:rsidR="006315D3" w:rsidRPr="009E4FD3">
        <w:tc>
          <w:tcPr>
            <w:tcW w:w="7054" w:type="dxa"/>
            <w:gridSpan w:val="2"/>
            <w:vAlign w:val="center"/>
          </w:tcPr>
          <w:p w:rsidR="006315D3" w:rsidRPr="009E4FD3" w:rsidRDefault="00164DBA">
            <w:pPr>
              <w:pStyle w:val="af2"/>
              <w:spacing w:line="360" w:lineRule="auto"/>
              <w:jc w:val="center"/>
              <w:rPr>
                <w:rFonts w:ascii="仿宋" w:eastAsia="仿宋" w:hAnsi="仿宋" w:cs="仿宋"/>
                <w:sz w:val="24"/>
              </w:rPr>
            </w:pPr>
            <w:r w:rsidRPr="009E4FD3">
              <w:rPr>
                <w:rFonts w:ascii="仿宋" w:eastAsia="仿宋" w:hAnsi="仿宋" w:cs="仿宋" w:hint="eastAsia"/>
                <w:sz w:val="24"/>
              </w:rPr>
              <w:t>质疑内容</w:t>
            </w:r>
          </w:p>
        </w:tc>
        <w:tc>
          <w:tcPr>
            <w:tcW w:w="2232" w:type="dxa"/>
            <w:vAlign w:val="center"/>
          </w:tcPr>
          <w:p w:rsidR="006315D3" w:rsidRPr="009E4FD3" w:rsidRDefault="00164DBA">
            <w:pPr>
              <w:pStyle w:val="af2"/>
              <w:spacing w:line="360" w:lineRule="auto"/>
              <w:jc w:val="center"/>
              <w:rPr>
                <w:rFonts w:ascii="仿宋" w:eastAsia="仿宋" w:hAnsi="仿宋" w:cs="仿宋"/>
                <w:sz w:val="24"/>
              </w:rPr>
            </w:pPr>
            <w:r w:rsidRPr="009E4FD3">
              <w:rPr>
                <w:rFonts w:ascii="仿宋" w:eastAsia="仿宋" w:hAnsi="仿宋" w:cs="仿宋" w:hint="eastAsia"/>
                <w:sz w:val="24"/>
              </w:rPr>
              <w:t>质疑答复责任主体</w:t>
            </w:r>
          </w:p>
        </w:tc>
      </w:tr>
      <w:tr w:rsidR="006315D3" w:rsidRPr="009E4FD3">
        <w:tc>
          <w:tcPr>
            <w:tcW w:w="2518" w:type="dxa"/>
            <w:vMerge w:val="restart"/>
            <w:vAlign w:val="center"/>
          </w:tcPr>
          <w:p w:rsidR="006315D3" w:rsidRPr="009E4FD3" w:rsidRDefault="00164DBA">
            <w:pPr>
              <w:pStyle w:val="af2"/>
              <w:spacing w:line="360" w:lineRule="auto"/>
              <w:jc w:val="center"/>
              <w:rPr>
                <w:rFonts w:ascii="仿宋" w:eastAsia="仿宋" w:hAnsi="仿宋" w:cs="仿宋"/>
                <w:sz w:val="24"/>
              </w:rPr>
            </w:pPr>
            <w:r w:rsidRPr="009E4FD3">
              <w:rPr>
                <w:rFonts w:ascii="仿宋" w:eastAsia="仿宋" w:hAnsi="仿宋" w:cs="仿宋" w:hint="eastAsia"/>
                <w:sz w:val="24"/>
              </w:rPr>
              <w:t>对采购文件提出质疑</w:t>
            </w:r>
          </w:p>
        </w:tc>
        <w:tc>
          <w:tcPr>
            <w:tcW w:w="4536" w:type="dxa"/>
            <w:vAlign w:val="center"/>
          </w:tcPr>
          <w:p w:rsidR="006315D3" w:rsidRPr="009E4FD3" w:rsidRDefault="00164DBA">
            <w:pPr>
              <w:pStyle w:val="af2"/>
              <w:spacing w:line="360" w:lineRule="auto"/>
              <w:jc w:val="left"/>
              <w:rPr>
                <w:rFonts w:ascii="仿宋" w:eastAsia="仿宋" w:hAnsi="仿宋" w:cs="仿宋"/>
                <w:sz w:val="24"/>
              </w:rPr>
            </w:pPr>
            <w:r w:rsidRPr="009E4FD3">
              <w:rPr>
                <w:rFonts w:ascii="仿宋" w:eastAsia="仿宋" w:hAnsi="仿宋" w:cs="仿宋" w:hint="eastAsia"/>
                <w:sz w:val="24"/>
              </w:rPr>
              <w:t>对采购文件中特定资格条件、采购需求、评分办法提出的质疑</w:t>
            </w:r>
          </w:p>
        </w:tc>
        <w:tc>
          <w:tcPr>
            <w:tcW w:w="2232" w:type="dxa"/>
            <w:vAlign w:val="center"/>
          </w:tcPr>
          <w:p w:rsidR="006315D3" w:rsidRPr="009E4FD3" w:rsidRDefault="00164DBA">
            <w:pPr>
              <w:pStyle w:val="af2"/>
              <w:spacing w:line="360" w:lineRule="auto"/>
              <w:jc w:val="center"/>
              <w:rPr>
                <w:rFonts w:ascii="仿宋" w:eastAsia="仿宋" w:hAnsi="仿宋" w:cs="仿宋"/>
                <w:sz w:val="24"/>
              </w:rPr>
            </w:pPr>
            <w:r w:rsidRPr="009E4FD3">
              <w:rPr>
                <w:rFonts w:ascii="仿宋" w:eastAsia="仿宋" w:hAnsi="仿宋" w:cs="仿宋" w:hint="eastAsia"/>
                <w:sz w:val="24"/>
              </w:rPr>
              <w:t>采购人</w:t>
            </w:r>
          </w:p>
        </w:tc>
      </w:tr>
      <w:tr w:rsidR="006315D3" w:rsidRPr="009E4FD3">
        <w:tc>
          <w:tcPr>
            <w:tcW w:w="2518" w:type="dxa"/>
            <w:vMerge/>
            <w:vAlign w:val="center"/>
          </w:tcPr>
          <w:p w:rsidR="006315D3" w:rsidRPr="009E4FD3" w:rsidRDefault="006315D3">
            <w:pPr>
              <w:pStyle w:val="af2"/>
              <w:spacing w:line="360" w:lineRule="auto"/>
              <w:jc w:val="center"/>
              <w:rPr>
                <w:rFonts w:ascii="仿宋" w:eastAsia="仿宋" w:hAnsi="仿宋" w:cs="仿宋"/>
                <w:sz w:val="24"/>
              </w:rPr>
            </w:pPr>
          </w:p>
        </w:tc>
        <w:tc>
          <w:tcPr>
            <w:tcW w:w="4536" w:type="dxa"/>
            <w:vAlign w:val="center"/>
          </w:tcPr>
          <w:p w:rsidR="006315D3" w:rsidRPr="009E4FD3" w:rsidRDefault="00164DBA">
            <w:pPr>
              <w:pStyle w:val="af2"/>
              <w:spacing w:line="360" w:lineRule="auto"/>
              <w:jc w:val="left"/>
              <w:rPr>
                <w:rFonts w:ascii="仿宋" w:eastAsia="仿宋" w:hAnsi="仿宋" w:cs="仿宋"/>
                <w:sz w:val="24"/>
              </w:rPr>
            </w:pPr>
            <w:r w:rsidRPr="009E4FD3">
              <w:rPr>
                <w:rFonts w:ascii="仿宋" w:eastAsia="仿宋" w:hAnsi="仿宋" w:cs="仿宋" w:hint="eastAsia"/>
                <w:sz w:val="24"/>
              </w:rPr>
              <w:t>对采购文件中其他内容提出的质疑</w:t>
            </w:r>
          </w:p>
        </w:tc>
        <w:tc>
          <w:tcPr>
            <w:tcW w:w="2232" w:type="dxa"/>
            <w:vAlign w:val="center"/>
          </w:tcPr>
          <w:p w:rsidR="006315D3" w:rsidRPr="009E4FD3" w:rsidRDefault="00164DBA">
            <w:pPr>
              <w:pStyle w:val="af2"/>
              <w:spacing w:line="360" w:lineRule="auto"/>
              <w:jc w:val="center"/>
              <w:rPr>
                <w:rFonts w:ascii="仿宋" w:eastAsia="仿宋" w:hAnsi="仿宋" w:cs="仿宋"/>
                <w:sz w:val="24"/>
              </w:rPr>
            </w:pPr>
            <w:r w:rsidRPr="009E4FD3">
              <w:rPr>
                <w:rFonts w:ascii="仿宋" w:eastAsia="仿宋" w:hAnsi="仿宋" w:cs="仿宋" w:hint="eastAsia"/>
                <w:sz w:val="24"/>
              </w:rPr>
              <w:t>采购机构</w:t>
            </w:r>
          </w:p>
        </w:tc>
      </w:tr>
      <w:tr w:rsidR="006315D3" w:rsidRPr="009E4FD3">
        <w:tc>
          <w:tcPr>
            <w:tcW w:w="2518" w:type="dxa"/>
            <w:vMerge w:val="restart"/>
            <w:vAlign w:val="center"/>
          </w:tcPr>
          <w:p w:rsidR="006315D3" w:rsidRPr="009E4FD3" w:rsidRDefault="00164DBA">
            <w:pPr>
              <w:pStyle w:val="af2"/>
              <w:spacing w:line="360" w:lineRule="auto"/>
              <w:jc w:val="center"/>
              <w:rPr>
                <w:rFonts w:ascii="仿宋" w:eastAsia="仿宋" w:hAnsi="仿宋" w:cs="仿宋"/>
                <w:sz w:val="24"/>
              </w:rPr>
            </w:pPr>
            <w:r w:rsidRPr="009E4FD3">
              <w:rPr>
                <w:rFonts w:ascii="仿宋" w:eastAsia="仿宋" w:hAnsi="仿宋" w:cs="仿宋" w:hint="eastAsia"/>
                <w:sz w:val="24"/>
              </w:rPr>
              <w:t>对采购过程提出质疑</w:t>
            </w:r>
          </w:p>
        </w:tc>
        <w:tc>
          <w:tcPr>
            <w:tcW w:w="4536" w:type="dxa"/>
            <w:vAlign w:val="center"/>
          </w:tcPr>
          <w:p w:rsidR="006315D3" w:rsidRPr="009E4FD3" w:rsidRDefault="00164DBA">
            <w:pPr>
              <w:pStyle w:val="af2"/>
              <w:spacing w:line="360" w:lineRule="auto"/>
              <w:jc w:val="left"/>
              <w:rPr>
                <w:rFonts w:ascii="仿宋" w:eastAsia="仿宋" w:hAnsi="仿宋" w:cs="仿宋"/>
                <w:sz w:val="24"/>
              </w:rPr>
            </w:pPr>
            <w:r w:rsidRPr="009E4FD3">
              <w:rPr>
                <w:rFonts w:ascii="仿宋" w:eastAsia="仿宋" w:hAnsi="仿宋" w:cs="仿宋" w:hint="eastAsia"/>
                <w:sz w:val="24"/>
              </w:rPr>
              <w:t>有关现场考察或开标前答疑会事项提出的质疑</w:t>
            </w:r>
          </w:p>
        </w:tc>
        <w:tc>
          <w:tcPr>
            <w:tcW w:w="2232" w:type="dxa"/>
            <w:vAlign w:val="center"/>
          </w:tcPr>
          <w:p w:rsidR="006315D3" w:rsidRPr="009E4FD3" w:rsidRDefault="00164DBA">
            <w:pPr>
              <w:pStyle w:val="af2"/>
              <w:spacing w:line="360" w:lineRule="auto"/>
              <w:jc w:val="center"/>
              <w:rPr>
                <w:rFonts w:ascii="仿宋" w:eastAsia="仿宋" w:hAnsi="仿宋" w:cs="仿宋"/>
                <w:sz w:val="24"/>
              </w:rPr>
            </w:pPr>
            <w:r w:rsidRPr="009E4FD3">
              <w:rPr>
                <w:rFonts w:ascii="仿宋" w:eastAsia="仿宋" w:hAnsi="仿宋" w:cs="仿宋" w:hint="eastAsia"/>
                <w:sz w:val="24"/>
              </w:rPr>
              <w:t>采购人</w:t>
            </w:r>
          </w:p>
        </w:tc>
      </w:tr>
      <w:tr w:rsidR="006315D3" w:rsidRPr="009E4FD3">
        <w:tc>
          <w:tcPr>
            <w:tcW w:w="2518" w:type="dxa"/>
            <w:vMerge/>
            <w:vAlign w:val="center"/>
          </w:tcPr>
          <w:p w:rsidR="006315D3" w:rsidRPr="009E4FD3" w:rsidRDefault="006315D3">
            <w:pPr>
              <w:pStyle w:val="af2"/>
              <w:spacing w:line="360" w:lineRule="auto"/>
              <w:jc w:val="center"/>
              <w:rPr>
                <w:rFonts w:ascii="仿宋" w:eastAsia="仿宋" w:hAnsi="仿宋" w:cs="仿宋"/>
                <w:sz w:val="24"/>
              </w:rPr>
            </w:pPr>
          </w:p>
        </w:tc>
        <w:tc>
          <w:tcPr>
            <w:tcW w:w="4536" w:type="dxa"/>
            <w:vAlign w:val="center"/>
          </w:tcPr>
          <w:p w:rsidR="006315D3" w:rsidRPr="009E4FD3" w:rsidRDefault="00164DBA">
            <w:pPr>
              <w:pStyle w:val="af2"/>
              <w:spacing w:line="360" w:lineRule="auto"/>
              <w:jc w:val="left"/>
              <w:rPr>
                <w:rFonts w:ascii="仿宋" w:eastAsia="仿宋" w:hAnsi="仿宋" w:cs="仿宋"/>
                <w:sz w:val="24"/>
              </w:rPr>
            </w:pPr>
            <w:r w:rsidRPr="009E4FD3">
              <w:rPr>
                <w:rFonts w:ascii="仿宋" w:eastAsia="仿宋" w:hAnsi="仿宋" w:cs="仿宋" w:hint="eastAsia"/>
                <w:sz w:val="24"/>
              </w:rPr>
              <w:t>对采购过程中其它事项提出的质疑</w:t>
            </w:r>
          </w:p>
        </w:tc>
        <w:tc>
          <w:tcPr>
            <w:tcW w:w="2232" w:type="dxa"/>
            <w:vAlign w:val="center"/>
          </w:tcPr>
          <w:p w:rsidR="006315D3" w:rsidRPr="009E4FD3" w:rsidRDefault="00164DBA">
            <w:pPr>
              <w:pStyle w:val="af2"/>
              <w:spacing w:line="360" w:lineRule="auto"/>
              <w:jc w:val="center"/>
              <w:rPr>
                <w:rFonts w:ascii="仿宋" w:eastAsia="仿宋" w:hAnsi="仿宋" w:cs="仿宋"/>
                <w:sz w:val="24"/>
              </w:rPr>
            </w:pPr>
            <w:r w:rsidRPr="009E4FD3">
              <w:rPr>
                <w:rFonts w:ascii="仿宋" w:eastAsia="仿宋" w:hAnsi="仿宋" w:cs="仿宋" w:hint="eastAsia"/>
                <w:sz w:val="24"/>
              </w:rPr>
              <w:t>采购机构</w:t>
            </w:r>
          </w:p>
        </w:tc>
      </w:tr>
      <w:tr w:rsidR="006315D3" w:rsidRPr="009E4FD3">
        <w:tc>
          <w:tcPr>
            <w:tcW w:w="2518" w:type="dxa"/>
            <w:vAlign w:val="center"/>
          </w:tcPr>
          <w:p w:rsidR="006315D3" w:rsidRPr="009E4FD3" w:rsidRDefault="00164DBA">
            <w:pPr>
              <w:pStyle w:val="af2"/>
              <w:spacing w:line="360" w:lineRule="auto"/>
              <w:jc w:val="center"/>
              <w:rPr>
                <w:rFonts w:ascii="仿宋" w:eastAsia="仿宋" w:hAnsi="仿宋" w:cs="仿宋"/>
                <w:sz w:val="24"/>
              </w:rPr>
            </w:pPr>
            <w:r w:rsidRPr="009E4FD3">
              <w:rPr>
                <w:rFonts w:ascii="仿宋" w:eastAsia="仿宋" w:hAnsi="仿宋" w:cs="仿宋" w:hint="eastAsia"/>
                <w:sz w:val="24"/>
              </w:rPr>
              <w:t>对采购结果提出质疑</w:t>
            </w:r>
          </w:p>
        </w:tc>
        <w:tc>
          <w:tcPr>
            <w:tcW w:w="4536" w:type="dxa"/>
            <w:vAlign w:val="center"/>
          </w:tcPr>
          <w:p w:rsidR="006315D3" w:rsidRPr="009E4FD3" w:rsidRDefault="00164DBA">
            <w:pPr>
              <w:pStyle w:val="af2"/>
              <w:spacing w:line="360" w:lineRule="auto"/>
              <w:jc w:val="left"/>
              <w:rPr>
                <w:rFonts w:ascii="仿宋" w:eastAsia="仿宋" w:hAnsi="仿宋" w:cs="仿宋"/>
                <w:sz w:val="24"/>
              </w:rPr>
            </w:pPr>
            <w:r w:rsidRPr="009E4FD3">
              <w:rPr>
                <w:rFonts w:ascii="仿宋" w:eastAsia="仿宋" w:hAnsi="仿宋" w:cs="仿宋" w:hint="eastAsia"/>
                <w:sz w:val="24"/>
              </w:rPr>
              <w:t>对采购结果提出的质疑</w:t>
            </w:r>
          </w:p>
        </w:tc>
        <w:tc>
          <w:tcPr>
            <w:tcW w:w="2232" w:type="dxa"/>
            <w:vAlign w:val="center"/>
          </w:tcPr>
          <w:p w:rsidR="006315D3" w:rsidRPr="009E4FD3" w:rsidRDefault="00164DBA">
            <w:pPr>
              <w:pStyle w:val="af2"/>
              <w:spacing w:line="360" w:lineRule="auto"/>
              <w:jc w:val="center"/>
              <w:rPr>
                <w:rFonts w:ascii="仿宋" w:eastAsia="仿宋" w:hAnsi="仿宋" w:cs="仿宋"/>
                <w:sz w:val="24"/>
              </w:rPr>
            </w:pPr>
            <w:r w:rsidRPr="009E4FD3">
              <w:rPr>
                <w:rFonts w:ascii="仿宋" w:eastAsia="仿宋" w:hAnsi="仿宋" w:cs="仿宋" w:hint="eastAsia"/>
                <w:sz w:val="24"/>
              </w:rPr>
              <w:t>采购机构</w:t>
            </w:r>
          </w:p>
        </w:tc>
      </w:tr>
    </w:tbl>
    <w:p w:rsidR="006315D3" w:rsidRPr="009E4FD3" w:rsidRDefault="00164DBA">
      <w:pPr>
        <w:pStyle w:val="af2"/>
        <w:spacing w:line="360" w:lineRule="auto"/>
        <w:ind w:firstLineChars="200" w:firstLine="480"/>
        <w:rPr>
          <w:rFonts w:ascii="仿宋" w:eastAsia="仿宋" w:hAnsi="仿宋" w:cs="仿宋"/>
          <w:sz w:val="24"/>
        </w:rPr>
      </w:pPr>
      <w:r w:rsidRPr="009E4FD3">
        <w:rPr>
          <w:rFonts w:ascii="仿宋" w:eastAsia="仿宋" w:hAnsi="仿宋" w:cs="仿宋" w:hint="eastAsia"/>
          <w:sz w:val="24"/>
        </w:rPr>
        <w:t>2.2.2采购人或者采购机构应当在收到供应商的书面质疑后七个工作日内作出答复，并以书面形式通知质疑供应商和其他与质疑处理结果有利害关系的政府采购当事人，但答复的内容不得涉及商业秘密。</w:t>
      </w:r>
    </w:p>
    <w:p w:rsidR="006315D3" w:rsidRPr="009E4FD3" w:rsidRDefault="00164DBA">
      <w:pPr>
        <w:pStyle w:val="af2"/>
        <w:spacing w:line="360" w:lineRule="auto"/>
        <w:ind w:firstLineChars="200" w:firstLine="480"/>
        <w:rPr>
          <w:rFonts w:ascii="仿宋" w:eastAsia="仿宋" w:hAnsi="仿宋" w:cs="仿宋"/>
          <w:sz w:val="24"/>
        </w:rPr>
      </w:pPr>
      <w:r w:rsidRPr="009E4FD3">
        <w:rPr>
          <w:rFonts w:ascii="仿宋" w:eastAsia="仿宋" w:hAnsi="仿宋" w:cs="仿宋" w:hint="eastAsia"/>
          <w:sz w:val="24"/>
        </w:rPr>
        <w:t>2. 2.3询问或者质疑事项可能影响采购结果的，采购人应当暂停签订合同，已经签订合同的，应当中止履行合同。</w:t>
      </w:r>
    </w:p>
    <w:p w:rsidR="006315D3" w:rsidRPr="009E4FD3" w:rsidRDefault="00164DBA">
      <w:pPr>
        <w:pStyle w:val="af2"/>
        <w:spacing w:line="360" w:lineRule="auto"/>
        <w:ind w:firstLineChars="200" w:firstLine="482"/>
        <w:rPr>
          <w:rFonts w:ascii="仿宋" w:eastAsia="仿宋" w:hAnsi="仿宋" w:cs="仿宋"/>
          <w:sz w:val="24"/>
        </w:rPr>
      </w:pPr>
      <w:r w:rsidRPr="009E4FD3">
        <w:rPr>
          <w:rFonts w:ascii="仿宋" w:eastAsia="仿宋" w:hAnsi="仿宋" w:cs="仿宋" w:hint="eastAsia"/>
          <w:b/>
          <w:kern w:val="0"/>
          <w:sz w:val="24"/>
          <w:lang w:val="zh-CN"/>
        </w:rPr>
        <w:t>2.3质疑函</w:t>
      </w:r>
    </w:p>
    <w:p w:rsidR="006315D3" w:rsidRPr="009E4FD3" w:rsidRDefault="00164DBA">
      <w:pPr>
        <w:pStyle w:val="af2"/>
        <w:spacing w:line="360" w:lineRule="auto"/>
        <w:ind w:firstLineChars="200" w:firstLine="480"/>
        <w:rPr>
          <w:rFonts w:ascii="仿宋" w:eastAsia="仿宋" w:hAnsi="仿宋" w:cs="仿宋"/>
          <w:sz w:val="24"/>
        </w:rPr>
      </w:pPr>
      <w:r w:rsidRPr="009E4FD3">
        <w:rPr>
          <w:rFonts w:ascii="仿宋" w:eastAsia="仿宋" w:hAnsi="仿宋" w:cs="仿宋" w:hint="eastAsia"/>
          <w:sz w:val="24"/>
        </w:rPr>
        <w:t>2.3.1供应商提出质疑应当提交质疑函和必要的证明材料。质疑函应当包括下列内容：</w:t>
      </w:r>
    </w:p>
    <w:p w:rsidR="006315D3" w:rsidRPr="009E4FD3" w:rsidRDefault="00164DBA">
      <w:pPr>
        <w:pStyle w:val="af2"/>
        <w:numPr>
          <w:ilvl w:val="0"/>
          <w:numId w:val="4"/>
        </w:numPr>
        <w:tabs>
          <w:tab w:val="clear" w:pos="840"/>
          <w:tab w:val="left" w:pos="426"/>
        </w:tabs>
        <w:spacing w:line="360" w:lineRule="auto"/>
        <w:ind w:left="284" w:firstLineChars="200" w:firstLine="480"/>
        <w:rPr>
          <w:rFonts w:ascii="仿宋" w:eastAsia="仿宋" w:hAnsi="仿宋" w:cs="仿宋"/>
          <w:sz w:val="24"/>
          <w:szCs w:val="24"/>
        </w:rPr>
      </w:pPr>
      <w:r w:rsidRPr="009E4FD3">
        <w:rPr>
          <w:rFonts w:ascii="仿宋" w:eastAsia="仿宋" w:hAnsi="仿宋" w:cs="仿宋" w:hint="eastAsia"/>
          <w:sz w:val="24"/>
          <w:szCs w:val="24"/>
        </w:rPr>
        <w:t>供应商的姓名或者名称、地址、邮编、联系人及联系电话；</w:t>
      </w:r>
    </w:p>
    <w:p w:rsidR="006315D3" w:rsidRPr="009E4FD3" w:rsidRDefault="00164DBA">
      <w:pPr>
        <w:pStyle w:val="af2"/>
        <w:numPr>
          <w:ilvl w:val="0"/>
          <w:numId w:val="4"/>
        </w:numPr>
        <w:tabs>
          <w:tab w:val="clear" w:pos="840"/>
          <w:tab w:val="left" w:pos="426"/>
        </w:tabs>
        <w:spacing w:line="360" w:lineRule="auto"/>
        <w:ind w:left="284" w:firstLineChars="200" w:firstLine="480"/>
        <w:rPr>
          <w:rFonts w:ascii="仿宋" w:eastAsia="仿宋" w:hAnsi="仿宋" w:cs="仿宋"/>
          <w:sz w:val="24"/>
          <w:szCs w:val="24"/>
        </w:rPr>
      </w:pPr>
      <w:r w:rsidRPr="009E4FD3">
        <w:rPr>
          <w:rFonts w:ascii="仿宋" w:eastAsia="仿宋" w:hAnsi="仿宋" w:cs="仿宋" w:hint="eastAsia"/>
          <w:sz w:val="24"/>
          <w:szCs w:val="24"/>
        </w:rPr>
        <w:t>质疑项目的名称、编号；</w:t>
      </w:r>
    </w:p>
    <w:p w:rsidR="006315D3" w:rsidRPr="009E4FD3" w:rsidRDefault="00164DBA">
      <w:pPr>
        <w:pStyle w:val="af2"/>
        <w:numPr>
          <w:ilvl w:val="0"/>
          <w:numId w:val="4"/>
        </w:numPr>
        <w:tabs>
          <w:tab w:val="clear" w:pos="840"/>
          <w:tab w:val="left" w:pos="426"/>
        </w:tabs>
        <w:spacing w:line="360" w:lineRule="auto"/>
        <w:ind w:left="284" w:firstLineChars="200" w:firstLine="480"/>
        <w:rPr>
          <w:rFonts w:ascii="仿宋" w:eastAsia="仿宋" w:hAnsi="仿宋" w:cs="仿宋"/>
          <w:sz w:val="24"/>
          <w:szCs w:val="24"/>
        </w:rPr>
      </w:pPr>
      <w:r w:rsidRPr="009E4FD3">
        <w:rPr>
          <w:rFonts w:ascii="仿宋" w:eastAsia="仿宋" w:hAnsi="仿宋" w:cs="仿宋" w:hint="eastAsia"/>
          <w:sz w:val="24"/>
          <w:szCs w:val="24"/>
        </w:rPr>
        <w:t>具体、明确的质疑事项和与质疑事项相关的请求；</w:t>
      </w:r>
    </w:p>
    <w:p w:rsidR="006315D3" w:rsidRPr="009E4FD3" w:rsidRDefault="00164DBA">
      <w:pPr>
        <w:pStyle w:val="af2"/>
        <w:numPr>
          <w:ilvl w:val="0"/>
          <w:numId w:val="4"/>
        </w:numPr>
        <w:tabs>
          <w:tab w:val="clear" w:pos="840"/>
          <w:tab w:val="left" w:pos="426"/>
        </w:tabs>
        <w:spacing w:line="360" w:lineRule="auto"/>
        <w:ind w:left="284" w:firstLineChars="200" w:firstLine="480"/>
        <w:rPr>
          <w:rFonts w:ascii="仿宋" w:eastAsia="仿宋" w:hAnsi="仿宋" w:cs="仿宋"/>
          <w:sz w:val="24"/>
          <w:szCs w:val="24"/>
        </w:rPr>
      </w:pPr>
      <w:r w:rsidRPr="009E4FD3">
        <w:rPr>
          <w:rFonts w:ascii="仿宋" w:eastAsia="仿宋" w:hAnsi="仿宋" w:cs="仿宋" w:hint="eastAsia"/>
          <w:sz w:val="24"/>
          <w:szCs w:val="24"/>
        </w:rPr>
        <w:t>事实依据；</w:t>
      </w:r>
    </w:p>
    <w:p w:rsidR="006315D3" w:rsidRPr="009E4FD3" w:rsidRDefault="00164DBA">
      <w:pPr>
        <w:pStyle w:val="af2"/>
        <w:numPr>
          <w:ilvl w:val="0"/>
          <w:numId w:val="4"/>
        </w:numPr>
        <w:tabs>
          <w:tab w:val="clear" w:pos="840"/>
          <w:tab w:val="left" w:pos="426"/>
        </w:tabs>
        <w:spacing w:line="360" w:lineRule="auto"/>
        <w:ind w:left="284" w:firstLineChars="200" w:firstLine="480"/>
        <w:rPr>
          <w:rFonts w:ascii="仿宋" w:eastAsia="仿宋" w:hAnsi="仿宋" w:cs="仿宋"/>
          <w:sz w:val="24"/>
          <w:szCs w:val="24"/>
        </w:rPr>
      </w:pPr>
      <w:r w:rsidRPr="009E4FD3">
        <w:rPr>
          <w:rFonts w:ascii="仿宋" w:eastAsia="仿宋" w:hAnsi="仿宋" w:cs="仿宋" w:hint="eastAsia"/>
          <w:sz w:val="24"/>
          <w:szCs w:val="24"/>
        </w:rPr>
        <w:t>必要的法律依据；</w:t>
      </w:r>
    </w:p>
    <w:p w:rsidR="006315D3" w:rsidRPr="009E4FD3" w:rsidRDefault="00164DBA">
      <w:pPr>
        <w:pStyle w:val="af2"/>
        <w:numPr>
          <w:ilvl w:val="0"/>
          <w:numId w:val="4"/>
        </w:numPr>
        <w:tabs>
          <w:tab w:val="clear" w:pos="840"/>
          <w:tab w:val="left" w:pos="426"/>
        </w:tabs>
        <w:spacing w:line="360" w:lineRule="auto"/>
        <w:ind w:left="284" w:firstLineChars="200" w:firstLine="480"/>
        <w:rPr>
          <w:rFonts w:ascii="仿宋" w:eastAsia="仿宋" w:hAnsi="仿宋" w:cs="仿宋"/>
          <w:sz w:val="24"/>
          <w:szCs w:val="24"/>
        </w:rPr>
      </w:pPr>
      <w:r w:rsidRPr="009E4FD3">
        <w:rPr>
          <w:rFonts w:ascii="仿宋" w:eastAsia="仿宋" w:hAnsi="仿宋" w:cs="仿宋" w:hint="eastAsia"/>
          <w:sz w:val="24"/>
          <w:szCs w:val="24"/>
        </w:rPr>
        <w:t>提出质疑的日期。</w:t>
      </w:r>
    </w:p>
    <w:p w:rsidR="006315D3" w:rsidRPr="009E4FD3" w:rsidRDefault="00164DBA">
      <w:pPr>
        <w:pStyle w:val="af2"/>
        <w:spacing w:line="360" w:lineRule="auto"/>
        <w:ind w:firstLineChars="200" w:firstLine="480"/>
        <w:rPr>
          <w:rFonts w:ascii="仿宋" w:eastAsia="仿宋" w:hAnsi="仿宋" w:cs="仿宋"/>
          <w:sz w:val="24"/>
        </w:rPr>
      </w:pPr>
      <w:r w:rsidRPr="009E4FD3">
        <w:rPr>
          <w:rFonts w:ascii="仿宋" w:eastAsia="仿宋" w:hAnsi="仿宋" w:cs="仿宋" w:hint="eastAsia"/>
          <w:sz w:val="24"/>
        </w:rPr>
        <w:t>供应商提交的质疑函需一式三份。供应商为自然人的，应当由本人签字；供应商为法人或者其他组织的，应当由法定代表人、主要负责人，或者其授权代表签字或者盖章，并加盖公章。</w:t>
      </w:r>
    </w:p>
    <w:p w:rsidR="006315D3" w:rsidRPr="009E4FD3" w:rsidRDefault="00164DBA">
      <w:pPr>
        <w:pStyle w:val="af2"/>
        <w:spacing w:line="360" w:lineRule="auto"/>
        <w:ind w:firstLineChars="200" w:firstLine="482"/>
        <w:rPr>
          <w:rFonts w:ascii="仿宋" w:eastAsia="仿宋" w:hAnsi="仿宋" w:cs="仿宋"/>
          <w:b/>
          <w:sz w:val="24"/>
        </w:rPr>
      </w:pPr>
      <w:r w:rsidRPr="009E4FD3">
        <w:rPr>
          <w:rFonts w:ascii="仿宋" w:eastAsia="仿宋" w:hAnsi="仿宋" w:cs="仿宋" w:hint="eastAsia"/>
          <w:b/>
          <w:sz w:val="24"/>
        </w:rPr>
        <w:t>质疑函范本及制作说明详见附件1。</w:t>
      </w:r>
    </w:p>
    <w:p w:rsidR="006315D3" w:rsidRPr="009E4FD3" w:rsidRDefault="00164DBA">
      <w:pPr>
        <w:spacing w:line="360" w:lineRule="auto"/>
        <w:rPr>
          <w:rFonts w:ascii="仿宋" w:eastAsia="仿宋" w:hAnsi="仿宋" w:cs="仿宋"/>
          <w:b/>
          <w:sz w:val="24"/>
        </w:rPr>
      </w:pPr>
      <w:r w:rsidRPr="009E4FD3">
        <w:rPr>
          <w:rFonts w:ascii="仿宋" w:eastAsia="仿宋" w:hAnsi="仿宋" w:cs="仿宋" w:hint="eastAsia"/>
          <w:b/>
          <w:sz w:val="24"/>
        </w:rPr>
        <w:t>3.供应商投诉</w:t>
      </w:r>
    </w:p>
    <w:p w:rsidR="006315D3" w:rsidRPr="009E4FD3" w:rsidRDefault="00164DBA">
      <w:pPr>
        <w:pStyle w:val="af2"/>
        <w:spacing w:line="360" w:lineRule="auto"/>
        <w:ind w:firstLineChars="200" w:firstLine="480"/>
        <w:rPr>
          <w:rFonts w:ascii="仿宋" w:eastAsia="仿宋" w:hAnsi="仿宋" w:cs="仿宋"/>
          <w:sz w:val="24"/>
        </w:rPr>
      </w:pPr>
      <w:r w:rsidRPr="009E4FD3">
        <w:rPr>
          <w:rFonts w:ascii="仿宋" w:eastAsia="仿宋" w:hAnsi="仿宋" w:cs="仿宋" w:hint="eastAsia"/>
          <w:sz w:val="24"/>
        </w:rPr>
        <w:t>3.1质疑供应商对采购人、采购机构的答复不满意或者采购人、采购机构未在规定的时间内作出答复的，可以在答复期满后十五个工作日内向同级政府采购监督管理部门</w:t>
      </w:r>
      <w:r w:rsidRPr="009E4FD3">
        <w:rPr>
          <w:rFonts w:ascii="仿宋" w:eastAsia="仿宋" w:hAnsi="仿宋" w:cs="仿宋" w:hint="eastAsia"/>
          <w:sz w:val="24"/>
        </w:rPr>
        <w:lastRenderedPageBreak/>
        <w:t>提出投诉。</w:t>
      </w:r>
    </w:p>
    <w:p w:rsidR="006315D3" w:rsidRPr="009E4FD3" w:rsidRDefault="00164DBA">
      <w:pPr>
        <w:pStyle w:val="af2"/>
        <w:spacing w:line="360" w:lineRule="auto"/>
        <w:ind w:firstLineChars="200" w:firstLine="480"/>
        <w:rPr>
          <w:rFonts w:ascii="仿宋" w:eastAsia="仿宋" w:hAnsi="仿宋" w:cs="仿宋"/>
          <w:sz w:val="24"/>
        </w:rPr>
      </w:pPr>
      <w:r w:rsidRPr="009E4FD3">
        <w:rPr>
          <w:rFonts w:ascii="仿宋" w:eastAsia="仿宋" w:hAnsi="仿宋" w:cs="仿宋" w:hint="eastAsia"/>
          <w:sz w:val="24"/>
        </w:rPr>
        <w:t>3.2供应商投诉的事项不得超出已质疑事项的范围，基于质疑答复内容提出的投诉事项除外。</w:t>
      </w:r>
    </w:p>
    <w:p w:rsidR="006315D3" w:rsidRPr="009E4FD3" w:rsidRDefault="00164DBA">
      <w:pPr>
        <w:pStyle w:val="af2"/>
        <w:spacing w:line="360" w:lineRule="auto"/>
        <w:ind w:firstLineChars="200" w:firstLine="480"/>
        <w:rPr>
          <w:rFonts w:ascii="仿宋" w:eastAsia="仿宋" w:hAnsi="仿宋" w:cs="仿宋"/>
          <w:sz w:val="24"/>
        </w:rPr>
      </w:pPr>
      <w:r w:rsidRPr="009E4FD3">
        <w:rPr>
          <w:rFonts w:ascii="仿宋" w:eastAsia="仿宋" w:hAnsi="仿宋" w:cs="仿宋" w:hint="eastAsia"/>
          <w:sz w:val="24"/>
        </w:rPr>
        <w:t>3.3供应商投诉应当有明确的请求和必要的证明材料。</w:t>
      </w:r>
    </w:p>
    <w:p w:rsidR="006315D3" w:rsidRPr="009E4FD3" w:rsidRDefault="00164DBA">
      <w:pPr>
        <w:pStyle w:val="af2"/>
        <w:spacing w:line="360" w:lineRule="auto"/>
        <w:ind w:firstLineChars="200" w:firstLine="480"/>
        <w:rPr>
          <w:rFonts w:ascii="仿宋" w:eastAsia="仿宋" w:hAnsi="仿宋" w:cs="仿宋"/>
          <w:sz w:val="24"/>
        </w:rPr>
      </w:pPr>
      <w:r w:rsidRPr="009E4FD3">
        <w:rPr>
          <w:rFonts w:ascii="仿宋" w:eastAsia="仿宋" w:hAnsi="仿宋" w:cs="仿宋" w:hint="eastAsia"/>
          <w:sz w:val="24"/>
        </w:rPr>
        <w:t>3.4以联合体形式参加政府采购活动的，其投诉应当由组成联合体的所有供应商共同提出。</w:t>
      </w:r>
    </w:p>
    <w:p w:rsidR="006315D3" w:rsidRPr="009E4FD3" w:rsidRDefault="00164DBA">
      <w:pPr>
        <w:pStyle w:val="af2"/>
        <w:spacing w:line="360" w:lineRule="auto"/>
        <w:ind w:firstLineChars="200" w:firstLine="482"/>
        <w:rPr>
          <w:rFonts w:ascii="仿宋" w:eastAsia="仿宋" w:hAnsi="仿宋" w:cs="仿宋"/>
          <w:b/>
          <w:sz w:val="24"/>
        </w:rPr>
      </w:pPr>
      <w:r w:rsidRPr="009E4FD3">
        <w:rPr>
          <w:rFonts w:ascii="仿宋" w:eastAsia="仿宋" w:hAnsi="仿宋" w:cs="仿宋" w:hint="eastAsia"/>
          <w:b/>
          <w:sz w:val="24"/>
        </w:rPr>
        <w:t>投诉书范本及制作说明详见附件2。</w:t>
      </w:r>
    </w:p>
    <w:p w:rsidR="006315D3" w:rsidRPr="009E4FD3" w:rsidRDefault="006315D3">
      <w:pPr>
        <w:spacing w:line="360" w:lineRule="auto"/>
        <w:ind w:firstLineChars="200" w:firstLine="480"/>
        <w:rPr>
          <w:rFonts w:ascii="仿宋" w:eastAsia="仿宋" w:hAnsi="仿宋" w:cs="仿宋"/>
          <w:sz w:val="24"/>
        </w:rPr>
      </w:pPr>
    </w:p>
    <w:p w:rsidR="006315D3" w:rsidRPr="009E4FD3" w:rsidRDefault="00164DBA">
      <w:pPr>
        <w:adjustRightInd/>
        <w:spacing w:line="360" w:lineRule="auto"/>
        <w:jc w:val="center"/>
        <w:outlineLvl w:val="0"/>
        <w:rPr>
          <w:rFonts w:ascii="仿宋" w:eastAsia="仿宋" w:hAnsi="仿宋" w:cs="仿宋"/>
          <w:b/>
          <w:sz w:val="32"/>
          <w:szCs w:val="20"/>
        </w:rPr>
      </w:pPr>
      <w:r w:rsidRPr="009E4FD3">
        <w:rPr>
          <w:rFonts w:ascii="仿宋" w:eastAsia="仿宋" w:hAnsi="仿宋" w:cs="仿宋" w:hint="eastAsia"/>
          <w:b/>
          <w:sz w:val="32"/>
          <w:szCs w:val="20"/>
        </w:rPr>
        <w:t>五、磋商文件构成、修改、解释</w:t>
      </w:r>
    </w:p>
    <w:p w:rsidR="006315D3" w:rsidRPr="009E4FD3" w:rsidRDefault="00164DBA">
      <w:pPr>
        <w:autoSpaceDE w:val="0"/>
        <w:autoSpaceDN w:val="0"/>
        <w:spacing w:line="360" w:lineRule="auto"/>
        <w:rPr>
          <w:rFonts w:ascii="仿宋" w:eastAsia="仿宋" w:hAnsi="仿宋" w:cs="仿宋"/>
          <w:b/>
          <w:sz w:val="24"/>
        </w:rPr>
      </w:pPr>
      <w:r w:rsidRPr="009E4FD3">
        <w:rPr>
          <w:rFonts w:ascii="仿宋" w:eastAsia="仿宋" w:hAnsi="仿宋" w:cs="仿宋" w:hint="eastAsia"/>
          <w:b/>
          <w:sz w:val="24"/>
        </w:rPr>
        <w:t>1．磋商文件的构成</w:t>
      </w:r>
    </w:p>
    <w:p w:rsidR="006315D3" w:rsidRPr="009E4FD3" w:rsidRDefault="00164DBA">
      <w:pPr>
        <w:pStyle w:val="af2"/>
        <w:spacing w:line="360" w:lineRule="auto"/>
        <w:ind w:firstLineChars="200" w:firstLine="480"/>
        <w:rPr>
          <w:rFonts w:ascii="仿宋" w:eastAsia="仿宋" w:hAnsi="仿宋" w:cs="仿宋"/>
          <w:sz w:val="24"/>
          <w:szCs w:val="24"/>
        </w:rPr>
      </w:pPr>
      <w:r w:rsidRPr="009E4FD3">
        <w:rPr>
          <w:rFonts w:ascii="仿宋" w:eastAsia="仿宋" w:hAnsi="仿宋" w:cs="仿宋" w:hint="eastAsia"/>
          <w:sz w:val="24"/>
          <w:szCs w:val="24"/>
        </w:rPr>
        <w:t>1.1 磋商文件包括下列文件及附件</w:t>
      </w:r>
    </w:p>
    <w:p w:rsidR="006315D3" w:rsidRPr="009E4FD3" w:rsidRDefault="00164DBA">
      <w:pPr>
        <w:pStyle w:val="af2"/>
        <w:numPr>
          <w:ilvl w:val="0"/>
          <w:numId w:val="4"/>
        </w:numPr>
        <w:spacing w:line="360" w:lineRule="auto"/>
        <w:ind w:left="839" w:firstLineChars="200" w:firstLine="480"/>
        <w:rPr>
          <w:rFonts w:ascii="仿宋" w:eastAsia="仿宋" w:hAnsi="仿宋" w:cs="仿宋"/>
          <w:sz w:val="24"/>
          <w:szCs w:val="24"/>
        </w:rPr>
      </w:pPr>
      <w:r w:rsidRPr="009E4FD3">
        <w:rPr>
          <w:rFonts w:ascii="仿宋" w:eastAsia="仿宋" w:hAnsi="仿宋" w:cs="仿宋" w:hint="eastAsia"/>
          <w:sz w:val="24"/>
          <w:szCs w:val="24"/>
        </w:rPr>
        <w:t>第一部分  供应商邀请</w:t>
      </w:r>
    </w:p>
    <w:p w:rsidR="006315D3" w:rsidRPr="009E4FD3" w:rsidRDefault="00164DBA">
      <w:pPr>
        <w:pStyle w:val="af2"/>
        <w:numPr>
          <w:ilvl w:val="0"/>
          <w:numId w:val="4"/>
        </w:numPr>
        <w:spacing w:line="360" w:lineRule="auto"/>
        <w:ind w:left="839" w:firstLineChars="200" w:firstLine="480"/>
        <w:rPr>
          <w:rFonts w:ascii="仿宋" w:eastAsia="仿宋" w:hAnsi="仿宋" w:cs="仿宋"/>
          <w:sz w:val="24"/>
          <w:szCs w:val="24"/>
        </w:rPr>
      </w:pPr>
      <w:r w:rsidRPr="009E4FD3">
        <w:rPr>
          <w:rFonts w:ascii="仿宋" w:eastAsia="仿宋" w:hAnsi="仿宋" w:cs="仿宋" w:hint="eastAsia"/>
          <w:sz w:val="24"/>
          <w:szCs w:val="24"/>
        </w:rPr>
        <w:t>第二部分  竞争性磋商流程</w:t>
      </w:r>
    </w:p>
    <w:p w:rsidR="006315D3" w:rsidRPr="009E4FD3" w:rsidRDefault="00164DBA">
      <w:pPr>
        <w:pStyle w:val="af2"/>
        <w:numPr>
          <w:ilvl w:val="0"/>
          <w:numId w:val="4"/>
        </w:numPr>
        <w:spacing w:line="360" w:lineRule="auto"/>
        <w:ind w:left="839" w:firstLineChars="200" w:firstLine="480"/>
        <w:rPr>
          <w:rFonts w:ascii="仿宋" w:eastAsia="仿宋" w:hAnsi="仿宋" w:cs="仿宋"/>
          <w:sz w:val="24"/>
          <w:szCs w:val="24"/>
        </w:rPr>
      </w:pPr>
      <w:r w:rsidRPr="009E4FD3">
        <w:rPr>
          <w:rFonts w:ascii="仿宋" w:eastAsia="仿宋" w:hAnsi="仿宋" w:cs="仿宋" w:hint="eastAsia"/>
          <w:sz w:val="24"/>
          <w:szCs w:val="24"/>
        </w:rPr>
        <w:t>第三部分  供应商须知</w:t>
      </w:r>
    </w:p>
    <w:p w:rsidR="006315D3" w:rsidRPr="009E4FD3" w:rsidRDefault="00164DBA">
      <w:pPr>
        <w:pStyle w:val="af2"/>
        <w:numPr>
          <w:ilvl w:val="0"/>
          <w:numId w:val="4"/>
        </w:numPr>
        <w:spacing w:line="360" w:lineRule="auto"/>
        <w:ind w:left="839" w:firstLineChars="200" w:firstLine="480"/>
        <w:rPr>
          <w:rFonts w:ascii="仿宋" w:eastAsia="仿宋" w:hAnsi="仿宋" w:cs="仿宋"/>
          <w:sz w:val="24"/>
          <w:szCs w:val="24"/>
        </w:rPr>
      </w:pPr>
      <w:r w:rsidRPr="009E4FD3">
        <w:rPr>
          <w:rFonts w:ascii="仿宋" w:eastAsia="仿宋" w:hAnsi="仿宋" w:cs="仿宋" w:hint="eastAsia"/>
          <w:sz w:val="24"/>
          <w:szCs w:val="24"/>
        </w:rPr>
        <w:t>第四部分  采购需求</w:t>
      </w:r>
    </w:p>
    <w:p w:rsidR="006315D3" w:rsidRPr="009E4FD3" w:rsidRDefault="00164DBA">
      <w:pPr>
        <w:pStyle w:val="af2"/>
        <w:numPr>
          <w:ilvl w:val="0"/>
          <w:numId w:val="4"/>
        </w:numPr>
        <w:spacing w:line="360" w:lineRule="auto"/>
        <w:ind w:left="839" w:firstLineChars="200" w:firstLine="480"/>
        <w:rPr>
          <w:rFonts w:ascii="仿宋" w:eastAsia="仿宋" w:hAnsi="仿宋" w:cs="仿宋"/>
          <w:sz w:val="24"/>
          <w:szCs w:val="24"/>
        </w:rPr>
      </w:pPr>
      <w:r w:rsidRPr="009E4FD3">
        <w:rPr>
          <w:rFonts w:ascii="仿宋" w:eastAsia="仿宋" w:hAnsi="仿宋" w:cs="仿宋" w:hint="eastAsia"/>
          <w:sz w:val="24"/>
          <w:szCs w:val="24"/>
        </w:rPr>
        <w:t>第五部分  评标方法及评分标准</w:t>
      </w:r>
    </w:p>
    <w:p w:rsidR="006315D3" w:rsidRPr="009E4FD3" w:rsidRDefault="00164DBA">
      <w:pPr>
        <w:pStyle w:val="af2"/>
        <w:numPr>
          <w:ilvl w:val="0"/>
          <w:numId w:val="4"/>
        </w:numPr>
        <w:spacing w:line="360" w:lineRule="auto"/>
        <w:ind w:left="839" w:firstLineChars="200" w:firstLine="480"/>
        <w:rPr>
          <w:rFonts w:ascii="仿宋" w:eastAsia="仿宋" w:hAnsi="仿宋" w:cs="仿宋"/>
          <w:sz w:val="24"/>
          <w:szCs w:val="24"/>
        </w:rPr>
      </w:pPr>
      <w:r w:rsidRPr="009E4FD3">
        <w:rPr>
          <w:rFonts w:ascii="仿宋" w:eastAsia="仿宋" w:hAnsi="仿宋" w:cs="仿宋" w:hint="eastAsia"/>
          <w:sz w:val="24"/>
          <w:szCs w:val="24"/>
        </w:rPr>
        <w:t>第六部分  拟签订的合同文本</w:t>
      </w:r>
    </w:p>
    <w:p w:rsidR="006315D3" w:rsidRPr="009E4FD3" w:rsidRDefault="00164DBA">
      <w:pPr>
        <w:pStyle w:val="af2"/>
        <w:numPr>
          <w:ilvl w:val="0"/>
          <w:numId w:val="4"/>
        </w:numPr>
        <w:spacing w:line="360" w:lineRule="auto"/>
        <w:ind w:left="839" w:firstLineChars="200" w:firstLine="480"/>
        <w:rPr>
          <w:rFonts w:ascii="仿宋" w:eastAsia="仿宋" w:hAnsi="仿宋" w:cs="仿宋"/>
          <w:sz w:val="24"/>
          <w:szCs w:val="24"/>
        </w:rPr>
      </w:pPr>
      <w:r w:rsidRPr="009E4FD3">
        <w:rPr>
          <w:rFonts w:ascii="仿宋" w:eastAsia="仿宋" w:hAnsi="仿宋" w:cs="仿宋" w:hint="eastAsia"/>
          <w:sz w:val="24"/>
          <w:szCs w:val="24"/>
        </w:rPr>
        <w:t>第七部分  应提交的有关格式范例</w:t>
      </w:r>
    </w:p>
    <w:p w:rsidR="006315D3" w:rsidRPr="009E4FD3" w:rsidRDefault="00164DBA">
      <w:pPr>
        <w:pStyle w:val="af2"/>
        <w:numPr>
          <w:ilvl w:val="0"/>
          <w:numId w:val="4"/>
        </w:numPr>
        <w:spacing w:line="360" w:lineRule="auto"/>
        <w:ind w:left="839" w:firstLineChars="200" w:firstLine="480"/>
        <w:rPr>
          <w:rFonts w:ascii="仿宋" w:eastAsia="仿宋" w:hAnsi="仿宋" w:cs="仿宋"/>
          <w:sz w:val="24"/>
          <w:szCs w:val="24"/>
        </w:rPr>
      </w:pPr>
      <w:r w:rsidRPr="009E4FD3">
        <w:rPr>
          <w:rFonts w:ascii="仿宋" w:eastAsia="仿宋" w:hAnsi="仿宋" w:cs="仿宋" w:hint="eastAsia"/>
          <w:sz w:val="24"/>
          <w:szCs w:val="24"/>
        </w:rPr>
        <w:t>第八部分  最后报价格式</w:t>
      </w:r>
    </w:p>
    <w:p w:rsidR="006315D3" w:rsidRPr="009E4FD3" w:rsidRDefault="00164DBA">
      <w:pPr>
        <w:pStyle w:val="af2"/>
        <w:spacing w:line="360" w:lineRule="auto"/>
        <w:ind w:firstLineChars="200" w:firstLine="480"/>
        <w:rPr>
          <w:rFonts w:ascii="仿宋" w:eastAsia="仿宋" w:hAnsi="仿宋" w:cs="仿宋"/>
          <w:sz w:val="24"/>
          <w:szCs w:val="24"/>
        </w:rPr>
      </w:pPr>
      <w:r w:rsidRPr="009E4FD3">
        <w:rPr>
          <w:rFonts w:ascii="仿宋" w:eastAsia="仿宋" w:hAnsi="仿宋" w:cs="仿宋" w:hint="eastAsia"/>
          <w:sz w:val="24"/>
          <w:szCs w:val="24"/>
        </w:rPr>
        <w:t xml:space="preserve">1.2 </w:t>
      </w:r>
      <w:r w:rsidRPr="009E4FD3">
        <w:rPr>
          <w:rFonts w:ascii="仿宋" w:eastAsia="仿宋" w:hAnsi="仿宋" w:cs="仿宋" w:hint="eastAsia"/>
          <w:sz w:val="24"/>
        </w:rPr>
        <w:t>与本项目有关的</w:t>
      </w:r>
      <w:r w:rsidRPr="009E4FD3">
        <w:rPr>
          <w:rFonts w:ascii="仿宋" w:eastAsia="仿宋" w:hAnsi="仿宋" w:cs="仿宋" w:hint="eastAsia"/>
          <w:bCs/>
          <w:sz w:val="24"/>
        </w:rPr>
        <w:t>澄清或者修改的内容为磋商文件的组成部分</w:t>
      </w:r>
      <w:r w:rsidRPr="009E4FD3">
        <w:rPr>
          <w:rFonts w:ascii="仿宋" w:eastAsia="仿宋" w:hAnsi="仿宋" w:cs="仿宋" w:hint="eastAsia"/>
          <w:sz w:val="24"/>
        </w:rPr>
        <w:t>。</w:t>
      </w:r>
    </w:p>
    <w:p w:rsidR="006315D3" w:rsidRPr="009E4FD3" w:rsidRDefault="00164DBA">
      <w:pPr>
        <w:pStyle w:val="af2"/>
        <w:spacing w:line="360" w:lineRule="auto"/>
        <w:rPr>
          <w:rFonts w:ascii="仿宋" w:eastAsia="仿宋" w:hAnsi="仿宋" w:cs="仿宋"/>
          <w:b/>
          <w:sz w:val="24"/>
          <w:szCs w:val="24"/>
        </w:rPr>
      </w:pPr>
      <w:r w:rsidRPr="009E4FD3">
        <w:rPr>
          <w:rFonts w:ascii="仿宋" w:eastAsia="仿宋" w:hAnsi="仿宋" w:cs="仿宋" w:hint="eastAsia"/>
          <w:b/>
          <w:sz w:val="24"/>
          <w:szCs w:val="24"/>
        </w:rPr>
        <w:t>2. 磋商文件的澄清、修改</w:t>
      </w:r>
    </w:p>
    <w:p w:rsidR="006315D3" w:rsidRPr="009E4FD3" w:rsidRDefault="00164DBA">
      <w:pPr>
        <w:pStyle w:val="2f6"/>
        <w:snapToGrid w:val="0"/>
        <w:spacing w:before="0"/>
        <w:ind w:firstLine="480"/>
        <w:rPr>
          <w:rFonts w:ascii="仿宋" w:eastAsia="仿宋" w:hAnsi="仿宋" w:cs="仿宋"/>
        </w:rPr>
      </w:pPr>
      <w:r w:rsidRPr="009E4FD3">
        <w:rPr>
          <w:rFonts w:ascii="仿宋" w:eastAsia="仿宋" w:hAnsi="仿宋" w:cs="仿宋" w:hint="eastAsia"/>
        </w:rPr>
        <w:t>2.1已获取磋商文件的潜在供应商，若有问题需要澄清，应于响应截止时间前，以书面形式向采购机构提出，采购机构与采购人研究后，对认为有必要回答的问题，将以书面解答形式通知所有磋商文件收受人。</w:t>
      </w:r>
    </w:p>
    <w:p w:rsidR="006315D3" w:rsidRPr="009E4FD3" w:rsidRDefault="00164DBA">
      <w:pPr>
        <w:pStyle w:val="2f6"/>
        <w:snapToGrid w:val="0"/>
        <w:spacing w:before="0"/>
        <w:ind w:firstLine="480"/>
        <w:rPr>
          <w:rFonts w:ascii="仿宋" w:eastAsia="仿宋" w:hAnsi="仿宋" w:cs="仿宋"/>
        </w:rPr>
      </w:pPr>
      <w:r w:rsidRPr="009E4FD3">
        <w:rPr>
          <w:rFonts w:ascii="仿宋" w:eastAsia="仿宋" w:hAnsi="仿宋" w:cs="仿宋" w:hint="eastAsia"/>
        </w:rPr>
        <w:t>2.2采购机构如对已发出的磋商文件进行必要澄清或者修改的，将在发布磋商邀请公告的网站上发布更正（延期）公告，同时视情况延长响应截止时间和开标时间。该澄清或者修改的内容为磋商文件的组成部分。</w:t>
      </w:r>
    </w:p>
    <w:p w:rsidR="006315D3" w:rsidRPr="009E4FD3" w:rsidRDefault="00164DBA">
      <w:pPr>
        <w:pStyle w:val="2f6"/>
        <w:snapToGrid w:val="0"/>
        <w:spacing w:before="0"/>
        <w:ind w:firstLine="480"/>
        <w:rPr>
          <w:rFonts w:ascii="仿宋" w:eastAsia="仿宋" w:hAnsi="仿宋" w:cs="仿宋"/>
        </w:rPr>
      </w:pPr>
      <w:r w:rsidRPr="009E4FD3">
        <w:rPr>
          <w:rFonts w:ascii="仿宋" w:eastAsia="仿宋" w:hAnsi="仿宋" w:cs="仿宋" w:hint="eastAsia"/>
        </w:rPr>
        <w:t>2.3澄清或者修改的内容可能影响响应文件编制的，采购人、采购机构应当在提交首次响应文件截止时间至少5日前，通知所有获取磋商文件的供应商；不足5日的，采购人、采购机构应当顺延提交首次响应文件截止时间。</w:t>
      </w:r>
    </w:p>
    <w:p w:rsidR="006315D3" w:rsidRPr="009E4FD3" w:rsidRDefault="00164DBA">
      <w:pPr>
        <w:pStyle w:val="2f6"/>
        <w:snapToGrid w:val="0"/>
        <w:spacing w:before="0"/>
        <w:ind w:firstLine="482"/>
        <w:rPr>
          <w:rFonts w:ascii="仿宋" w:eastAsia="仿宋" w:hAnsi="仿宋" w:cs="仿宋"/>
        </w:rPr>
      </w:pPr>
      <w:r w:rsidRPr="009E4FD3">
        <w:rPr>
          <w:rFonts w:ascii="仿宋" w:eastAsia="仿宋" w:hAnsi="仿宋" w:cs="仿宋" w:hint="eastAsia"/>
          <w:b/>
        </w:rPr>
        <w:lastRenderedPageBreak/>
        <w:t>▲</w:t>
      </w:r>
      <w:r w:rsidRPr="009E4FD3">
        <w:rPr>
          <w:rFonts w:ascii="仿宋" w:eastAsia="仿宋" w:hAnsi="仿宋" w:cs="仿宋" w:hint="eastAsia"/>
          <w:b/>
          <w:szCs w:val="21"/>
        </w:rPr>
        <w:t>响应文件未按磋商文件的澄清、修改的内容编制，又不符合实质性要求的，响应无效。</w:t>
      </w:r>
    </w:p>
    <w:p w:rsidR="006315D3" w:rsidRPr="009E4FD3" w:rsidRDefault="006315D3">
      <w:pPr>
        <w:pStyle w:val="af"/>
        <w:rPr>
          <w:rFonts w:ascii="仿宋" w:eastAsia="仿宋" w:hAnsi="仿宋" w:cs="仿宋"/>
          <w:sz w:val="18"/>
          <w:szCs w:val="18"/>
          <w:lang w:val="en-US"/>
        </w:rPr>
      </w:pPr>
    </w:p>
    <w:p w:rsidR="006315D3" w:rsidRPr="009E4FD3" w:rsidRDefault="00164DBA">
      <w:pPr>
        <w:adjustRightInd/>
        <w:spacing w:line="360" w:lineRule="auto"/>
        <w:jc w:val="center"/>
        <w:outlineLvl w:val="0"/>
        <w:rPr>
          <w:rFonts w:ascii="仿宋" w:eastAsia="仿宋" w:hAnsi="仿宋" w:cs="仿宋"/>
          <w:b/>
          <w:sz w:val="32"/>
          <w:szCs w:val="20"/>
        </w:rPr>
      </w:pPr>
      <w:r w:rsidRPr="009E4FD3">
        <w:rPr>
          <w:rFonts w:ascii="仿宋" w:eastAsia="仿宋" w:hAnsi="仿宋" w:cs="仿宋" w:hint="eastAsia"/>
          <w:b/>
          <w:sz w:val="32"/>
          <w:szCs w:val="20"/>
        </w:rPr>
        <w:t>六、响应文件的编制</w:t>
      </w:r>
    </w:p>
    <w:p w:rsidR="006315D3" w:rsidRPr="009E4FD3" w:rsidRDefault="00164DBA">
      <w:pPr>
        <w:pStyle w:val="af2"/>
        <w:spacing w:line="360" w:lineRule="auto"/>
        <w:rPr>
          <w:rFonts w:ascii="仿宋" w:eastAsia="仿宋" w:hAnsi="仿宋" w:cs="仿宋"/>
          <w:b/>
          <w:sz w:val="24"/>
          <w:szCs w:val="24"/>
        </w:rPr>
      </w:pPr>
      <w:r w:rsidRPr="009E4FD3">
        <w:rPr>
          <w:rFonts w:ascii="仿宋" w:eastAsia="仿宋" w:hAnsi="仿宋" w:cs="仿宋" w:hint="eastAsia"/>
          <w:b/>
          <w:sz w:val="24"/>
        </w:rPr>
        <w:t>1. 响应文件的语言</w:t>
      </w:r>
    </w:p>
    <w:p w:rsidR="006315D3" w:rsidRPr="009E4FD3" w:rsidRDefault="00164DBA">
      <w:pPr>
        <w:pStyle w:val="af2"/>
        <w:spacing w:line="360" w:lineRule="auto"/>
        <w:ind w:firstLineChars="200" w:firstLine="480"/>
        <w:rPr>
          <w:rFonts w:ascii="仿宋" w:eastAsia="仿宋" w:hAnsi="仿宋" w:cs="仿宋"/>
          <w:b/>
          <w:sz w:val="24"/>
          <w:szCs w:val="24"/>
        </w:rPr>
      </w:pPr>
      <w:r w:rsidRPr="009E4FD3">
        <w:rPr>
          <w:rFonts w:ascii="仿宋" w:eastAsia="仿宋" w:hAnsi="仿宋" w:cs="仿宋" w:hint="eastAsia"/>
          <w:sz w:val="24"/>
        </w:rPr>
        <w:t>响应文件及供应商与采购有关的来往通知、函件和文件均应使用中文。</w:t>
      </w:r>
    </w:p>
    <w:p w:rsidR="006315D3" w:rsidRPr="009E4FD3" w:rsidRDefault="00164DBA">
      <w:pPr>
        <w:pStyle w:val="af2"/>
        <w:spacing w:line="360" w:lineRule="auto"/>
        <w:rPr>
          <w:rFonts w:ascii="仿宋" w:eastAsia="仿宋" w:hAnsi="仿宋" w:cs="仿宋"/>
          <w:b/>
          <w:sz w:val="24"/>
          <w:szCs w:val="24"/>
        </w:rPr>
      </w:pPr>
      <w:r w:rsidRPr="009E4FD3">
        <w:rPr>
          <w:rFonts w:ascii="仿宋" w:eastAsia="仿宋" w:hAnsi="仿宋" w:cs="仿宋" w:hint="eastAsia"/>
          <w:b/>
          <w:sz w:val="24"/>
        </w:rPr>
        <w:t>2. 响应文件的组成</w:t>
      </w:r>
    </w:p>
    <w:p w:rsidR="006315D3" w:rsidRPr="009E4FD3" w:rsidRDefault="00164DBA">
      <w:pPr>
        <w:pStyle w:val="af2"/>
        <w:spacing w:line="360" w:lineRule="auto"/>
        <w:ind w:firstLineChars="200" w:firstLine="480"/>
        <w:rPr>
          <w:rFonts w:ascii="仿宋" w:eastAsia="仿宋" w:hAnsi="仿宋" w:cs="仿宋"/>
          <w:b/>
          <w:sz w:val="24"/>
          <w:szCs w:val="24"/>
        </w:rPr>
      </w:pPr>
      <w:r w:rsidRPr="009E4FD3">
        <w:rPr>
          <w:rFonts w:ascii="仿宋" w:eastAsia="仿宋" w:hAnsi="仿宋" w:cs="仿宋" w:hint="eastAsia"/>
          <w:sz w:val="24"/>
        </w:rPr>
        <w:t>响应文件应当包括以下主要内容：</w:t>
      </w:r>
    </w:p>
    <w:p w:rsidR="006315D3" w:rsidRPr="009E4FD3" w:rsidRDefault="00164DBA">
      <w:pPr>
        <w:pStyle w:val="af2"/>
        <w:spacing w:line="360" w:lineRule="auto"/>
        <w:ind w:firstLineChars="200" w:firstLine="480"/>
        <w:rPr>
          <w:rFonts w:ascii="仿宋" w:eastAsia="仿宋" w:hAnsi="仿宋" w:cs="仿宋"/>
          <w:b/>
          <w:sz w:val="24"/>
          <w:szCs w:val="24"/>
        </w:rPr>
      </w:pPr>
      <w:r w:rsidRPr="009E4FD3">
        <w:rPr>
          <w:rFonts w:ascii="仿宋" w:eastAsia="仿宋" w:hAnsi="仿宋" w:cs="仿宋" w:hint="eastAsia"/>
          <w:sz w:val="24"/>
        </w:rPr>
        <w:t>（1）</w:t>
      </w:r>
      <w:r w:rsidRPr="009E4FD3">
        <w:rPr>
          <w:rFonts w:ascii="仿宋" w:eastAsia="仿宋" w:hAnsi="仿宋" w:cs="仿宋" w:hint="eastAsia"/>
          <w:kern w:val="0"/>
          <w:sz w:val="24"/>
        </w:rPr>
        <w:t>响应函</w:t>
      </w:r>
      <w:r w:rsidRPr="009E4FD3">
        <w:rPr>
          <w:rFonts w:ascii="仿宋" w:eastAsia="仿宋" w:hAnsi="仿宋" w:cs="仿宋" w:hint="eastAsia"/>
          <w:sz w:val="24"/>
        </w:rPr>
        <w:t>；</w:t>
      </w:r>
    </w:p>
    <w:p w:rsidR="006315D3" w:rsidRPr="009E4FD3" w:rsidRDefault="00164DBA">
      <w:pPr>
        <w:pStyle w:val="af2"/>
        <w:spacing w:line="360" w:lineRule="auto"/>
        <w:ind w:firstLineChars="200" w:firstLine="480"/>
        <w:rPr>
          <w:rFonts w:ascii="仿宋" w:eastAsia="仿宋" w:hAnsi="仿宋" w:cs="仿宋"/>
          <w:b/>
          <w:sz w:val="24"/>
          <w:szCs w:val="24"/>
        </w:rPr>
      </w:pPr>
      <w:r w:rsidRPr="009E4FD3">
        <w:rPr>
          <w:rFonts w:ascii="仿宋" w:eastAsia="仿宋" w:hAnsi="仿宋" w:cs="仿宋" w:hint="eastAsia"/>
          <w:sz w:val="24"/>
        </w:rPr>
        <w:t>（2）营业执照(或事业法人登记证或其他工商等登记证明材料)复印件（供应商为自然人的，提供</w:t>
      </w:r>
      <w:r w:rsidRPr="009E4FD3">
        <w:rPr>
          <w:rFonts w:ascii="仿宋" w:eastAsia="仿宋" w:hAnsi="仿宋" w:cs="仿宋" w:hint="eastAsia"/>
          <w:kern w:val="0"/>
          <w:sz w:val="24"/>
        </w:rPr>
        <w:t>自然人的身份证明复印件</w:t>
      </w:r>
      <w:r w:rsidRPr="009E4FD3">
        <w:rPr>
          <w:rFonts w:ascii="仿宋" w:eastAsia="仿宋" w:hAnsi="仿宋" w:cs="仿宋" w:hint="eastAsia"/>
          <w:sz w:val="24"/>
        </w:rPr>
        <w:t>）、税务登记证(</w:t>
      </w:r>
      <w:r w:rsidRPr="009E4FD3">
        <w:rPr>
          <w:rFonts w:ascii="仿宋" w:eastAsia="仿宋" w:hAnsi="仿宋" w:cs="仿宋" w:hint="eastAsia"/>
          <w:kern w:val="0"/>
          <w:sz w:val="24"/>
        </w:rPr>
        <w:t>或其它依法缴纳税收的相关材料</w:t>
      </w:r>
      <w:r w:rsidRPr="009E4FD3">
        <w:rPr>
          <w:rFonts w:ascii="仿宋" w:eastAsia="仿宋" w:hAnsi="仿宋" w:cs="仿宋" w:hint="eastAsia"/>
          <w:sz w:val="24"/>
        </w:rPr>
        <w:t>)复印件、社保登记证（</w:t>
      </w:r>
      <w:r w:rsidRPr="009E4FD3">
        <w:rPr>
          <w:rFonts w:ascii="仿宋" w:eastAsia="仿宋" w:hAnsi="仿宋" w:cs="仿宋" w:hint="eastAsia"/>
          <w:kern w:val="0"/>
          <w:sz w:val="24"/>
        </w:rPr>
        <w:t>或其它依法缴纳社会保障资金的相关材料</w:t>
      </w:r>
      <w:r w:rsidRPr="009E4FD3">
        <w:rPr>
          <w:rFonts w:ascii="仿宋" w:eastAsia="仿宋" w:hAnsi="仿宋" w:cs="仿宋" w:hint="eastAsia"/>
          <w:sz w:val="24"/>
        </w:rPr>
        <w:t>）复印件；实施“多证合一、一照一码”登记制度改革的，只需提供改革后取得的营业执照复印件；</w:t>
      </w:r>
      <w:r w:rsidRPr="009E4FD3">
        <w:rPr>
          <w:rFonts w:ascii="仿宋" w:eastAsia="仿宋" w:hAnsi="仿宋" w:cs="仿宋" w:hint="eastAsia"/>
          <w:b/>
          <w:kern w:val="0"/>
          <w:sz w:val="24"/>
        </w:rPr>
        <w:t>（以联合体形式进行政府采购的，参加联合体的供应商均应当提供）</w:t>
      </w:r>
    </w:p>
    <w:p w:rsidR="006315D3" w:rsidRPr="009E4FD3" w:rsidRDefault="00164DBA">
      <w:pPr>
        <w:pStyle w:val="af2"/>
        <w:spacing w:line="360" w:lineRule="auto"/>
        <w:ind w:firstLineChars="200" w:firstLine="480"/>
        <w:rPr>
          <w:rFonts w:ascii="仿宋" w:eastAsia="仿宋" w:hAnsi="仿宋" w:cs="仿宋"/>
          <w:b/>
          <w:sz w:val="24"/>
          <w:szCs w:val="24"/>
        </w:rPr>
      </w:pPr>
      <w:r w:rsidRPr="009E4FD3">
        <w:rPr>
          <w:rFonts w:ascii="仿宋" w:eastAsia="仿宋" w:hAnsi="仿宋" w:cs="仿宋" w:hint="eastAsia"/>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响应文件中提供相关材料），证明其具备实际承担责任的能力和法定的缔结合同能力，可以独立参加政府采购活动，由单位负责人签署相关文件材料；</w:t>
      </w:r>
    </w:p>
    <w:p w:rsidR="006315D3" w:rsidRPr="009E4FD3" w:rsidRDefault="00164DBA">
      <w:pPr>
        <w:pStyle w:val="af2"/>
        <w:spacing w:line="360" w:lineRule="auto"/>
        <w:ind w:firstLineChars="200" w:firstLine="480"/>
        <w:rPr>
          <w:rFonts w:ascii="仿宋" w:eastAsia="仿宋" w:hAnsi="仿宋" w:cs="仿宋"/>
          <w:b/>
          <w:sz w:val="24"/>
          <w:szCs w:val="24"/>
        </w:rPr>
      </w:pPr>
      <w:r w:rsidRPr="009E4FD3">
        <w:rPr>
          <w:rFonts w:ascii="仿宋" w:eastAsia="仿宋" w:hAnsi="仿宋" w:cs="仿宋" w:hint="eastAsia"/>
          <w:sz w:val="24"/>
        </w:rPr>
        <w:t>（3）授权委托书，法定代表人及其授权代表的身份证复印件；如法定代表人直接参加响应并对响应文件签字的，只需提供其身份证正反面复印件；如以联合体形式参加政府采购活动的，联合体各方应当指定牵头人，授权其代表所有联合体成员负责投标响应和合同实施阶段的主办、协调工作，并应当向采购机构提交由所有联合体成员法定代表人签署的授权书。▲</w:t>
      </w:r>
      <w:r w:rsidRPr="009E4FD3">
        <w:rPr>
          <w:rFonts w:ascii="仿宋" w:eastAsia="仿宋" w:hAnsi="仿宋" w:cs="仿宋" w:hint="eastAsia"/>
          <w:b/>
          <w:sz w:val="24"/>
        </w:rPr>
        <w:t>响应文件中法定代表人授权书所载内容与本项目内容有异的，响应无效</w:t>
      </w:r>
    </w:p>
    <w:p w:rsidR="006315D3" w:rsidRPr="009E4FD3" w:rsidRDefault="00164DBA">
      <w:pPr>
        <w:pStyle w:val="af2"/>
        <w:spacing w:line="360" w:lineRule="auto"/>
        <w:ind w:firstLineChars="200" w:firstLine="480"/>
        <w:rPr>
          <w:rFonts w:ascii="仿宋" w:eastAsia="仿宋" w:hAnsi="仿宋" w:cs="仿宋"/>
          <w:b/>
          <w:sz w:val="24"/>
          <w:szCs w:val="24"/>
        </w:rPr>
      </w:pPr>
      <w:r w:rsidRPr="009E4FD3">
        <w:rPr>
          <w:rFonts w:ascii="仿宋" w:eastAsia="仿宋" w:hAnsi="仿宋" w:cs="仿宋" w:hint="eastAsia"/>
          <w:sz w:val="24"/>
        </w:rPr>
        <w:t>（4）联合体协议。联合体响应的应当提交联合协议，载明联合体各方承担的工作和义务。联合体协议中应当注明由联合体各成员方共同与采购人签订合同，并就采购合同约定的事项对采购人承担连带责任。联合体协议中仅约定由牵头人或联合体成员中某一方与采购人签订合同的，或联合体协议中仅约定由牵头人或联合体成员中某一方就采购合同约定的事项对采购人承担责任的，视为联合体协议不成立，供应商不具备响应资</w:t>
      </w:r>
      <w:r w:rsidRPr="009E4FD3">
        <w:rPr>
          <w:rFonts w:ascii="仿宋" w:eastAsia="仿宋" w:hAnsi="仿宋" w:cs="仿宋" w:hint="eastAsia"/>
          <w:sz w:val="24"/>
        </w:rPr>
        <w:lastRenderedPageBreak/>
        <w:t>格,该联合体响应文件将被作无效响应文件处理；（</w:t>
      </w:r>
      <w:r w:rsidRPr="009E4FD3">
        <w:rPr>
          <w:rFonts w:ascii="仿宋" w:eastAsia="仿宋" w:hAnsi="仿宋" w:cs="仿宋" w:hint="eastAsia"/>
          <w:b/>
          <w:sz w:val="24"/>
        </w:rPr>
        <w:t>▲如以联合体形式参加政府采购活动的，联合体协议不符合磋商文件规定的联合体协议要求的，响应无效。</w:t>
      </w:r>
      <w:r w:rsidRPr="009E4FD3">
        <w:rPr>
          <w:rFonts w:ascii="仿宋" w:eastAsia="仿宋" w:hAnsi="仿宋" w:cs="仿宋" w:hint="eastAsia"/>
          <w:sz w:val="24"/>
        </w:rPr>
        <w:t>）</w:t>
      </w:r>
    </w:p>
    <w:p w:rsidR="006315D3" w:rsidRPr="009E4FD3" w:rsidRDefault="00164DBA">
      <w:pPr>
        <w:pStyle w:val="af2"/>
        <w:spacing w:line="360" w:lineRule="auto"/>
        <w:ind w:firstLineChars="200" w:firstLine="480"/>
        <w:rPr>
          <w:rFonts w:ascii="仿宋" w:eastAsia="仿宋" w:hAnsi="仿宋" w:cs="仿宋"/>
          <w:b/>
          <w:sz w:val="24"/>
          <w:szCs w:val="24"/>
        </w:rPr>
      </w:pPr>
      <w:r w:rsidRPr="009E4FD3">
        <w:rPr>
          <w:rFonts w:ascii="仿宋" w:eastAsia="仿宋" w:hAnsi="仿宋" w:cs="仿宋" w:hint="eastAsia"/>
          <w:sz w:val="24"/>
        </w:rPr>
        <w:t xml:space="preserve">（5） </w:t>
      </w:r>
      <w:r w:rsidRPr="009E4FD3">
        <w:rPr>
          <w:rFonts w:ascii="仿宋" w:eastAsia="仿宋" w:hAnsi="仿宋" w:cs="仿宋" w:hint="eastAsia"/>
          <w:b/>
          <w:bCs/>
          <w:sz w:val="24"/>
        </w:rPr>
        <w:t>2019年度资产负债表等</w:t>
      </w:r>
      <w:r w:rsidRPr="009E4FD3">
        <w:rPr>
          <w:rFonts w:ascii="仿宋" w:eastAsia="仿宋" w:hAnsi="仿宋" w:cs="仿宋" w:hint="eastAsia"/>
          <w:b/>
          <w:bCs/>
          <w:kern w:val="0"/>
          <w:sz w:val="24"/>
          <w:lang w:val="zh-CN"/>
        </w:rPr>
        <w:t>“</w:t>
      </w:r>
      <w:r w:rsidRPr="009E4FD3">
        <w:rPr>
          <w:rFonts w:ascii="仿宋" w:eastAsia="仿宋" w:hAnsi="仿宋" w:cs="仿宋" w:hint="eastAsia"/>
          <w:b/>
          <w:bCs/>
          <w:sz w:val="24"/>
        </w:rPr>
        <w:t>财务报表资料文件”</w:t>
      </w:r>
      <w:r w:rsidRPr="009E4FD3">
        <w:rPr>
          <w:rFonts w:ascii="仿宋" w:eastAsia="仿宋" w:hAnsi="仿宋" w:cs="仿宋" w:hint="eastAsia"/>
          <w:sz w:val="24"/>
        </w:rPr>
        <w:t>(或其它</w:t>
      </w:r>
      <w:r w:rsidRPr="009E4FD3">
        <w:rPr>
          <w:rFonts w:ascii="仿宋" w:eastAsia="仿宋" w:hAnsi="仿宋" w:cs="仿宋" w:hint="eastAsia"/>
          <w:kern w:val="0"/>
          <w:sz w:val="24"/>
        </w:rPr>
        <w:t>财务状况报告，</w:t>
      </w:r>
      <w:r w:rsidRPr="009E4FD3">
        <w:rPr>
          <w:rFonts w:ascii="仿宋" w:eastAsia="仿宋" w:hAnsi="仿宋" w:cs="仿宋" w:hint="eastAsia"/>
          <w:sz w:val="24"/>
        </w:rPr>
        <w:t>新成立的公司，必须提供情况说明)；</w:t>
      </w:r>
    </w:p>
    <w:p w:rsidR="006315D3" w:rsidRPr="009E4FD3" w:rsidRDefault="00164DBA">
      <w:pPr>
        <w:pStyle w:val="af2"/>
        <w:spacing w:line="360" w:lineRule="auto"/>
        <w:ind w:firstLineChars="200" w:firstLine="480"/>
        <w:rPr>
          <w:rFonts w:ascii="仿宋" w:eastAsia="仿宋" w:hAnsi="仿宋" w:cs="仿宋"/>
          <w:sz w:val="24"/>
        </w:rPr>
      </w:pPr>
      <w:r w:rsidRPr="009E4FD3">
        <w:rPr>
          <w:rFonts w:ascii="仿宋" w:eastAsia="仿宋" w:hAnsi="仿宋" w:cs="仿宋" w:hint="eastAsia"/>
          <w:sz w:val="24"/>
        </w:rPr>
        <w:t>（6）符合特定资格条件的有关证明材料（复印件）；（如果项目要求）</w:t>
      </w:r>
    </w:p>
    <w:p w:rsidR="006315D3" w:rsidRPr="009E4FD3" w:rsidRDefault="00164DBA">
      <w:pPr>
        <w:pStyle w:val="af2"/>
        <w:spacing w:line="360" w:lineRule="auto"/>
        <w:ind w:firstLineChars="200" w:firstLine="480"/>
        <w:rPr>
          <w:rFonts w:ascii="仿宋" w:eastAsia="仿宋" w:hAnsi="仿宋" w:cs="仿宋"/>
          <w:b/>
          <w:sz w:val="24"/>
          <w:szCs w:val="24"/>
        </w:rPr>
      </w:pPr>
      <w:r w:rsidRPr="009E4FD3">
        <w:rPr>
          <w:rFonts w:ascii="仿宋" w:eastAsia="仿宋" w:hAnsi="仿宋" w:cs="仿宋" w:hint="eastAsia"/>
          <w:sz w:val="24"/>
        </w:rPr>
        <w:t>（7）声明书；</w:t>
      </w:r>
    </w:p>
    <w:p w:rsidR="006315D3" w:rsidRPr="009E4FD3" w:rsidRDefault="00164DBA">
      <w:pPr>
        <w:pStyle w:val="af2"/>
        <w:spacing w:line="360" w:lineRule="auto"/>
        <w:ind w:firstLineChars="200" w:firstLine="480"/>
        <w:rPr>
          <w:rFonts w:ascii="仿宋" w:eastAsia="仿宋" w:hAnsi="仿宋" w:cs="仿宋"/>
          <w:b/>
          <w:sz w:val="24"/>
          <w:szCs w:val="24"/>
        </w:rPr>
      </w:pPr>
      <w:r w:rsidRPr="009E4FD3">
        <w:rPr>
          <w:rFonts w:ascii="仿宋" w:eastAsia="仿宋" w:hAnsi="仿宋" w:cs="仿宋" w:hint="eastAsia"/>
          <w:sz w:val="24"/>
        </w:rPr>
        <w:t>（8）所有资信文件：</w:t>
      </w:r>
      <w:r w:rsidRPr="009E4FD3">
        <w:rPr>
          <w:rFonts w:ascii="仿宋" w:eastAsia="仿宋" w:hAnsi="仿宋" w:cs="仿宋" w:hint="eastAsia"/>
          <w:kern w:val="0"/>
          <w:sz w:val="24"/>
        </w:rPr>
        <w:t>见前附表所述；（如果有）</w:t>
      </w:r>
    </w:p>
    <w:p w:rsidR="006315D3" w:rsidRPr="009E4FD3" w:rsidRDefault="00164DBA">
      <w:pPr>
        <w:pStyle w:val="af2"/>
        <w:spacing w:line="360" w:lineRule="auto"/>
        <w:ind w:firstLineChars="200" w:firstLine="480"/>
        <w:rPr>
          <w:rFonts w:ascii="仿宋" w:eastAsia="仿宋" w:hAnsi="仿宋" w:cs="仿宋"/>
          <w:b/>
          <w:sz w:val="24"/>
          <w:szCs w:val="24"/>
        </w:rPr>
      </w:pPr>
      <w:r w:rsidRPr="009E4FD3">
        <w:rPr>
          <w:rFonts w:ascii="仿宋" w:eastAsia="仿宋" w:hAnsi="仿宋" w:cs="仿宋" w:hint="eastAsia"/>
          <w:kern w:val="0"/>
          <w:sz w:val="24"/>
        </w:rPr>
        <w:t>（9）</w:t>
      </w:r>
      <w:r w:rsidRPr="009E4FD3">
        <w:rPr>
          <w:rFonts w:ascii="仿宋" w:eastAsia="仿宋" w:hAnsi="仿宋" w:cs="仿宋" w:hint="eastAsia"/>
          <w:sz w:val="24"/>
        </w:rPr>
        <w:t>具有履行合同所必需的设备和专业技术能力的承诺函；</w:t>
      </w:r>
    </w:p>
    <w:p w:rsidR="006315D3" w:rsidRPr="009E4FD3" w:rsidRDefault="00164DBA">
      <w:pPr>
        <w:pStyle w:val="af2"/>
        <w:spacing w:line="360" w:lineRule="auto"/>
        <w:ind w:firstLineChars="200" w:firstLine="480"/>
        <w:rPr>
          <w:rFonts w:ascii="仿宋" w:eastAsia="仿宋" w:hAnsi="仿宋" w:cs="仿宋"/>
          <w:b/>
          <w:sz w:val="24"/>
          <w:szCs w:val="24"/>
        </w:rPr>
      </w:pPr>
      <w:r w:rsidRPr="009E4FD3">
        <w:rPr>
          <w:rFonts w:ascii="仿宋" w:eastAsia="仿宋" w:hAnsi="仿宋" w:cs="仿宋" w:hint="eastAsia"/>
          <w:kern w:val="0"/>
          <w:sz w:val="24"/>
        </w:rPr>
        <w:t>（10）</w:t>
      </w:r>
      <w:r w:rsidRPr="009E4FD3">
        <w:rPr>
          <w:rFonts w:ascii="仿宋" w:eastAsia="仿宋" w:hAnsi="仿宋" w:cs="仿宋" w:hint="eastAsia"/>
          <w:sz w:val="24"/>
        </w:rPr>
        <w:t>供应商参与本次采购活动前三年内，在经营活动中没有重大违法记录的声明；</w:t>
      </w:r>
    </w:p>
    <w:p w:rsidR="006315D3" w:rsidRPr="009E4FD3" w:rsidRDefault="00164DBA">
      <w:pPr>
        <w:pStyle w:val="af2"/>
        <w:spacing w:line="360" w:lineRule="auto"/>
        <w:ind w:firstLineChars="200" w:firstLine="480"/>
        <w:rPr>
          <w:rFonts w:ascii="仿宋" w:eastAsia="仿宋" w:hAnsi="仿宋" w:cs="仿宋"/>
          <w:b/>
          <w:sz w:val="24"/>
          <w:szCs w:val="24"/>
        </w:rPr>
      </w:pPr>
      <w:r w:rsidRPr="009E4FD3">
        <w:rPr>
          <w:rFonts w:ascii="仿宋" w:eastAsia="仿宋" w:hAnsi="仿宋" w:cs="仿宋" w:hint="eastAsia"/>
          <w:kern w:val="0"/>
          <w:sz w:val="24"/>
        </w:rPr>
        <w:t>（11）</w:t>
      </w:r>
      <w:r w:rsidRPr="009E4FD3">
        <w:rPr>
          <w:rFonts w:ascii="仿宋" w:eastAsia="仿宋" w:hAnsi="仿宋" w:cs="仿宋" w:hint="eastAsia"/>
          <w:sz w:val="24"/>
        </w:rPr>
        <w:t>具有良好商业信誉的特别声明；</w:t>
      </w:r>
    </w:p>
    <w:p w:rsidR="006315D3" w:rsidRPr="009E4FD3" w:rsidRDefault="00164DBA">
      <w:pPr>
        <w:pStyle w:val="af2"/>
        <w:spacing w:line="360" w:lineRule="auto"/>
        <w:ind w:firstLineChars="200" w:firstLine="480"/>
        <w:rPr>
          <w:rFonts w:ascii="仿宋" w:eastAsia="仿宋" w:hAnsi="仿宋" w:cs="仿宋"/>
          <w:b/>
          <w:sz w:val="24"/>
          <w:szCs w:val="24"/>
        </w:rPr>
      </w:pPr>
      <w:r w:rsidRPr="009E4FD3">
        <w:rPr>
          <w:rFonts w:ascii="仿宋" w:eastAsia="仿宋" w:hAnsi="仿宋" w:cs="仿宋" w:hint="eastAsia"/>
          <w:kern w:val="0"/>
          <w:sz w:val="24"/>
        </w:rPr>
        <w:t>（12）</w:t>
      </w:r>
      <w:r w:rsidRPr="009E4FD3">
        <w:rPr>
          <w:rFonts w:ascii="仿宋" w:eastAsia="仿宋" w:hAnsi="仿宋" w:cs="仿宋" w:hint="eastAsia"/>
          <w:sz w:val="24"/>
        </w:rPr>
        <w:t>截止响应时间近三年以来供应商的主要业绩证明材料（联合体响应的，联合体各方分别提供与联合体协议中规定的分工内容相应的业绩证明材料，业绩数量以提供材料较少的一方为准；以分包方式履行政府采购合同的，还需提供其项目采购人同意分包的证明材料。)；</w:t>
      </w:r>
    </w:p>
    <w:p w:rsidR="006315D3" w:rsidRPr="009E4FD3" w:rsidRDefault="00164DBA">
      <w:pPr>
        <w:pStyle w:val="af2"/>
        <w:spacing w:line="360" w:lineRule="auto"/>
        <w:ind w:firstLineChars="200" w:firstLine="480"/>
        <w:rPr>
          <w:rFonts w:ascii="仿宋" w:eastAsia="仿宋" w:hAnsi="仿宋" w:cs="仿宋"/>
          <w:b/>
          <w:sz w:val="24"/>
          <w:szCs w:val="24"/>
        </w:rPr>
      </w:pPr>
      <w:r w:rsidRPr="009E4FD3">
        <w:rPr>
          <w:rFonts w:ascii="仿宋" w:eastAsia="仿宋" w:hAnsi="仿宋" w:cs="仿宋" w:hint="eastAsia"/>
          <w:snapToGrid w:val="0"/>
          <w:sz w:val="24"/>
        </w:rPr>
        <w:t>（13）非本地供应商售后服务机构证明材料。非本地供应商</w:t>
      </w:r>
      <w:r w:rsidRPr="009E4FD3">
        <w:rPr>
          <w:rFonts w:ascii="仿宋" w:eastAsia="仿宋" w:hAnsi="仿宋" w:cs="仿宋" w:hint="eastAsia"/>
          <w:sz w:val="24"/>
          <w:lang w:val="zh-CN"/>
        </w:rPr>
        <w:t>在杭州的分公司</w:t>
      </w:r>
      <w:r w:rsidRPr="009E4FD3">
        <w:rPr>
          <w:rFonts w:ascii="仿宋" w:eastAsia="仿宋" w:hAnsi="仿宋" w:cs="仿宋" w:hint="eastAsia"/>
          <w:kern w:val="0"/>
          <w:sz w:val="24"/>
        </w:rPr>
        <w:t>（</w:t>
      </w:r>
      <w:r w:rsidRPr="009E4FD3">
        <w:rPr>
          <w:rFonts w:ascii="仿宋" w:eastAsia="仿宋" w:hAnsi="仿宋" w:cs="仿宋" w:hint="eastAsia"/>
          <w:sz w:val="24"/>
          <w:lang w:val="zh-CN"/>
        </w:rPr>
        <w:t>需提供本地工商注册</w:t>
      </w:r>
      <w:r w:rsidRPr="009E4FD3">
        <w:rPr>
          <w:rFonts w:ascii="仿宋" w:eastAsia="仿宋" w:hAnsi="仿宋" w:cs="仿宋" w:hint="eastAsia"/>
          <w:sz w:val="24"/>
        </w:rPr>
        <w:t>登记</w:t>
      </w:r>
      <w:r w:rsidRPr="009E4FD3">
        <w:rPr>
          <w:rFonts w:ascii="仿宋" w:eastAsia="仿宋" w:hAnsi="仿宋" w:cs="仿宋" w:hint="eastAsia"/>
          <w:sz w:val="24"/>
          <w:lang w:val="zh-CN"/>
        </w:rPr>
        <w:t>资料）或办事处</w:t>
      </w:r>
      <w:r w:rsidRPr="009E4FD3">
        <w:rPr>
          <w:rFonts w:ascii="仿宋" w:eastAsia="仿宋" w:hAnsi="仿宋" w:cs="仿宋" w:hint="eastAsia"/>
          <w:kern w:val="0"/>
          <w:sz w:val="24"/>
        </w:rPr>
        <w:t>（</w:t>
      </w:r>
      <w:r w:rsidRPr="009E4FD3">
        <w:rPr>
          <w:rFonts w:ascii="仿宋" w:eastAsia="仿宋" w:hAnsi="仿宋" w:cs="仿宋" w:hint="eastAsia"/>
          <w:sz w:val="24"/>
          <w:lang w:val="zh-CN"/>
        </w:rPr>
        <w:t>需提供本地国内经济合作办注册资料</w:t>
      </w:r>
      <w:r w:rsidRPr="009E4FD3">
        <w:rPr>
          <w:rFonts w:ascii="仿宋" w:eastAsia="仿宋" w:hAnsi="仿宋" w:cs="仿宋" w:hint="eastAsia"/>
          <w:kern w:val="0"/>
          <w:sz w:val="24"/>
        </w:rPr>
        <w:t>）或符合本项目服务能力并签订合作协议的第三方机构或者书面承诺中标（成交）公示后</w:t>
      </w:r>
      <w:r w:rsidR="000B04CF" w:rsidRPr="009E4FD3">
        <w:rPr>
          <w:rFonts w:ascii="仿宋" w:eastAsia="仿宋" w:hAnsi="仿宋" w:cs="仿宋" w:hint="eastAsia"/>
          <w:kern w:val="0"/>
          <w:sz w:val="24"/>
        </w:rPr>
        <w:t>一个月内</w:t>
      </w:r>
      <w:r w:rsidRPr="009E4FD3">
        <w:rPr>
          <w:rFonts w:ascii="仿宋" w:eastAsia="仿宋" w:hAnsi="仿宋" w:cs="仿宋" w:hint="eastAsia"/>
          <w:kern w:val="0"/>
          <w:sz w:val="24"/>
        </w:rPr>
        <w:t>在杭州市区设立售后服务机构作</w:t>
      </w:r>
      <w:r w:rsidRPr="009E4FD3">
        <w:rPr>
          <w:rFonts w:ascii="仿宋" w:eastAsia="仿宋" w:hAnsi="仿宋" w:cs="仿宋" w:hint="eastAsia"/>
          <w:sz w:val="24"/>
          <w:lang w:val="zh-CN"/>
        </w:rPr>
        <w:t>为常驻服务和技术支持机构；</w:t>
      </w:r>
    </w:p>
    <w:p w:rsidR="006315D3" w:rsidRPr="009E4FD3" w:rsidRDefault="00164DBA">
      <w:pPr>
        <w:pStyle w:val="af2"/>
        <w:spacing w:line="360" w:lineRule="auto"/>
        <w:ind w:firstLineChars="200" w:firstLine="480"/>
        <w:rPr>
          <w:rFonts w:ascii="仿宋" w:eastAsia="仿宋" w:hAnsi="仿宋" w:cs="仿宋"/>
          <w:b/>
          <w:sz w:val="24"/>
          <w:szCs w:val="24"/>
        </w:rPr>
      </w:pPr>
      <w:r w:rsidRPr="009E4FD3">
        <w:rPr>
          <w:rFonts w:ascii="仿宋" w:eastAsia="仿宋" w:hAnsi="仿宋" w:cs="仿宋" w:hint="eastAsia"/>
          <w:kern w:val="0"/>
          <w:sz w:val="24"/>
        </w:rPr>
        <w:t>（14）</w:t>
      </w:r>
      <w:r w:rsidRPr="009E4FD3">
        <w:rPr>
          <w:rFonts w:ascii="仿宋" w:eastAsia="仿宋" w:hAnsi="仿宋" w:cs="仿宋" w:hint="eastAsia"/>
          <w:kern w:val="0"/>
          <w:sz w:val="24"/>
          <w:lang w:val="zh-CN"/>
        </w:rPr>
        <w:t>关于对磋商文件中有关条款的拒绝声明</w:t>
      </w:r>
      <w:r w:rsidRPr="009E4FD3">
        <w:rPr>
          <w:rFonts w:ascii="仿宋" w:eastAsia="仿宋" w:hAnsi="仿宋" w:cs="仿宋" w:hint="eastAsia"/>
          <w:sz w:val="24"/>
          <w:lang w:val="zh-CN"/>
        </w:rPr>
        <w:t>；</w:t>
      </w:r>
      <w:r w:rsidRPr="009E4FD3">
        <w:rPr>
          <w:rFonts w:ascii="仿宋" w:eastAsia="仿宋" w:hAnsi="仿宋" w:cs="仿宋" w:hint="eastAsia"/>
          <w:kern w:val="0"/>
          <w:sz w:val="24"/>
          <w:lang w:val="zh-CN"/>
        </w:rPr>
        <w:t>(如果有)</w:t>
      </w:r>
    </w:p>
    <w:p w:rsidR="006315D3" w:rsidRPr="009E4FD3" w:rsidRDefault="00164DBA">
      <w:pPr>
        <w:pStyle w:val="af2"/>
        <w:spacing w:line="360" w:lineRule="auto"/>
        <w:ind w:firstLineChars="200" w:firstLine="480"/>
        <w:rPr>
          <w:rFonts w:ascii="仿宋" w:eastAsia="仿宋" w:hAnsi="仿宋" w:cs="仿宋"/>
          <w:b/>
          <w:sz w:val="24"/>
          <w:szCs w:val="24"/>
        </w:rPr>
      </w:pPr>
      <w:r w:rsidRPr="009E4FD3">
        <w:rPr>
          <w:rFonts w:ascii="仿宋" w:eastAsia="仿宋" w:hAnsi="仿宋" w:cs="仿宋" w:hint="eastAsia"/>
          <w:sz w:val="24"/>
        </w:rPr>
        <w:t>（15）</w:t>
      </w:r>
      <w:r w:rsidRPr="009E4FD3">
        <w:rPr>
          <w:rFonts w:ascii="仿宋" w:eastAsia="仿宋" w:hAnsi="仿宋" w:cs="仿宋" w:hint="eastAsia"/>
          <w:kern w:val="0"/>
          <w:sz w:val="24"/>
          <w:lang w:val="zh-CN"/>
        </w:rPr>
        <w:t>供应商认为需要的其他商务文件或说明；(如果有)</w:t>
      </w:r>
    </w:p>
    <w:p w:rsidR="006315D3" w:rsidRPr="009E4FD3" w:rsidRDefault="00164DBA">
      <w:pPr>
        <w:pStyle w:val="af2"/>
        <w:spacing w:line="360" w:lineRule="auto"/>
        <w:ind w:firstLineChars="200" w:firstLine="480"/>
        <w:rPr>
          <w:rFonts w:ascii="仿宋" w:eastAsia="仿宋" w:hAnsi="仿宋" w:cs="仿宋"/>
          <w:b/>
          <w:sz w:val="24"/>
          <w:szCs w:val="24"/>
        </w:rPr>
      </w:pPr>
      <w:r w:rsidRPr="009E4FD3">
        <w:rPr>
          <w:rFonts w:ascii="仿宋" w:eastAsia="仿宋" w:hAnsi="仿宋" w:cs="仿宋" w:hint="eastAsia"/>
          <w:kern w:val="0"/>
          <w:sz w:val="24"/>
          <w:lang w:val="zh-CN"/>
        </w:rPr>
        <w:t>（16）</w:t>
      </w:r>
      <w:r w:rsidRPr="009E4FD3">
        <w:rPr>
          <w:rFonts w:ascii="仿宋" w:eastAsia="仿宋" w:hAnsi="仿宋" w:cs="仿宋" w:hint="eastAsia"/>
          <w:sz w:val="24"/>
        </w:rPr>
        <w:t>廉政承诺书。</w:t>
      </w:r>
    </w:p>
    <w:p w:rsidR="006315D3" w:rsidRPr="009E4FD3" w:rsidRDefault="00164DBA">
      <w:pPr>
        <w:pStyle w:val="af2"/>
        <w:spacing w:line="360" w:lineRule="auto"/>
        <w:ind w:firstLineChars="200" w:firstLine="480"/>
        <w:rPr>
          <w:rFonts w:ascii="仿宋" w:eastAsia="仿宋" w:hAnsi="仿宋" w:cs="仿宋"/>
          <w:kern w:val="0"/>
          <w:sz w:val="24"/>
          <w:lang w:val="zh-CN"/>
        </w:rPr>
      </w:pPr>
      <w:r w:rsidRPr="009E4FD3">
        <w:rPr>
          <w:rFonts w:ascii="仿宋" w:eastAsia="仿宋" w:hAnsi="仿宋" w:cs="仿宋" w:hint="eastAsia"/>
          <w:sz w:val="24"/>
          <w:lang w:val="zh-CN"/>
        </w:rPr>
        <w:t>（17）供应商应提供针对项目的完整“技术解决方案”：针对本项目的完整技术解决方案和实施方案；详细阐述项目方案的实现思路及关键技术；符合本项目对当前和未来发展的要求；以及对功能设计和实施计划的建议；</w:t>
      </w:r>
    </w:p>
    <w:p w:rsidR="006315D3" w:rsidRPr="009E4FD3" w:rsidRDefault="00164DBA">
      <w:pPr>
        <w:pStyle w:val="af2"/>
        <w:spacing w:line="360" w:lineRule="auto"/>
        <w:rPr>
          <w:rFonts w:ascii="仿宋" w:eastAsia="仿宋" w:hAnsi="仿宋" w:cs="仿宋"/>
          <w:b/>
          <w:sz w:val="24"/>
          <w:szCs w:val="24"/>
        </w:rPr>
      </w:pPr>
      <w:r w:rsidRPr="009E4FD3">
        <w:rPr>
          <w:rFonts w:ascii="仿宋" w:eastAsia="仿宋" w:hAnsi="仿宋" w:cs="仿宋" w:hint="eastAsia"/>
          <w:sz w:val="24"/>
        </w:rPr>
        <w:t>如果本项目涉及硬件设备采购，还需提供相关设备完整配置方案（设备名称、品牌、规格型号、数量、主要技术参数等），明确表示该项指标所涉及的软硬件是标准配置还是选择配置</w:t>
      </w:r>
      <w:r w:rsidRPr="009E4FD3">
        <w:rPr>
          <w:rFonts w:ascii="仿宋" w:eastAsia="仿宋" w:hAnsi="仿宋" w:cs="仿宋" w:hint="eastAsia"/>
          <w:b/>
          <w:sz w:val="24"/>
        </w:rPr>
        <w:t>（所有技术指标表述均应采用中文，如当前公布的技术指标只有英文表述的，必须由供应商作出中文注释，否则</w:t>
      </w:r>
      <w:r w:rsidRPr="009E4FD3">
        <w:rPr>
          <w:rFonts w:ascii="仿宋" w:eastAsia="仿宋" w:hAnsi="仿宋" w:cs="仿宋" w:hint="eastAsia"/>
          <w:b/>
          <w:kern w:val="0"/>
          <w:sz w:val="24"/>
          <w:lang w:val="zh-CN"/>
        </w:rPr>
        <w:t>任何含糊不清的</w:t>
      </w:r>
      <w:r w:rsidRPr="009E4FD3">
        <w:rPr>
          <w:rFonts w:ascii="仿宋" w:eastAsia="仿宋" w:hAnsi="仿宋" w:cs="仿宋" w:hint="eastAsia"/>
          <w:b/>
          <w:sz w:val="24"/>
        </w:rPr>
        <w:t>表述导致</w:t>
      </w:r>
      <w:r w:rsidRPr="009E4FD3">
        <w:rPr>
          <w:rFonts w:ascii="仿宋" w:eastAsia="仿宋" w:hAnsi="仿宋" w:cs="仿宋" w:hint="eastAsia"/>
          <w:b/>
          <w:kern w:val="0"/>
          <w:sz w:val="24"/>
          <w:lang w:val="zh-CN"/>
        </w:rPr>
        <w:t>磋商小组技术扣分直至认定为响应无效都将是供应商的责任）</w:t>
      </w:r>
      <w:r w:rsidRPr="009E4FD3">
        <w:rPr>
          <w:rFonts w:ascii="仿宋" w:eastAsia="仿宋" w:hAnsi="仿宋" w:cs="仿宋" w:hint="eastAsia"/>
          <w:sz w:val="24"/>
        </w:rPr>
        <w:t>；</w:t>
      </w:r>
    </w:p>
    <w:p w:rsidR="006315D3" w:rsidRPr="009E4FD3" w:rsidRDefault="00164DBA">
      <w:pPr>
        <w:pStyle w:val="af2"/>
        <w:spacing w:line="360" w:lineRule="auto"/>
        <w:ind w:firstLineChars="200" w:firstLine="480"/>
        <w:rPr>
          <w:rFonts w:ascii="仿宋" w:eastAsia="仿宋" w:hAnsi="仿宋" w:cs="仿宋"/>
          <w:b/>
          <w:sz w:val="24"/>
          <w:szCs w:val="24"/>
        </w:rPr>
      </w:pPr>
      <w:r w:rsidRPr="009E4FD3">
        <w:rPr>
          <w:rFonts w:ascii="仿宋" w:eastAsia="仿宋" w:hAnsi="仿宋" w:cs="仿宋" w:hint="eastAsia"/>
          <w:kern w:val="0"/>
          <w:sz w:val="24"/>
          <w:lang w:val="zh-CN"/>
        </w:rPr>
        <w:t>（18）针对本项目的详细“组织实施方案”。本项目详细工作实施组织方案，包括</w:t>
      </w:r>
      <w:r w:rsidRPr="009E4FD3">
        <w:rPr>
          <w:rFonts w:ascii="仿宋" w:eastAsia="仿宋" w:hAnsi="仿宋" w:cs="仿宋" w:hint="eastAsia"/>
          <w:kern w:val="0"/>
          <w:sz w:val="24"/>
          <w:lang w:val="zh-CN"/>
        </w:rPr>
        <w:lastRenderedPageBreak/>
        <w:t>(但不限于)以下内容：组织机构、工作时间进度表、工作程序和步骤、管理和协调方法、关键步骤的思路和要点；</w:t>
      </w:r>
    </w:p>
    <w:p w:rsidR="006315D3" w:rsidRPr="009E4FD3" w:rsidRDefault="00164DBA">
      <w:pPr>
        <w:pStyle w:val="af2"/>
        <w:spacing w:line="360" w:lineRule="auto"/>
        <w:ind w:firstLineChars="200" w:firstLine="480"/>
        <w:rPr>
          <w:rFonts w:ascii="仿宋" w:eastAsia="仿宋" w:hAnsi="仿宋" w:cs="仿宋"/>
          <w:b/>
          <w:sz w:val="24"/>
          <w:szCs w:val="24"/>
        </w:rPr>
      </w:pPr>
      <w:r w:rsidRPr="009E4FD3">
        <w:rPr>
          <w:rFonts w:ascii="仿宋" w:eastAsia="仿宋" w:hAnsi="仿宋" w:cs="仿宋" w:hint="eastAsia"/>
          <w:kern w:val="0"/>
          <w:sz w:val="24"/>
          <w:lang w:val="zh-CN"/>
        </w:rPr>
        <w:t>（19）售后服务方案。项目验收之后的维护方案；针对本项目的维护方案，包括本地(杭州)售后服务机构及人员情况等。供应商应以书面形式完整准确地表述售后服务承诺(范围、标准及期限等)、供应商可能增加的服务承诺等。并明示服务承诺可能涉及的前提设定和费用，否则将被认为是无条件和免费的。承诺质保期内均提供免费上门服务；</w:t>
      </w:r>
    </w:p>
    <w:p w:rsidR="006315D3" w:rsidRPr="009E4FD3" w:rsidRDefault="00164DBA">
      <w:pPr>
        <w:pStyle w:val="af2"/>
        <w:spacing w:line="360" w:lineRule="auto"/>
        <w:ind w:firstLineChars="200" w:firstLine="480"/>
        <w:rPr>
          <w:rFonts w:ascii="仿宋" w:eastAsia="仿宋" w:hAnsi="仿宋" w:cs="仿宋"/>
          <w:b/>
          <w:sz w:val="24"/>
          <w:szCs w:val="24"/>
        </w:rPr>
      </w:pPr>
      <w:r w:rsidRPr="009E4FD3">
        <w:rPr>
          <w:rFonts w:ascii="仿宋" w:eastAsia="仿宋" w:hAnsi="仿宋" w:cs="仿宋" w:hint="eastAsia"/>
          <w:kern w:val="0"/>
          <w:sz w:val="24"/>
          <w:lang w:val="zh-CN"/>
        </w:rPr>
        <w:t>（20）供应商为完成本项目组建的“项目小组人员名单”。每个专业人员的情况和人员数应该明确表示，明确各阶段投入人数；在提交的响应文件中安排的人员，须为公司的固定职员；每个参加项目人员的履历表应随响应文件一并提交，主要内容包括学历、技术职称、工作特长、经验与业绩(包括从事相关项目的经验，该人员参与的时间以及在项目中的责任)，资质情况等；</w:t>
      </w:r>
    </w:p>
    <w:p w:rsidR="006315D3" w:rsidRPr="009E4FD3" w:rsidRDefault="00164DBA">
      <w:pPr>
        <w:pStyle w:val="af2"/>
        <w:spacing w:line="360" w:lineRule="auto"/>
        <w:ind w:firstLineChars="200" w:firstLine="480"/>
        <w:rPr>
          <w:rFonts w:ascii="仿宋" w:eastAsia="仿宋" w:hAnsi="仿宋" w:cs="仿宋"/>
          <w:b/>
          <w:sz w:val="24"/>
          <w:szCs w:val="24"/>
        </w:rPr>
      </w:pPr>
      <w:r w:rsidRPr="009E4FD3">
        <w:rPr>
          <w:rFonts w:ascii="仿宋" w:eastAsia="仿宋" w:hAnsi="仿宋" w:cs="仿宋" w:hint="eastAsia"/>
          <w:kern w:val="0"/>
          <w:sz w:val="24"/>
          <w:lang w:val="zh-CN"/>
        </w:rPr>
        <w:t>（21）优惠条件及特殊承诺；</w:t>
      </w:r>
    </w:p>
    <w:p w:rsidR="006315D3" w:rsidRPr="009E4FD3" w:rsidRDefault="00164DBA">
      <w:pPr>
        <w:pStyle w:val="af2"/>
        <w:spacing w:line="360" w:lineRule="auto"/>
        <w:ind w:firstLineChars="200" w:firstLine="480"/>
        <w:rPr>
          <w:rFonts w:ascii="仿宋" w:eastAsia="仿宋" w:hAnsi="仿宋" w:cs="仿宋"/>
          <w:b/>
          <w:sz w:val="24"/>
          <w:szCs w:val="24"/>
        </w:rPr>
      </w:pPr>
      <w:r w:rsidRPr="009E4FD3">
        <w:rPr>
          <w:rFonts w:ascii="仿宋" w:eastAsia="仿宋" w:hAnsi="仿宋" w:cs="仿宋" w:hint="eastAsia"/>
          <w:sz w:val="24"/>
        </w:rPr>
        <w:t>（22）</w:t>
      </w:r>
      <w:r w:rsidRPr="009E4FD3">
        <w:rPr>
          <w:rFonts w:ascii="仿宋" w:eastAsia="仿宋" w:hAnsi="仿宋" w:cs="仿宋" w:hint="eastAsia"/>
          <w:kern w:val="0"/>
          <w:sz w:val="24"/>
          <w:lang w:val="zh-CN"/>
        </w:rPr>
        <w:t>培训计划；（如果有）</w:t>
      </w:r>
    </w:p>
    <w:p w:rsidR="006315D3" w:rsidRPr="009E4FD3" w:rsidRDefault="00164DBA">
      <w:pPr>
        <w:pStyle w:val="af2"/>
        <w:spacing w:line="360" w:lineRule="auto"/>
        <w:ind w:firstLineChars="200" w:firstLine="480"/>
        <w:rPr>
          <w:rFonts w:ascii="仿宋" w:eastAsia="仿宋" w:hAnsi="仿宋" w:cs="仿宋"/>
          <w:b/>
          <w:sz w:val="24"/>
          <w:szCs w:val="24"/>
        </w:rPr>
      </w:pPr>
      <w:r w:rsidRPr="009E4FD3">
        <w:rPr>
          <w:rFonts w:ascii="仿宋" w:eastAsia="仿宋" w:hAnsi="仿宋" w:cs="仿宋" w:hint="eastAsia"/>
          <w:kern w:val="0"/>
          <w:sz w:val="24"/>
        </w:rPr>
        <w:t>（23）随机特殊工具和</w:t>
      </w:r>
      <w:r w:rsidRPr="009E4FD3">
        <w:rPr>
          <w:rFonts w:ascii="仿宋" w:eastAsia="仿宋" w:hAnsi="仿宋" w:cs="仿宋" w:hint="eastAsia"/>
          <w:kern w:val="0"/>
          <w:sz w:val="24"/>
          <w:lang w:val="zh-CN"/>
        </w:rPr>
        <w:t>备品备件清单（含随机自带的备品备件和质保期后供采购人选择的备品备件及配套零部件，明细备品备件及价格，且供货价格不高于成交价格；成交货物设备应提供易损部件的备件和整机备品）；（如果有）</w:t>
      </w:r>
    </w:p>
    <w:p w:rsidR="006315D3" w:rsidRPr="009E4FD3" w:rsidRDefault="00164DBA">
      <w:pPr>
        <w:pStyle w:val="af2"/>
        <w:spacing w:line="360" w:lineRule="auto"/>
        <w:ind w:firstLineChars="200" w:firstLine="480"/>
        <w:rPr>
          <w:rFonts w:ascii="仿宋" w:eastAsia="仿宋" w:hAnsi="仿宋" w:cs="仿宋"/>
          <w:b/>
          <w:sz w:val="24"/>
          <w:szCs w:val="24"/>
        </w:rPr>
      </w:pPr>
      <w:r w:rsidRPr="009E4FD3">
        <w:rPr>
          <w:rFonts w:ascii="仿宋" w:eastAsia="仿宋" w:hAnsi="仿宋" w:cs="仿宋" w:hint="eastAsia"/>
          <w:sz w:val="24"/>
        </w:rPr>
        <w:t>（24）</w:t>
      </w:r>
      <w:r w:rsidRPr="009E4FD3">
        <w:rPr>
          <w:rFonts w:ascii="仿宋" w:eastAsia="仿宋" w:hAnsi="仿宋" w:cs="仿宋" w:hint="eastAsia"/>
          <w:kern w:val="0"/>
          <w:sz w:val="24"/>
          <w:lang w:val="zh-CN"/>
        </w:rPr>
        <w:t>关于对磋商文件中有关条款的拒绝声明；（如果有）</w:t>
      </w:r>
    </w:p>
    <w:p w:rsidR="006315D3" w:rsidRPr="009E4FD3" w:rsidRDefault="00164DBA">
      <w:pPr>
        <w:pStyle w:val="af2"/>
        <w:spacing w:line="360" w:lineRule="auto"/>
        <w:ind w:firstLineChars="200" w:firstLine="480"/>
        <w:rPr>
          <w:rFonts w:ascii="仿宋" w:eastAsia="仿宋" w:hAnsi="仿宋" w:cs="仿宋"/>
          <w:b/>
          <w:sz w:val="24"/>
          <w:szCs w:val="24"/>
        </w:rPr>
      </w:pPr>
      <w:r w:rsidRPr="009E4FD3">
        <w:rPr>
          <w:rFonts w:ascii="仿宋" w:eastAsia="仿宋" w:hAnsi="仿宋" w:cs="仿宋" w:hint="eastAsia"/>
          <w:sz w:val="24"/>
          <w:szCs w:val="24"/>
        </w:rPr>
        <w:t>（25）</w:t>
      </w:r>
      <w:r w:rsidRPr="009E4FD3">
        <w:rPr>
          <w:rFonts w:ascii="仿宋" w:eastAsia="仿宋" w:hAnsi="仿宋" w:cs="仿宋" w:hint="eastAsia"/>
          <w:kern w:val="0"/>
          <w:sz w:val="24"/>
          <w:szCs w:val="24"/>
          <w:lang w:val="zh-CN"/>
        </w:rPr>
        <w:t>供应商认为需要的其他技术文件或说明。</w:t>
      </w:r>
    </w:p>
    <w:p w:rsidR="006315D3" w:rsidRPr="009E4FD3" w:rsidRDefault="00164DBA">
      <w:pPr>
        <w:pStyle w:val="af2"/>
        <w:spacing w:line="360" w:lineRule="auto"/>
        <w:rPr>
          <w:rFonts w:ascii="仿宋" w:eastAsia="仿宋" w:hAnsi="仿宋" w:cs="仿宋"/>
          <w:b/>
          <w:sz w:val="24"/>
          <w:szCs w:val="24"/>
        </w:rPr>
      </w:pPr>
      <w:r w:rsidRPr="009E4FD3">
        <w:rPr>
          <w:rFonts w:ascii="仿宋" w:eastAsia="仿宋" w:hAnsi="仿宋" w:cs="仿宋" w:hint="eastAsia"/>
          <w:b/>
          <w:sz w:val="24"/>
          <w:szCs w:val="24"/>
        </w:rPr>
        <w:t>3. 响应文件的编制和签署</w:t>
      </w:r>
    </w:p>
    <w:p w:rsidR="006315D3" w:rsidRPr="009E4FD3" w:rsidRDefault="00164DBA">
      <w:pPr>
        <w:spacing w:line="360" w:lineRule="auto"/>
        <w:ind w:firstLineChars="200" w:firstLine="480"/>
        <w:rPr>
          <w:rFonts w:ascii="仿宋" w:eastAsia="仿宋" w:hAnsi="仿宋" w:cs="仿宋"/>
          <w:b/>
          <w:sz w:val="24"/>
        </w:rPr>
      </w:pPr>
      <w:r w:rsidRPr="009E4FD3">
        <w:rPr>
          <w:rFonts w:ascii="仿宋" w:eastAsia="仿宋" w:hAnsi="仿宋" w:cs="仿宋" w:hint="eastAsia"/>
          <w:kern w:val="0"/>
          <w:sz w:val="24"/>
          <w:lang w:val="zh-CN"/>
        </w:rPr>
        <w:t>3.1各供应商在编制响应文件时请按照磋商文件第七部分规定的格式进行，混乱的编排导致响应文件被误读或磋商小组查找不到有效文件是供应商的风险。</w:t>
      </w:r>
      <w:r w:rsidRPr="009E4FD3">
        <w:rPr>
          <w:rFonts w:ascii="仿宋" w:eastAsia="仿宋" w:hAnsi="仿宋" w:cs="仿宋" w:hint="eastAsia"/>
          <w:b/>
          <w:sz w:val="24"/>
        </w:rPr>
        <w:t>▲响应文件未按规定的格式编制的，响应无效；</w:t>
      </w:r>
    </w:p>
    <w:p w:rsidR="006315D3" w:rsidRPr="009E4FD3" w:rsidRDefault="00164DBA">
      <w:pPr>
        <w:spacing w:line="360" w:lineRule="auto"/>
        <w:ind w:firstLineChars="200" w:firstLine="480"/>
        <w:rPr>
          <w:rFonts w:ascii="仿宋" w:eastAsia="仿宋" w:hAnsi="仿宋" w:cs="仿宋"/>
          <w:kern w:val="0"/>
          <w:sz w:val="24"/>
          <w:lang w:val="zh-CN"/>
        </w:rPr>
      </w:pPr>
      <w:r w:rsidRPr="009E4FD3">
        <w:rPr>
          <w:rFonts w:ascii="仿宋" w:eastAsia="仿宋" w:hAnsi="仿宋" w:cs="仿宋" w:hint="eastAsia"/>
          <w:kern w:val="0"/>
          <w:sz w:val="24"/>
          <w:lang w:val="zh-CN"/>
        </w:rPr>
        <w:t>3.2供应商进行电子交易应安装客户端软件—“政采云电子交易客户端”，并按照磋商文件和电子交易平台的要求编制并加密响应文件。供应商未按规定加密的响应文件，电子交易平台将拒收并提示。</w:t>
      </w:r>
    </w:p>
    <w:p w:rsidR="006315D3" w:rsidRPr="009E4FD3" w:rsidRDefault="00164DBA">
      <w:pPr>
        <w:spacing w:line="360" w:lineRule="auto"/>
        <w:ind w:firstLineChars="200" w:firstLine="480"/>
        <w:rPr>
          <w:rFonts w:ascii="仿宋" w:eastAsia="仿宋" w:hAnsi="仿宋" w:cs="仿宋"/>
          <w:kern w:val="0"/>
          <w:sz w:val="24"/>
          <w:lang w:val="zh-CN"/>
        </w:rPr>
      </w:pPr>
      <w:r w:rsidRPr="009E4FD3">
        <w:rPr>
          <w:rFonts w:ascii="仿宋" w:eastAsia="仿宋" w:hAnsi="仿宋" w:cs="仿宋" w:hint="eastAsia"/>
          <w:kern w:val="0"/>
          <w:sz w:val="24"/>
          <w:lang w:val="zh-CN"/>
        </w:rPr>
        <w:t>3.3使用“政采云电子交易客户端”需要提前申领CA数字证书，申领流程请自行前往“浙江政府采购网-下载专区-电子交易客户端-CA驱动和申领流程”进行查阅。</w:t>
      </w:r>
    </w:p>
    <w:p w:rsidR="006315D3" w:rsidRPr="009E4FD3" w:rsidRDefault="00164DBA">
      <w:pPr>
        <w:pStyle w:val="2f6"/>
        <w:snapToGrid w:val="0"/>
        <w:spacing w:before="0"/>
        <w:ind w:firstLine="480"/>
        <w:rPr>
          <w:rFonts w:ascii="仿宋" w:eastAsia="仿宋" w:hAnsi="仿宋" w:cs="仿宋"/>
          <w:b/>
        </w:rPr>
      </w:pPr>
      <w:r w:rsidRPr="009E4FD3">
        <w:rPr>
          <w:rFonts w:ascii="仿宋" w:eastAsia="仿宋" w:hAnsi="仿宋" w:cs="仿宋" w:hint="eastAsia"/>
          <w:szCs w:val="24"/>
        </w:rPr>
        <w:t>3.4响应文件按照磋商文件第七部分格式要</w:t>
      </w:r>
      <w:r w:rsidRPr="009E4FD3">
        <w:rPr>
          <w:rFonts w:ascii="仿宋" w:eastAsia="仿宋" w:hAnsi="仿宋" w:cs="仿宋" w:hint="eastAsia"/>
        </w:rPr>
        <w:t>求进行签署、盖章。</w:t>
      </w:r>
      <w:r w:rsidRPr="009E4FD3">
        <w:rPr>
          <w:rFonts w:ascii="仿宋" w:eastAsia="仿宋" w:hAnsi="仿宋" w:cs="仿宋" w:hint="eastAsia"/>
          <w:b/>
        </w:rPr>
        <w:t>供应商的响应文件未按照磋商文件要求签署、盖章的，其响应无效</w:t>
      </w:r>
      <w:r w:rsidRPr="009E4FD3">
        <w:rPr>
          <w:rFonts w:ascii="仿宋" w:eastAsia="仿宋" w:hAnsi="仿宋" w:cs="仿宋" w:hint="eastAsia"/>
          <w:szCs w:val="24"/>
        </w:rPr>
        <w:t>。</w:t>
      </w:r>
    </w:p>
    <w:p w:rsidR="006315D3" w:rsidRPr="009E4FD3" w:rsidRDefault="00164DBA">
      <w:pPr>
        <w:pStyle w:val="af2"/>
        <w:spacing w:line="360" w:lineRule="auto"/>
        <w:ind w:firstLineChars="200" w:firstLine="480"/>
        <w:rPr>
          <w:rFonts w:ascii="仿宋" w:eastAsia="仿宋" w:hAnsi="仿宋" w:cs="仿宋"/>
          <w:sz w:val="24"/>
          <w:szCs w:val="24"/>
        </w:rPr>
      </w:pPr>
      <w:r w:rsidRPr="009E4FD3">
        <w:rPr>
          <w:rFonts w:ascii="仿宋" w:eastAsia="仿宋" w:hAnsi="仿宋" w:cs="仿宋" w:hint="eastAsia"/>
          <w:sz w:val="24"/>
          <w:szCs w:val="24"/>
        </w:rPr>
        <w:t>3.5为确保网上操作合法、有效和安全，供应商应当在响应截止时间前完成在“政</w:t>
      </w:r>
      <w:r w:rsidRPr="009E4FD3">
        <w:rPr>
          <w:rFonts w:ascii="仿宋" w:eastAsia="仿宋" w:hAnsi="仿宋" w:cs="仿宋" w:hint="eastAsia"/>
          <w:sz w:val="24"/>
          <w:szCs w:val="24"/>
        </w:rPr>
        <w:lastRenderedPageBreak/>
        <w:t>府采购云平台”的身份认证，确保在电子交易过程中能够对相关数据电文进行加密和使用电子签名。</w:t>
      </w:r>
    </w:p>
    <w:p w:rsidR="006315D3" w:rsidRPr="009E4FD3" w:rsidRDefault="006315D3">
      <w:pPr>
        <w:pStyle w:val="af2"/>
        <w:spacing w:line="360" w:lineRule="auto"/>
        <w:ind w:firstLineChars="200" w:firstLine="482"/>
        <w:rPr>
          <w:rFonts w:ascii="仿宋" w:eastAsia="仿宋" w:hAnsi="仿宋" w:cs="仿宋"/>
          <w:b/>
          <w:sz w:val="24"/>
          <w:szCs w:val="24"/>
        </w:rPr>
      </w:pPr>
    </w:p>
    <w:p w:rsidR="006315D3" w:rsidRPr="009E4FD3" w:rsidRDefault="00164DBA">
      <w:pPr>
        <w:adjustRightInd/>
        <w:spacing w:line="360" w:lineRule="auto"/>
        <w:jc w:val="center"/>
        <w:outlineLvl w:val="0"/>
        <w:rPr>
          <w:rFonts w:ascii="仿宋" w:eastAsia="仿宋" w:hAnsi="仿宋" w:cs="仿宋"/>
          <w:b/>
          <w:sz w:val="32"/>
          <w:szCs w:val="20"/>
        </w:rPr>
      </w:pPr>
      <w:r w:rsidRPr="009E4FD3">
        <w:rPr>
          <w:rFonts w:ascii="仿宋" w:eastAsia="仿宋" w:hAnsi="仿宋" w:cs="仿宋" w:hint="eastAsia"/>
          <w:b/>
          <w:sz w:val="32"/>
          <w:szCs w:val="20"/>
        </w:rPr>
        <w:t>七、</w:t>
      </w:r>
      <w:r w:rsidRPr="009E4FD3">
        <w:rPr>
          <w:rFonts w:ascii="仿宋" w:eastAsia="仿宋" w:hAnsi="仿宋" w:cs="仿宋" w:hint="eastAsia"/>
          <w:b/>
          <w:sz w:val="32"/>
          <w:szCs w:val="32"/>
        </w:rPr>
        <w:t>响应</w:t>
      </w:r>
      <w:r w:rsidRPr="009E4FD3">
        <w:rPr>
          <w:rFonts w:ascii="仿宋" w:eastAsia="仿宋" w:hAnsi="仿宋" w:cs="仿宋" w:hint="eastAsia"/>
          <w:b/>
          <w:sz w:val="32"/>
          <w:szCs w:val="20"/>
        </w:rPr>
        <w:t>文件的提交和备份</w:t>
      </w:r>
    </w:p>
    <w:p w:rsidR="006315D3" w:rsidRPr="009E4FD3" w:rsidRDefault="00164DBA">
      <w:pPr>
        <w:pStyle w:val="2f6"/>
        <w:spacing w:before="0"/>
        <w:ind w:firstLineChars="0" w:firstLine="0"/>
        <w:rPr>
          <w:rFonts w:ascii="仿宋" w:eastAsia="仿宋" w:hAnsi="仿宋" w:cs="仿宋"/>
          <w:b/>
          <w:szCs w:val="24"/>
        </w:rPr>
      </w:pPr>
      <w:r w:rsidRPr="009E4FD3">
        <w:rPr>
          <w:rFonts w:ascii="仿宋" w:eastAsia="仿宋" w:hAnsi="仿宋" w:cs="仿宋" w:hint="eastAsia"/>
          <w:b/>
        </w:rPr>
        <w:t>1. 响应文件的提交、补充、修改、撤回</w:t>
      </w:r>
    </w:p>
    <w:p w:rsidR="006315D3" w:rsidRPr="009E4FD3" w:rsidRDefault="00164DBA">
      <w:pPr>
        <w:pStyle w:val="2f6"/>
        <w:ind w:firstLine="480"/>
        <w:rPr>
          <w:rFonts w:ascii="仿宋" w:eastAsia="仿宋" w:hAnsi="仿宋" w:cs="仿宋"/>
          <w:szCs w:val="24"/>
        </w:rPr>
      </w:pPr>
      <w:r w:rsidRPr="009E4FD3">
        <w:rPr>
          <w:rFonts w:ascii="仿宋" w:eastAsia="仿宋" w:hAnsi="仿宋" w:cs="仿宋" w:hint="eastAsia"/>
          <w:szCs w:val="24"/>
        </w:rPr>
        <w:t>1.1 供应商应当在响应截止时间前完成响应文件的传输递交，并可以补充、修改或者撤回响应文件。补充或者修改响应文件的，应当先行撤回原文件，补充、修改后重新传输递交。响应截止时间前未完成传输的，视为撤回响应文件。响应截止时间后递交的响应文件，电子交易平台将拒收。</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1.2 在响应截止时间以后，不能补充、修改响应文件。</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1.3 在提交“最后报价”后，供应商不能退出磋商。</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1.4 电子交易平台收到响应文件，将妥善保存并即时向供应商发出确认回执通知。在响应截止时间前，除供应商补充、修改或者撤回响应文件外，任何单位和个人不得解密或提取响应文件。</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1.5 采购机构可以视情况延长响应文件提交的截止时间。在上述情况下，采购机构与供应商以前在响应截止期方面的全部权利、责任和义务，将适用于延长至新的响应截止期。</w:t>
      </w:r>
    </w:p>
    <w:p w:rsidR="006315D3" w:rsidRPr="009E4FD3" w:rsidRDefault="00164DBA">
      <w:pPr>
        <w:pStyle w:val="af2"/>
        <w:spacing w:line="360" w:lineRule="auto"/>
        <w:rPr>
          <w:rFonts w:ascii="仿宋" w:eastAsia="仿宋" w:hAnsi="仿宋" w:cs="仿宋"/>
          <w:b/>
          <w:sz w:val="24"/>
          <w:szCs w:val="24"/>
        </w:rPr>
      </w:pPr>
      <w:r w:rsidRPr="009E4FD3">
        <w:rPr>
          <w:rFonts w:ascii="仿宋" w:eastAsia="仿宋" w:hAnsi="仿宋" w:cs="仿宋" w:hint="eastAsia"/>
          <w:b/>
          <w:sz w:val="24"/>
          <w:szCs w:val="24"/>
        </w:rPr>
        <w:t>2.备份响应文件</w:t>
      </w:r>
    </w:p>
    <w:p w:rsidR="006315D3" w:rsidRPr="009E4FD3" w:rsidRDefault="00164DBA">
      <w:pPr>
        <w:pStyle w:val="af2"/>
        <w:spacing w:line="360" w:lineRule="auto"/>
        <w:ind w:firstLineChars="150" w:firstLine="360"/>
        <w:rPr>
          <w:rFonts w:ascii="仿宋" w:eastAsia="仿宋" w:hAnsi="仿宋" w:cs="仿宋"/>
          <w:b/>
          <w:sz w:val="24"/>
          <w:szCs w:val="24"/>
        </w:rPr>
      </w:pPr>
      <w:r w:rsidRPr="009E4FD3">
        <w:rPr>
          <w:rFonts w:ascii="仿宋" w:eastAsia="仿宋" w:hAnsi="仿宋" w:cs="仿宋" w:hint="eastAsia"/>
          <w:sz w:val="24"/>
          <w:szCs w:val="24"/>
        </w:rPr>
        <w:t>2.1 供应商在电子交易平台传输递交响应文件后，还可以在响应截止时间前直接提交或者以邮政快递方式递交备份响应文件1份，</w:t>
      </w:r>
      <w:r w:rsidRPr="009E4FD3">
        <w:rPr>
          <w:rFonts w:ascii="仿宋" w:eastAsia="仿宋" w:hAnsi="仿宋" w:cs="仿宋" w:hint="eastAsia"/>
          <w:b/>
          <w:sz w:val="24"/>
          <w:szCs w:val="24"/>
        </w:rPr>
        <w:t>但采购人、采购机构不强制或变相强制供应商提交备份响应文件。</w:t>
      </w:r>
    </w:p>
    <w:p w:rsidR="006315D3" w:rsidRPr="009E4FD3" w:rsidRDefault="00164DBA">
      <w:pPr>
        <w:pStyle w:val="af2"/>
        <w:spacing w:line="360" w:lineRule="auto"/>
        <w:ind w:firstLineChars="150" w:firstLine="360"/>
        <w:rPr>
          <w:rFonts w:ascii="仿宋" w:eastAsia="仿宋" w:hAnsi="仿宋" w:cs="仿宋"/>
          <w:b/>
          <w:sz w:val="24"/>
          <w:szCs w:val="24"/>
        </w:rPr>
      </w:pPr>
      <w:r w:rsidRPr="009E4FD3">
        <w:rPr>
          <w:rFonts w:ascii="仿宋" w:eastAsia="仿宋" w:hAnsi="仿宋" w:cs="仿宋" w:hint="eastAsia"/>
          <w:sz w:val="24"/>
          <w:szCs w:val="24"/>
        </w:rPr>
        <w:t>2.2 备份响应文件须在“政采云投标客户端”制作生成，并储存在</w:t>
      </w:r>
      <w:r w:rsidRPr="009E4FD3">
        <w:rPr>
          <w:rFonts w:ascii="仿宋" w:eastAsia="仿宋" w:hAnsi="仿宋" w:cs="仿宋" w:hint="eastAsia"/>
          <w:b/>
          <w:sz w:val="24"/>
          <w:u w:val="single"/>
        </w:rPr>
        <w:t>DVD光盘</w:t>
      </w:r>
      <w:r w:rsidRPr="009E4FD3">
        <w:rPr>
          <w:rFonts w:ascii="仿宋" w:eastAsia="仿宋" w:hAnsi="仿宋" w:cs="仿宋" w:hint="eastAsia"/>
          <w:sz w:val="24"/>
          <w:szCs w:val="24"/>
        </w:rPr>
        <w:t>中。备份响应文件应当密封包装并在包装上加盖公章并注明响应项目名称，供应商名称。</w:t>
      </w:r>
      <w:r w:rsidRPr="009E4FD3">
        <w:rPr>
          <w:rFonts w:ascii="仿宋" w:eastAsia="仿宋" w:hAnsi="仿宋" w:cs="仿宋" w:hint="eastAsia"/>
          <w:b/>
          <w:sz w:val="24"/>
        </w:rPr>
        <w:t>▲不符合上述制作、</w:t>
      </w:r>
      <w:r w:rsidRPr="009E4FD3">
        <w:rPr>
          <w:rFonts w:ascii="仿宋" w:eastAsia="仿宋" w:hAnsi="仿宋" w:cs="仿宋" w:hint="eastAsia"/>
          <w:b/>
          <w:sz w:val="24"/>
          <w:szCs w:val="24"/>
        </w:rPr>
        <w:t>存储、密封规定的备份响应文件将被视为无效或者被拒绝接收。</w:t>
      </w:r>
    </w:p>
    <w:p w:rsidR="006315D3" w:rsidRPr="009E4FD3" w:rsidRDefault="00164DBA">
      <w:pPr>
        <w:pStyle w:val="af2"/>
        <w:spacing w:line="360" w:lineRule="auto"/>
        <w:ind w:firstLineChars="150" w:firstLine="360"/>
        <w:rPr>
          <w:rFonts w:ascii="仿宋" w:eastAsia="仿宋" w:hAnsi="仿宋" w:cs="仿宋"/>
          <w:sz w:val="24"/>
          <w:szCs w:val="24"/>
        </w:rPr>
      </w:pPr>
      <w:r w:rsidRPr="009E4FD3">
        <w:rPr>
          <w:rFonts w:ascii="仿宋" w:eastAsia="仿宋" w:hAnsi="仿宋" w:cs="仿宋" w:hint="eastAsia"/>
          <w:sz w:val="24"/>
          <w:szCs w:val="24"/>
        </w:rPr>
        <w:t>2.3 直接提交备份响应文件的，供应商应于响应截止时间前在磋商公告中载明的开启响应文件的地点将备份响应文件提交给采购机构，采购机构将拒绝接受逾期送达的备份响应文件。</w:t>
      </w:r>
    </w:p>
    <w:p w:rsidR="006315D3" w:rsidRPr="009E4FD3" w:rsidRDefault="00164DBA">
      <w:pPr>
        <w:pStyle w:val="af2"/>
        <w:spacing w:line="360" w:lineRule="auto"/>
        <w:ind w:firstLineChars="150" w:firstLine="360"/>
        <w:rPr>
          <w:rFonts w:ascii="仿宋" w:eastAsia="仿宋" w:hAnsi="仿宋" w:cs="仿宋"/>
          <w:sz w:val="24"/>
          <w:szCs w:val="24"/>
        </w:rPr>
      </w:pPr>
      <w:r w:rsidRPr="009E4FD3">
        <w:rPr>
          <w:rFonts w:ascii="仿宋" w:eastAsia="仿宋" w:hAnsi="仿宋" w:cs="仿宋" w:hint="eastAsia"/>
          <w:sz w:val="24"/>
          <w:szCs w:val="24"/>
        </w:rPr>
        <w:t>2.4 以邮政快递方式递交备份响应文件的，供应商应先将备份响应文件按要求密封和标记，再进行邮政快递包装后邮寄。备份响应文件须在响应截止时间之前送达杭州市西湖区文一西路858号（杭州市公共资源交易中心西湖分中心东三楼329室）；送达时</w:t>
      </w:r>
      <w:r w:rsidRPr="009E4FD3">
        <w:rPr>
          <w:rFonts w:ascii="仿宋" w:eastAsia="仿宋" w:hAnsi="仿宋" w:cs="仿宋" w:hint="eastAsia"/>
          <w:sz w:val="24"/>
          <w:szCs w:val="24"/>
        </w:rPr>
        <w:lastRenderedPageBreak/>
        <w:t>间以签收人签收时间为准（签收人：江涛， 联系电话：0571-87759375）。采购机构将拒绝接受逾期送达的备份响应文件。邮寄过程中，电子备份响应文件发生泄露、遗失、损坏或延期送达等情况的，由供应商自行负责。</w:t>
      </w:r>
    </w:p>
    <w:p w:rsidR="006315D3" w:rsidRPr="009E4FD3" w:rsidRDefault="00164DBA">
      <w:pPr>
        <w:pStyle w:val="af2"/>
        <w:spacing w:line="360" w:lineRule="auto"/>
        <w:ind w:firstLineChars="150" w:firstLine="361"/>
        <w:rPr>
          <w:rFonts w:ascii="仿宋" w:eastAsia="仿宋" w:hAnsi="仿宋" w:cs="仿宋"/>
          <w:sz w:val="24"/>
          <w:szCs w:val="24"/>
        </w:rPr>
      </w:pPr>
      <w:r w:rsidRPr="009E4FD3">
        <w:rPr>
          <w:rFonts w:ascii="仿宋" w:eastAsia="仿宋" w:hAnsi="仿宋" w:cs="仿宋" w:hint="eastAsia"/>
          <w:b/>
          <w:sz w:val="24"/>
          <w:szCs w:val="24"/>
        </w:rPr>
        <w:t xml:space="preserve">2.5 </w:t>
      </w:r>
      <w:r w:rsidRPr="009E4FD3">
        <w:rPr>
          <w:rFonts w:ascii="仿宋" w:eastAsia="仿宋" w:hAnsi="仿宋" w:cs="仿宋" w:hint="eastAsia"/>
          <w:b/>
          <w:sz w:val="24"/>
        </w:rPr>
        <w:t>▲</w:t>
      </w:r>
      <w:r w:rsidRPr="009E4FD3">
        <w:rPr>
          <w:rFonts w:ascii="仿宋" w:eastAsia="仿宋" w:hAnsi="仿宋" w:cs="仿宋" w:hint="eastAsia"/>
          <w:b/>
          <w:sz w:val="24"/>
          <w:szCs w:val="24"/>
        </w:rPr>
        <w:t>供应商仅提交备份响应文件，没有在电子交易平台传输递交响应文件的，响应无效。</w:t>
      </w:r>
    </w:p>
    <w:p w:rsidR="006315D3" w:rsidRPr="009E4FD3" w:rsidRDefault="006315D3">
      <w:pPr>
        <w:adjustRightInd/>
        <w:spacing w:line="360" w:lineRule="auto"/>
        <w:jc w:val="center"/>
        <w:outlineLvl w:val="0"/>
        <w:rPr>
          <w:rFonts w:ascii="仿宋" w:eastAsia="仿宋" w:hAnsi="仿宋" w:cs="仿宋"/>
          <w:b/>
          <w:sz w:val="32"/>
          <w:szCs w:val="20"/>
        </w:rPr>
      </w:pPr>
    </w:p>
    <w:p w:rsidR="006315D3" w:rsidRPr="009E4FD3" w:rsidRDefault="00164DBA">
      <w:pPr>
        <w:adjustRightInd/>
        <w:spacing w:line="360" w:lineRule="auto"/>
        <w:jc w:val="center"/>
        <w:outlineLvl w:val="0"/>
        <w:rPr>
          <w:rFonts w:ascii="仿宋" w:eastAsia="仿宋" w:hAnsi="仿宋" w:cs="仿宋"/>
          <w:b/>
          <w:sz w:val="32"/>
          <w:szCs w:val="20"/>
        </w:rPr>
      </w:pPr>
      <w:r w:rsidRPr="009E4FD3">
        <w:rPr>
          <w:rFonts w:ascii="仿宋" w:eastAsia="仿宋" w:hAnsi="仿宋" w:cs="仿宋" w:hint="eastAsia"/>
          <w:b/>
          <w:sz w:val="32"/>
          <w:szCs w:val="20"/>
        </w:rPr>
        <w:t>八、开启响应文件</w:t>
      </w:r>
      <w:r w:rsidRPr="009E4FD3">
        <w:rPr>
          <w:rFonts w:ascii="仿宋" w:eastAsia="仿宋" w:hAnsi="仿宋" w:cs="仿宋" w:hint="eastAsia"/>
          <w:b/>
          <w:sz w:val="32"/>
          <w:szCs w:val="32"/>
        </w:rPr>
        <w:t>与信用信息查询</w:t>
      </w:r>
    </w:p>
    <w:p w:rsidR="006315D3" w:rsidRPr="009E4FD3" w:rsidRDefault="00164DBA">
      <w:pPr>
        <w:pStyle w:val="af2"/>
        <w:spacing w:line="360" w:lineRule="auto"/>
        <w:rPr>
          <w:rFonts w:ascii="仿宋" w:eastAsia="仿宋" w:hAnsi="仿宋" w:cs="仿宋"/>
          <w:b/>
          <w:sz w:val="24"/>
          <w:szCs w:val="24"/>
        </w:rPr>
      </w:pPr>
      <w:r w:rsidRPr="009E4FD3">
        <w:rPr>
          <w:rFonts w:ascii="仿宋" w:eastAsia="仿宋" w:hAnsi="仿宋" w:cs="仿宋" w:hint="eastAsia"/>
          <w:b/>
          <w:sz w:val="24"/>
          <w:szCs w:val="24"/>
        </w:rPr>
        <w:t>1. 开启响应文件</w:t>
      </w:r>
    </w:p>
    <w:p w:rsidR="006315D3" w:rsidRPr="009E4FD3" w:rsidRDefault="00164DBA">
      <w:pPr>
        <w:pStyle w:val="af2"/>
        <w:spacing w:line="360" w:lineRule="auto"/>
        <w:ind w:firstLineChars="150" w:firstLine="360"/>
        <w:rPr>
          <w:rFonts w:ascii="仿宋" w:eastAsia="仿宋" w:hAnsi="仿宋" w:cs="仿宋"/>
          <w:sz w:val="24"/>
          <w:szCs w:val="24"/>
        </w:rPr>
      </w:pPr>
      <w:r w:rsidRPr="009E4FD3">
        <w:rPr>
          <w:rFonts w:ascii="仿宋" w:eastAsia="仿宋" w:hAnsi="仿宋" w:cs="仿宋" w:hint="eastAsia"/>
          <w:sz w:val="24"/>
          <w:szCs w:val="24"/>
        </w:rPr>
        <w:t>1.1 采购机构按照磋商文件规定的时间通过电子交易平台组织响应文件开启，所有供应商均应当准时在线参加。</w:t>
      </w:r>
      <w:r w:rsidRPr="009E4FD3">
        <w:rPr>
          <w:rFonts w:ascii="仿宋" w:eastAsia="仿宋" w:hAnsi="仿宋" w:cs="仿宋" w:hint="eastAsia"/>
          <w:b/>
          <w:sz w:val="24"/>
          <w:szCs w:val="24"/>
        </w:rPr>
        <w:t>供应商数量不符合规定的，不得开启响应文件。</w:t>
      </w:r>
    </w:p>
    <w:p w:rsidR="006315D3" w:rsidRPr="009E4FD3" w:rsidRDefault="00164DBA">
      <w:pPr>
        <w:pStyle w:val="af2"/>
        <w:spacing w:line="360" w:lineRule="auto"/>
        <w:ind w:firstLineChars="150" w:firstLine="360"/>
        <w:rPr>
          <w:rFonts w:ascii="仿宋" w:eastAsia="仿宋" w:hAnsi="仿宋" w:cs="仿宋"/>
          <w:sz w:val="24"/>
          <w:szCs w:val="24"/>
        </w:rPr>
      </w:pPr>
      <w:r w:rsidRPr="009E4FD3">
        <w:rPr>
          <w:rFonts w:ascii="仿宋" w:eastAsia="仿宋" w:hAnsi="仿宋" w:cs="仿宋" w:hint="eastAsia"/>
          <w:sz w:val="24"/>
          <w:szCs w:val="24"/>
        </w:rPr>
        <w:t>1.2开启响应文件时，电子交易平台按开启响应文件时间自动提取所有响应文件。采购机构依托电子交易平台发起开始解密指令，供应商按照平台提示和磋商文件的规定在半小时内完成在线解密。</w:t>
      </w:r>
    </w:p>
    <w:p w:rsidR="006315D3" w:rsidRPr="009E4FD3" w:rsidRDefault="00A60826">
      <w:pPr>
        <w:pStyle w:val="af2"/>
        <w:spacing w:line="360" w:lineRule="auto"/>
        <w:ind w:firstLineChars="150" w:firstLine="361"/>
        <w:rPr>
          <w:rFonts w:ascii="仿宋" w:eastAsia="仿宋" w:hAnsi="仿宋" w:cs="仿宋"/>
          <w:b/>
          <w:sz w:val="24"/>
          <w:szCs w:val="24"/>
        </w:rPr>
      </w:pPr>
      <w:r w:rsidRPr="009E4FD3">
        <w:rPr>
          <w:rFonts w:ascii="仿宋" w:eastAsia="仿宋" w:hAnsi="仿宋" w:cs="仿宋" w:hint="eastAsia"/>
          <w:b/>
          <w:sz w:val="24"/>
          <w:szCs w:val="24"/>
        </w:rPr>
        <w:t>1</w:t>
      </w:r>
      <w:r w:rsidR="00164DBA" w:rsidRPr="009E4FD3">
        <w:rPr>
          <w:rFonts w:ascii="仿宋" w:eastAsia="仿宋" w:hAnsi="仿宋" w:cs="仿宋" w:hint="eastAsia"/>
          <w:b/>
          <w:sz w:val="24"/>
          <w:szCs w:val="24"/>
        </w:rPr>
        <w:t>.3响应文件未在规定时间内成功解密的供应商，如提交了备份响应文件的，以备份响应文件作为依据，否则视为响应文件撤回。响应文件解密成功的供应商，其备份响应文件自动失效。</w:t>
      </w:r>
    </w:p>
    <w:p w:rsidR="006315D3" w:rsidRPr="009E4FD3" w:rsidRDefault="00164DBA">
      <w:pPr>
        <w:pStyle w:val="2f6"/>
        <w:spacing w:before="0"/>
        <w:ind w:firstLineChars="0" w:firstLine="0"/>
        <w:rPr>
          <w:rFonts w:ascii="仿宋" w:eastAsia="仿宋" w:hAnsi="仿宋" w:cs="仿宋"/>
          <w:b/>
          <w:szCs w:val="24"/>
        </w:rPr>
      </w:pPr>
      <w:r w:rsidRPr="009E4FD3">
        <w:rPr>
          <w:rFonts w:ascii="仿宋" w:eastAsia="仿宋" w:hAnsi="仿宋" w:cs="仿宋" w:hint="eastAsia"/>
          <w:b/>
          <w:szCs w:val="24"/>
        </w:rPr>
        <w:t>2.信用信息查询</w:t>
      </w:r>
    </w:p>
    <w:p w:rsidR="006315D3" w:rsidRPr="009E4FD3" w:rsidRDefault="00164DBA">
      <w:pPr>
        <w:pStyle w:val="2f6"/>
        <w:spacing w:before="0"/>
        <w:ind w:firstLineChars="0" w:firstLine="495"/>
        <w:rPr>
          <w:rFonts w:ascii="仿宋" w:eastAsia="仿宋" w:hAnsi="仿宋" w:cs="仿宋"/>
          <w:kern w:val="0"/>
          <w:szCs w:val="24"/>
        </w:rPr>
      </w:pPr>
      <w:r w:rsidRPr="009E4FD3">
        <w:rPr>
          <w:rFonts w:ascii="仿宋" w:eastAsia="仿宋" w:hAnsi="仿宋" w:cs="仿宋" w:hint="eastAsia"/>
          <w:kern w:val="0"/>
          <w:szCs w:val="24"/>
        </w:rPr>
        <w:t>2.1信用信息查询渠道及截止时间：</w:t>
      </w:r>
      <w:r w:rsidR="00803206" w:rsidRPr="009E4FD3">
        <w:rPr>
          <w:rFonts w:ascii="仿宋" w:eastAsia="仿宋" w:hAnsi="仿宋" w:cs="仿宋" w:hint="eastAsia"/>
          <w:kern w:val="0"/>
          <w:szCs w:val="24"/>
        </w:rPr>
        <w:t>磋商小组</w:t>
      </w:r>
      <w:r w:rsidRPr="009E4FD3">
        <w:rPr>
          <w:rFonts w:ascii="仿宋" w:eastAsia="仿宋" w:hAnsi="仿宋" w:cs="仿宋" w:hint="eastAsia"/>
          <w:kern w:val="0"/>
          <w:szCs w:val="24"/>
        </w:rPr>
        <w:t>将通过“信用中国”网站(www.creditchina.gov.cn)和中国政府采购网(www.ccgp.gov.cn)渠道查询供应商响应截止时间前的信用记录。</w:t>
      </w:r>
    </w:p>
    <w:p w:rsidR="006315D3" w:rsidRPr="009E4FD3" w:rsidRDefault="00164DBA">
      <w:pPr>
        <w:pStyle w:val="2f6"/>
        <w:spacing w:before="0"/>
        <w:ind w:firstLineChars="0" w:firstLine="495"/>
        <w:rPr>
          <w:rFonts w:ascii="仿宋" w:eastAsia="仿宋" w:hAnsi="仿宋" w:cs="仿宋"/>
          <w:kern w:val="0"/>
          <w:szCs w:val="24"/>
        </w:rPr>
      </w:pPr>
      <w:r w:rsidRPr="009E4FD3">
        <w:rPr>
          <w:rFonts w:ascii="仿宋" w:eastAsia="仿宋" w:hAnsi="仿宋" w:cs="仿宋" w:hint="eastAsia"/>
          <w:kern w:val="0"/>
          <w:szCs w:val="24"/>
        </w:rPr>
        <w:t>2.2信用信息查询记录和证据留存的具体方式：现场查询的供应商的信用记录、查询结果经确认后存档。</w:t>
      </w:r>
    </w:p>
    <w:p w:rsidR="006315D3" w:rsidRPr="009E4FD3" w:rsidRDefault="00164DBA">
      <w:pPr>
        <w:pStyle w:val="2f6"/>
        <w:spacing w:before="0"/>
        <w:ind w:firstLineChars="0" w:firstLine="495"/>
        <w:rPr>
          <w:rFonts w:ascii="仿宋" w:eastAsia="仿宋" w:hAnsi="仿宋" w:cs="仿宋"/>
          <w:kern w:val="0"/>
          <w:szCs w:val="24"/>
        </w:rPr>
      </w:pPr>
      <w:r w:rsidRPr="009E4FD3">
        <w:rPr>
          <w:rFonts w:ascii="仿宋" w:eastAsia="仿宋" w:hAnsi="仿宋" w:cs="仿宋" w:hint="eastAsia"/>
          <w:kern w:val="0"/>
          <w:szCs w:val="24"/>
        </w:rPr>
        <w:t>2.3信用信息的使用规则：经查询列入失信被执行人名单、重大税收违法案件当事人名单、政府采购严重违法失信行为记录名单的供应商将被拒绝参与政府采购活动。</w:t>
      </w:r>
    </w:p>
    <w:p w:rsidR="006315D3" w:rsidRPr="009E4FD3" w:rsidRDefault="006315D3">
      <w:pPr>
        <w:pStyle w:val="af2"/>
        <w:spacing w:line="360" w:lineRule="auto"/>
        <w:rPr>
          <w:rFonts w:ascii="仿宋" w:eastAsia="仿宋" w:hAnsi="仿宋" w:cs="仿宋"/>
          <w:b/>
          <w:sz w:val="24"/>
          <w:szCs w:val="24"/>
        </w:rPr>
      </w:pPr>
    </w:p>
    <w:p w:rsidR="006315D3" w:rsidRPr="009E4FD3" w:rsidRDefault="00164DBA">
      <w:pPr>
        <w:adjustRightInd/>
        <w:spacing w:line="360" w:lineRule="auto"/>
        <w:jc w:val="center"/>
        <w:outlineLvl w:val="0"/>
        <w:rPr>
          <w:rFonts w:ascii="仿宋" w:eastAsia="仿宋" w:hAnsi="仿宋" w:cs="仿宋"/>
          <w:b/>
          <w:sz w:val="32"/>
        </w:rPr>
      </w:pPr>
      <w:r w:rsidRPr="009E4FD3">
        <w:rPr>
          <w:rFonts w:ascii="仿宋" w:eastAsia="仿宋" w:hAnsi="仿宋" w:cs="仿宋" w:hint="eastAsia"/>
          <w:b/>
          <w:sz w:val="32"/>
        </w:rPr>
        <w:t>九</w:t>
      </w:r>
      <w:r w:rsidRPr="009E4FD3">
        <w:rPr>
          <w:rFonts w:ascii="仿宋" w:eastAsia="仿宋" w:hAnsi="仿宋" w:cs="仿宋" w:hint="eastAsia"/>
          <w:b/>
          <w:sz w:val="32"/>
          <w:szCs w:val="20"/>
        </w:rPr>
        <w:t>、</w:t>
      </w:r>
      <w:r w:rsidRPr="009E4FD3">
        <w:rPr>
          <w:rFonts w:ascii="仿宋" w:eastAsia="仿宋" w:hAnsi="仿宋" w:cs="仿宋" w:hint="eastAsia"/>
          <w:b/>
          <w:sz w:val="32"/>
          <w:szCs w:val="32"/>
        </w:rPr>
        <w:t>评标</w:t>
      </w:r>
    </w:p>
    <w:p w:rsidR="006315D3" w:rsidRPr="009E4FD3" w:rsidRDefault="00164DBA">
      <w:pPr>
        <w:pStyle w:val="2f6"/>
        <w:spacing w:before="0"/>
        <w:ind w:firstLineChars="0" w:firstLine="0"/>
        <w:rPr>
          <w:rFonts w:ascii="仿宋" w:eastAsia="仿宋" w:hAnsi="仿宋" w:cs="仿宋"/>
          <w:b/>
        </w:rPr>
      </w:pPr>
      <w:r w:rsidRPr="009E4FD3">
        <w:rPr>
          <w:rFonts w:ascii="仿宋" w:eastAsia="仿宋" w:hAnsi="仿宋" w:cs="仿宋" w:hint="eastAsia"/>
          <w:b/>
          <w:szCs w:val="24"/>
        </w:rPr>
        <w:t>1.</w:t>
      </w:r>
      <w:r w:rsidRPr="009E4FD3">
        <w:rPr>
          <w:rFonts w:ascii="仿宋" w:eastAsia="仿宋" w:hAnsi="仿宋" w:cs="仿宋" w:hint="eastAsia"/>
          <w:b/>
        </w:rPr>
        <w:t xml:space="preserve"> 评审方法：</w:t>
      </w:r>
      <w:r w:rsidRPr="009E4FD3">
        <w:rPr>
          <w:rFonts w:ascii="仿宋" w:eastAsia="仿宋" w:hAnsi="仿宋" w:cs="仿宋" w:hint="eastAsia"/>
        </w:rPr>
        <w:t>综合评分法。</w:t>
      </w:r>
    </w:p>
    <w:p w:rsidR="006315D3" w:rsidRPr="009E4FD3" w:rsidRDefault="00164DBA">
      <w:pPr>
        <w:pStyle w:val="2f6"/>
        <w:spacing w:before="0"/>
        <w:ind w:firstLineChars="0" w:firstLine="0"/>
        <w:rPr>
          <w:rFonts w:ascii="仿宋" w:eastAsia="仿宋" w:hAnsi="仿宋" w:cs="仿宋"/>
          <w:b/>
        </w:rPr>
      </w:pPr>
      <w:r w:rsidRPr="009E4FD3">
        <w:rPr>
          <w:rFonts w:ascii="仿宋" w:eastAsia="仿宋" w:hAnsi="仿宋" w:cs="仿宋" w:hint="eastAsia"/>
          <w:b/>
        </w:rPr>
        <w:t>2.价格分计算方法：</w:t>
      </w:r>
      <w:r w:rsidRPr="009E4FD3">
        <w:rPr>
          <w:rFonts w:ascii="仿宋" w:eastAsia="仿宋" w:hAnsi="仿宋" w:cs="仿宋" w:hint="eastAsia"/>
        </w:rPr>
        <w:t>低价优先法。</w:t>
      </w:r>
    </w:p>
    <w:p w:rsidR="006315D3" w:rsidRPr="009E4FD3" w:rsidRDefault="00164DBA">
      <w:pPr>
        <w:pStyle w:val="2f6"/>
        <w:spacing w:before="0"/>
        <w:ind w:firstLineChars="0" w:firstLine="0"/>
        <w:rPr>
          <w:rFonts w:ascii="仿宋" w:eastAsia="仿宋" w:hAnsi="仿宋" w:cs="仿宋"/>
          <w:szCs w:val="24"/>
        </w:rPr>
      </w:pPr>
      <w:r w:rsidRPr="009E4FD3">
        <w:rPr>
          <w:rFonts w:ascii="仿宋" w:eastAsia="仿宋" w:hAnsi="仿宋" w:cs="仿宋" w:hint="eastAsia"/>
          <w:b/>
        </w:rPr>
        <w:t>3.评标要求：</w:t>
      </w:r>
      <w:r w:rsidRPr="009E4FD3">
        <w:rPr>
          <w:rFonts w:ascii="仿宋" w:eastAsia="仿宋" w:hAnsi="仿宋" w:cs="仿宋" w:hint="eastAsia"/>
        </w:rPr>
        <w:t>详见磋商文件第五部分“评标方法及评分标准”。</w:t>
      </w:r>
    </w:p>
    <w:p w:rsidR="006315D3" w:rsidRPr="009E4FD3" w:rsidRDefault="00164DBA">
      <w:pPr>
        <w:adjustRightInd/>
        <w:spacing w:line="360" w:lineRule="auto"/>
        <w:jc w:val="center"/>
        <w:outlineLvl w:val="0"/>
        <w:rPr>
          <w:rFonts w:ascii="仿宋" w:eastAsia="仿宋" w:hAnsi="仿宋" w:cs="仿宋"/>
          <w:b/>
          <w:sz w:val="32"/>
          <w:szCs w:val="32"/>
        </w:rPr>
      </w:pPr>
      <w:r w:rsidRPr="009E4FD3">
        <w:rPr>
          <w:rFonts w:ascii="仿宋" w:eastAsia="仿宋" w:hAnsi="仿宋" w:cs="仿宋" w:hint="eastAsia"/>
          <w:b/>
          <w:sz w:val="32"/>
          <w:szCs w:val="20"/>
        </w:rPr>
        <w:lastRenderedPageBreak/>
        <w:t>十、提交</w:t>
      </w:r>
      <w:r w:rsidRPr="009E4FD3">
        <w:rPr>
          <w:rFonts w:ascii="仿宋" w:eastAsia="仿宋" w:hAnsi="仿宋" w:cs="仿宋" w:hint="eastAsia"/>
          <w:b/>
          <w:sz w:val="32"/>
          <w:szCs w:val="32"/>
        </w:rPr>
        <w:t>最后报价</w:t>
      </w:r>
    </w:p>
    <w:p w:rsidR="006315D3" w:rsidRPr="009E4FD3" w:rsidRDefault="00164DBA">
      <w:pPr>
        <w:snapToGrid w:val="0"/>
        <w:spacing w:line="360" w:lineRule="auto"/>
        <w:rPr>
          <w:rFonts w:ascii="仿宋" w:eastAsia="仿宋" w:hAnsi="仿宋" w:cs="仿宋"/>
          <w:sz w:val="24"/>
          <w:u w:val="single"/>
          <w:lang w:val="zh-CN"/>
        </w:rPr>
      </w:pPr>
      <w:r w:rsidRPr="009E4FD3">
        <w:rPr>
          <w:rFonts w:ascii="仿宋" w:eastAsia="仿宋" w:hAnsi="仿宋" w:cs="仿宋" w:hint="eastAsia"/>
          <w:b/>
          <w:sz w:val="24"/>
        </w:rPr>
        <w:t>1.</w:t>
      </w:r>
      <w:r w:rsidRPr="009E4FD3">
        <w:rPr>
          <w:rFonts w:ascii="仿宋" w:eastAsia="仿宋" w:hAnsi="仿宋" w:cs="仿宋" w:hint="eastAsia"/>
          <w:sz w:val="24"/>
        </w:rPr>
        <w:t>供应商的</w:t>
      </w:r>
      <w:r w:rsidRPr="009E4FD3">
        <w:rPr>
          <w:rFonts w:ascii="仿宋" w:eastAsia="仿宋" w:hAnsi="仿宋" w:cs="仿宋" w:hint="eastAsia"/>
          <w:b/>
          <w:sz w:val="24"/>
        </w:rPr>
        <w:t>最后报价</w:t>
      </w:r>
      <w:r w:rsidRPr="009E4FD3">
        <w:rPr>
          <w:rFonts w:ascii="仿宋" w:eastAsia="仿宋" w:hAnsi="仿宋" w:cs="仿宋" w:hint="eastAsia"/>
          <w:sz w:val="24"/>
        </w:rPr>
        <w:t>应包括以下内容（均需使用电子签名）：</w:t>
      </w:r>
    </w:p>
    <w:p w:rsidR="006315D3" w:rsidRPr="009E4FD3" w:rsidRDefault="00164DBA">
      <w:pPr>
        <w:pStyle w:val="af2"/>
        <w:snapToGrid w:val="0"/>
        <w:spacing w:line="360" w:lineRule="auto"/>
        <w:ind w:firstLineChars="200" w:firstLine="480"/>
        <w:rPr>
          <w:rFonts w:ascii="仿宋" w:eastAsia="仿宋" w:hAnsi="仿宋" w:cs="仿宋"/>
          <w:sz w:val="24"/>
          <w:szCs w:val="24"/>
        </w:rPr>
      </w:pPr>
      <w:r w:rsidRPr="009E4FD3">
        <w:rPr>
          <w:rFonts w:ascii="仿宋" w:eastAsia="仿宋" w:hAnsi="仿宋" w:cs="仿宋" w:hint="eastAsia"/>
          <w:sz w:val="24"/>
          <w:szCs w:val="24"/>
        </w:rPr>
        <w:t>1.1最后报价一览表；</w:t>
      </w:r>
    </w:p>
    <w:p w:rsidR="006315D3" w:rsidRPr="009E4FD3" w:rsidRDefault="00164DBA">
      <w:pPr>
        <w:pStyle w:val="af2"/>
        <w:snapToGrid w:val="0"/>
        <w:spacing w:line="360" w:lineRule="auto"/>
        <w:ind w:firstLineChars="200" w:firstLine="480"/>
        <w:rPr>
          <w:rFonts w:ascii="仿宋" w:eastAsia="仿宋" w:hAnsi="仿宋" w:cs="仿宋"/>
          <w:sz w:val="24"/>
          <w:szCs w:val="24"/>
        </w:rPr>
      </w:pPr>
      <w:r w:rsidRPr="009E4FD3">
        <w:rPr>
          <w:rFonts w:ascii="仿宋" w:eastAsia="仿宋" w:hAnsi="仿宋" w:cs="仿宋" w:hint="eastAsia"/>
          <w:sz w:val="24"/>
          <w:szCs w:val="24"/>
        </w:rPr>
        <w:t>1.2中小企业声明函（如果有）。</w:t>
      </w:r>
    </w:p>
    <w:p w:rsidR="006315D3" w:rsidRPr="009E4FD3" w:rsidRDefault="006315D3">
      <w:pPr>
        <w:adjustRightInd/>
        <w:spacing w:line="360" w:lineRule="auto"/>
        <w:jc w:val="center"/>
        <w:outlineLvl w:val="0"/>
        <w:rPr>
          <w:rFonts w:ascii="仿宋" w:eastAsia="仿宋" w:hAnsi="仿宋" w:cs="仿宋"/>
          <w:b/>
          <w:sz w:val="32"/>
          <w:szCs w:val="20"/>
        </w:rPr>
      </w:pPr>
    </w:p>
    <w:p w:rsidR="006315D3" w:rsidRPr="009E4FD3" w:rsidRDefault="00164DBA">
      <w:pPr>
        <w:adjustRightInd/>
        <w:spacing w:line="360" w:lineRule="auto"/>
        <w:jc w:val="center"/>
        <w:outlineLvl w:val="0"/>
        <w:rPr>
          <w:rFonts w:ascii="仿宋" w:eastAsia="仿宋" w:hAnsi="仿宋" w:cs="仿宋"/>
          <w:b/>
          <w:sz w:val="32"/>
          <w:szCs w:val="20"/>
        </w:rPr>
      </w:pPr>
      <w:r w:rsidRPr="009E4FD3">
        <w:rPr>
          <w:rFonts w:ascii="仿宋" w:eastAsia="仿宋" w:hAnsi="仿宋" w:cs="仿宋" w:hint="eastAsia"/>
          <w:b/>
          <w:sz w:val="32"/>
          <w:szCs w:val="20"/>
        </w:rPr>
        <w:t>十一、</w:t>
      </w:r>
      <w:r w:rsidRPr="009E4FD3">
        <w:rPr>
          <w:rFonts w:ascii="仿宋" w:eastAsia="仿宋" w:hAnsi="仿宋" w:cs="仿宋" w:hint="eastAsia"/>
          <w:b/>
          <w:sz w:val="32"/>
          <w:szCs w:val="32"/>
        </w:rPr>
        <w:t>定标</w:t>
      </w:r>
    </w:p>
    <w:p w:rsidR="006315D3" w:rsidRPr="009E4FD3" w:rsidRDefault="00164DBA">
      <w:pPr>
        <w:pStyle w:val="af2"/>
        <w:spacing w:line="360" w:lineRule="auto"/>
        <w:rPr>
          <w:rFonts w:ascii="仿宋" w:eastAsia="仿宋" w:hAnsi="仿宋" w:cs="仿宋"/>
          <w:b/>
          <w:sz w:val="24"/>
          <w:szCs w:val="24"/>
        </w:rPr>
      </w:pPr>
      <w:r w:rsidRPr="009E4FD3">
        <w:rPr>
          <w:rFonts w:ascii="仿宋" w:eastAsia="仿宋" w:hAnsi="仿宋" w:cs="仿宋" w:hint="eastAsia"/>
          <w:b/>
          <w:sz w:val="24"/>
        </w:rPr>
        <w:t>1. 推荐成交候选供应商</w:t>
      </w:r>
    </w:p>
    <w:p w:rsidR="006315D3" w:rsidRPr="009E4FD3" w:rsidRDefault="00164DBA" w:rsidP="003E3FFB">
      <w:pPr>
        <w:spacing w:line="360" w:lineRule="auto"/>
        <w:ind w:firstLineChars="194" w:firstLine="466"/>
        <w:rPr>
          <w:rFonts w:ascii="仿宋" w:eastAsia="仿宋" w:hAnsi="仿宋" w:cs="仿宋"/>
          <w:sz w:val="24"/>
          <w:szCs w:val="21"/>
        </w:rPr>
      </w:pPr>
      <w:r w:rsidRPr="009E4FD3">
        <w:rPr>
          <w:rFonts w:ascii="仿宋" w:eastAsia="仿宋" w:hAnsi="仿宋" w:cs="仿宋" w:hint="eastAsia"/>
          <w:sz w:val="24"/>
          <w:szCs w:val="21"/>
        </w:rPr>
        <w:t>磋商小组将根据综合评分情况，按照评审得分由高到低顺序推荐3名以上成交候选供应商，并编写评审报告。符合财政部门规定情形的，可以推荐2家成交候选供应商。评审得分相同的，按照最后报价由低到高的顺序推荐。评审得分且最后报价相同的，按照技术指标优劣顺序推荐。</w:t>
      </w:r>
    </w:p>
    <w:p w:rsidR="006315D3" w:rsidRPr="009E4FD3" w:rsidRDefault="00164DBA">
      <w:pPr>
        <w:pStyle w:val="af2"/>
        <w:spacing w:line="360" w:lineRule="auto"/>
        <w:rPr>
          <w:rFonts w:ascii="仿宋" w:eastAsia="仿宋" w:hAnsi="仿宋" w:cs="仿宋"/>
          <w:b/>
          <w:sz w:val="24"/>
        </w:rPr>
      </w:pPr>
      <w:r w:rsidRPr="009E4FD3">
        <w:rPr>
          <w:rFonts w:ascii="仿宋" w:eastAsia="仿宋" w:hAnsi="仿宋" w:cs="仿宋" w:hint="eastAsia"/>
          <w:b/>
          <w:sz w:val="24"/>
        </w:rPr>
        <w:t>2. 确定成交供应商</w:t>
      </w:r>
    </w:p>
    <w:p w:rsidR="006315D3" w:rsidRPr="009E4FD3" w:rsidRDefault="00164DBA">
      <w:pPr>
        <w:spacing w:line="360" w:lineRule="auto"/>
        <w:ind w:firstLineChars="150" w:firstLine="360"/>
        <w:rPr>
          <w:rFonts w:ascii="仿宋" w:eastAsia="仿宋" w:hAnsi="仿宋" w:cs="仿宋"/>
          <w:sz w:val="24"/>
          <w:szCs w:val="21"/>
        </w:rPr>
      </w:pPr>
      <w:r w:rsidRPr="009E4FD3">
        <w:rPr>
          <w:rFonts w:ascii="仿宋" w:eastAsia="仿宋" w:hAnsi="仿宋" w:cs="仿宋" w:hint="eastAsia"/>
          <w:sz w:val="24"/>
          <w:szCs w:val="21"/>
        </w:rPr>
        <w:t>采购机构将在评审结束后2个工作日内将评审报告送采购人确认。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rsidR="006315D3" w:rsidRPr="009E4FD3" w:rsidRDefault="00164DBA">
      <w:pPr>
        <w:tabs>
          <w:tab w:val="left" w:pos="0"/>
        </w:tabs>
        <w:spacing w:line="360" w:lineRule="auto"/>
        <w:rPr>
          <w:rFonts w:ascii="仿宋" w:eastAsia="仿宋" w:hAnsi="仿宋" w:cs="仿宋"/>
          <w:kern w:val="0"/>
          <w:sz w:val="24"/>
        </w:rPr>
      </w:pPr>
      <w:r w:rsidRPr="009E4FD3">
        <w:rPr>
          <w:rFonts w:ascii="仿宋" w:eastAsia="仿宋" w:hAnsi="仿宋" w:cs="仿宋" w:hint="eastAsia"/>
          <w:b/>
          <w:sz w:val="24"/>
        </w:rPr>
        <w:t>3．成交通知及成交结果公告</w:t>
      </w:r>
    </w:p>
    <w:p w:rsidR="006315D3" w:rsidRPr="009E4FD3" w:rsidRDefault="00164DBA">
      <w:pPr>
        <w:tabs>
          <w:tab w:val="left" w:pos="0"/>
        </w:tabs>
        <w:spacing w:line="360" w:lineRule="auto"/>
        <w:ind w:firstLineChars="200" w:firstLine="480"/>
        <w:rPr>
          <w:rFonts w:ascii="仿宋" w:eastAsia="仿宋" w:hAnsi="仿宋" w:cs="仿宋"/>
          <w:sz w:val="24"/>
        </w:rPr>
      </w:pPr>
      <w:r w:rsidRPr="009E4FD3">
        <w:rPr>
          <w:rFonts w:ascii="仿宋" w:eastAsia="仿宋" w:hAnsi="仿宋" w:cs="仿宋" w:hint="eastAsia"/>
          <w:sz w:val="24"/>
        </w:rPr>
        <w:t>3.1采购机构将在自成交人确定之日起2个工作日内，发出成交通知书，并在省级以上财政部门指定的政府采购信息发布媒体上公告成交结果。</w:t>
      </w:r>
    </w:p>
    <w:p w:rsidR="006315D3" w:rsidRPr="009E4FD3" w:rsidRDefault="00164DBA">
      <w:pPr>
        <w:tabs>
          <w:tab w:val="left" w:pos="0"/>
        </w:tabs>
        <w:spacing w:line="360" w:lineRule="auto"/>
        <w:ind w:firstLineChars="200" w:firstLine="480"/>
        <w:rPr>
          <w:rFonts w:ascii="仿宋" w:eastAsia="仿宋" w:hAnsi="仿宋" w:cs="仿宋"/>
          <w:sz w:val="24"/>
        </w:rPr>
      </w:pPr>
      <w:r w:rsidRPr="009E4FD3">
        <w:rPr>
          <w:rFonts w:ascii="仿宋" w:eastAsia="仿宋" w:hAnsi="仿宋" w:cs="仿宋" w:hint="eastAsia"/>
          <w:sz w:val="24"/>
        </w:rPr>
        <w:t>3.2成交结果公告应当包括以下内容：</w:t>
      </w:r>
    </w:p>
    <w:p w:rsidR="006315D3" w:rsidRPr="009E4FD3" w:rsidRDefault="00164DBA">
      <w:pPr>
        <w:pStyle w:val="affb"/>
        <w:numPr>
          <w:ilvl w:val="0"/>
          <w:numId w:val="8"/>
        </w:numPr>
        <w:tabs>
          <w:tab w:val="left" w:pos="0"/>
        </w:tabs>
        <w:ind w:firstLineChars="0"/>
        <w:rPr>
          <w:rFonts w:ascii="仿宋" w:eastAsia="仿宋" w:hAnsi="仿宋" w:cs="仿宋"/>
        </w:rPr>
      </w:pPr>
      <w:r w:rsidRPr="009E4FD3">
        <w:rPr>
          <w:rFonts w:ascii="仿宋" w:eastAsia="仿宋" w:hAnsi="仿宋" w:cs="仿宋" w:hint="eastAsia"/>
        </w:rPr>
        <w:t>采购人和采购代理机构的名称、地址和联系方式；</w:t>
      </w:r>
    </w:p>
    <w:p w:rsidR="006315D3" w:rsidRPr="009E4FD3" w:rsidRDefault="00164DBA">
      <w:pPr>
        <w:pStyle w:val="affb"/>
        <w:numPr>
          <w:ilvl w:val="0"/>
          <w:numId w:val="8"/>
        </w:numPr>
        <w:tabs>
          <w:tab w:val="left" w:pos="0"/>
        </w:tabs>
        <w:ind w:firstLineChars="0"/>
        <w:rPr>
          <w:rFonts w:ascii="仿宋" w:eastAsia="仿宋" w:hAnsi="仿宋" w:cs="仿宋"/>
        </w:rPr>
      </w:pPr>
      <w:r w:rsidRPr="009E4FD3">
        <w:rPr>
          <w:rFonts w:ascii="仿宋" w:eastAsia="仿宋" w:hAnsi="仿宋" w:cs="仿宋" w:hint="eastAsia"/>
        </w:rPr>
        <w:t>项目名称和项目编号；</w:t>
      </w:r>
    </w:p>
    <w:p w:rsidR="006315D3" w:rsidRPr="009E4FD3" w:rsidRDefault="00164DBA">
      <w:pPr>
        <w:pStyle w:val="affb"/>
        <w:numPr>
          <w:ilvl w:val="0"/>
          <w:numId w:val="8"/>
        </w:numPr>
        <w:tabs>
          <w:tab w:val="left" w:pos="0"/>
        </w:tabs>
        <w:ind w:firstLineChars="0"/>
        <w:rPr>
          <w:rFonts w:ascii="仿宋" w:eastAsia="仿宋" w:hAnsi="仿宋" w:cs="仿宋"/>
        </w:rPr>
      </w:pPr>
      <w:r w:rsidRPr="009E4FD3">
        <w:rPr>
          <w:rFonts w:ascii="仿宋" w:eastAsia="仿宋" w:hAnsi="仿宋" w:cs="仿宋" w:hint="eastAsia"/>
        </w:rPr>
        <w:t>成交供应商名称、地址和成交金额；</w:t>
      </w:r>
    </w:p>
    <w:p w:rsidR="006315D3" w:rsidRPr="009E4FD3" w:rsidRDefault="00164DBA">
      <w:pPr>
        <w:pStyle w:val="affb"/>
        <w:numPr>
          <w:ilvl w:val="0"/>
          <w:numId w:val="8"/>
        </w:numPr>
        <w:tabs>
          <w:tab w:val="left" w:pos="0"/>
        </w:tabs>
        <w:ind w:firstLineChars="0"/>
        <w:rPr>
          <w:rFonts w:ascii="仿宋" w:eastAsia="仿宋" w:hAnsi="仿宋" w:cs="仿宋"/>
        </w:rPr>
      </w:pPr>
      <w:r w:rsidRPr="009E4FD3">
        <w:rPr>
          <w:rFonts w:ascii="仿宋" w:eastAsia="仿宋" w:hAnsi="仿宋" w:cs="仿宋" w:hint="eastAsia"/>
        </w:rPr>
        <w:t>主要成交标的的名称、规格型号、数量、单价、服务要求；</w:t>
      </w:r>
    </w:p>
    <w:p w:rsidR="006315D3" w:rsidRPr="009E4FD3" w:rsidRDefault="00164DBA">
      <w:pPr>
        <w:pStyle w:val="affb"/>
        <w:numPr>
          <w:ilvl w:val="0"/>
          <w:numId w:val="8"/>
        </w:numPr>
        <w:tabs>
          <w:tab w:val="left" w:pos="0"/>
        </w:tabs>
        <w:ind w:firstLineChars="0"/>
        <w:rPr>
          <w:rFonts w:ascii="仿宋" w:eastAsia="仿宋" w:hAnsi="仿宋" w:cs="仿宋"/>
        </w:rPr>
      </w:pPr>
      <w:r w:rsidRPr="009E4FD3">
        <w:rPr>
          <w:rFonts w:ascii="仿宋" w:eastAsia="仿宋" w:hAnsi="仿宋" w:cs="仿宋" w:hint="eastAsia"/>
        </w:rPr>
        <w:t>磋商小组成员名单；</w:t>
      </w:r>
    </w:p>
    <w:p w:rsidR="006315D3" w:rsidRPr="009E4FD3" w:rsidRDefault="00164DBA">
      <w:pPr>
        <w:pStyle w:val="affb"/>
        <w:numPr>
          <w:ilvl w:val="0"/>
          <w:numId w:val="8"/>
        </w:numPr>
        <w:tabs>
          <w:tab w:val="left" w:pos="0"/>
        </w:tabs>
        <w:ind w:firstLineChars="0"/>
        <w:rPr>
          <w:rFonts w:ascii="仿宋" w:eastAsia="仿宋" w:hAnsi="仿宋" w:cs="仿宋"/>
        </w:rPr>
      </w:pPr>
      <w:r w:rsidRPr="009E4FD3">
        <w:rPr>
          <w:rFonts w:ascii="仿宋" w:eastAsia="仿宋" w:hAnsi="仿宋" w:cs="仿宋" w:hint="eastAsia"/>
        </w:rPr>
        <w:t>磋商文件。</w:t>
      </w:r>
    </w:p>
    <w:p w:rsidR="006315D3" w:rsidRPr="009E4FD3" w:rsidRDefault="00164DBA">
      <w:pPr>
        <w:tabs>
          <w:tab w:val="left" w:pos="0"/>
        </w:tabs>
        <w:spacing w:line="360" w:lineRule="auto"/>
        <w:ind w:firstLineChars="200" w:firstLine="480"/>
        <w:rPr>
          <w:rFonts w:ascii="仿宋" w:eastAsia="仿宋" w:hAnsi="仿宋" w:cs="仿宋"/>
          <w:sz w:val="24"/>
        </w:rPr>
      </w:pPr>
      <w:r w:rsidRPr="009E4FD3">
        <w:rPr>
          <w:rFonts w:ascii="仿宋" w:eastAsia="仿宋" w:hAnsi="仿宋" w:cs="仿宋" w:hint="eastAsia"/>
          <w:sz w:val="24"/>
        </w:rPr>
        <w:t>采用书面推荐供应商参加采购活动的，还应当公告采购人和评审专家的推荐意见。</w:t>
      </w:r>
    </w:p>
    <w:p w:rsidR="006315D3" w:rsidRPr="009E4FD3" w:rsidRDefault="00164DBA">
      <w:pPr>
        <w:tabs>
          <w:tab w:val="left" w:pos="0"/>
        </w:tabs>
        <w:spacing w:line="360" w:lineRule="auto"/>
        <w:ind w:firstLineChars="200" w:firstLine="480"/>
        <w:rPr>
          <w:rFonts w:ascii="仿宋" w:eastAsia="仿宋" w:hAnsi="仿宋" w:cs="仿宋"/>
          <w:b/>
          <w:sz w:val="36"/>
          <w:szCs w:val="36"/>
        </w:rPr>
      </w:pPr>
      <w:r w:rsidRPr="009E4FD3">
        <w:rPr>
          <w:rFonts w:ascii="仿宋" w:eastAsia="仿宋" w:hAnsi="仿宋" w:cs="仿宋" w:hint="eastAsia"/>
          <w:sz w:val="24"/>
        </w:rPr>
        <w:t>3.3公告期限为1个工作日。</w:t>
      </w:r>
    </w:p>
    <w:p w:rsidR="006315D3" w:rsidRPr="009E4FD3" w:rsidRDefault="00164DBA">
      <w:pPr>
        <w:snapToGrid w:val="0"/>
        <w:spacing w:line="360" w:lineRule="auto"/>
        <w:jc w:val="center"/>
        <w:outlineLvl w:val="0"/>
        <w:rPr>
          <w:rFonts w:ascii="仿宋" w:eastAsia="仿宋" w:hAnsi="仿宋" w:cs="仿宋"/>
          <w:b/>
          <w:sz w:val="36"/>
          <w:szCs w:val="36"/>
        </w:rPr>
      </w:pPr>
      <w:r w:rsidRPr="009E4FD3">
        <w:rPr>
          <w:rFonts w:ascii="仿宋" w:eastAsia="仿宋" w:hAnsi="仿宋" w:cs="仿宋" w:hint="eastAsia"/>
          <w:b/>
          <w:sz w:val="36"/>
          <w:szCs w:val="36"/>
        </w:rPr>
        <w:lastRenderedPageBreak/>
        <w:t>十二、合同授予</w:t>
      </w:r>
    </w:p>
    <w:p w:rsidR="006315D3" w:rsidRPr="009E4FD3" w:rsidRDefault="00164DBA">
      <w:pPr>
        <w:tabs>
          <w:tab w:val="left" w:pos="0"/>
        </w:tabs>
        <w:spacing w:line="360" w:lineRule="auto"/>
        <w:rPr>
          <w:rFonts w:ascii="仿宋" w:eastAsia="仿宋" w:hAnsi="仿宋" w:cs="仿宋"/>
          <w:b/>
          <w:sz w:val="24"/>
        </w:rPr>
      </w:pPr>
      <w:r w:rsidRPr="009E4FD3">
        <w:rPr>
          <w:rFonts w:ascii="仿宋" w:eastAsia="仿宋" w:hAnsi="仿宋" w:cs="仿宋" w:hint="eastAsia"/>
          <w:b/>
          <w:sz w:val="24"/>
        </w:rPr>
        <w:t>1.合同主要条款：</w:t>
      </w:r>
      <w:r w:rsidRPr="009E4FD3">
        <w:rPr>
          <w:rFonts w:ascii="仿宋" w:eastAsia="仿宋" w:hAnsi="仿宋" w:cs="仿宋" w:hint="eastAsia"/>
          <w:sz w:val="24"/>
        </w:rPr>
        <w:t>详见“第六部分拟签订的合同文本”。</w:t>
      </w:r>
    </w:p>
    <w:p w:rsidR="006315D3" w:rsidRPr="009E4FD3" w:rsidRDefault="00164DBA">
      <w:pPr>
        <w:tabs>
          <w:tab w:val="left" w:pos="0"/>
        </w:tabs>
        <w:spacing w:line="360" w:lineRule="auto"/>
        <w:rPr>
          <w:rFonts w:ascii="仿宋" w:eastAsia="仿宋" w:hAnsi="仿宋" w:cs="仿宋"/>
          <w:b/>
          <w:sz w:val="24"/>
        </w:rPr>
      </w:pPr>
      <w:r w:rsidRPr="009E4FD3">
        <w:rPr>
          <w:rFonts w:ascii="仿宋" w:eastAsia="仿宋" w:hAnsi="仿宋" w:cs="仿宋" w:hint="eastAsia"/>
          <w:b/>
          <w:sz w:val="24"/>
        </w:rPr>
        <w:t>2.合同的签订</w:t>
      </w:r>
    </w:p>
    <w:p w:rsidR="006315D3" w:rsidRPr="009E4FD3" w:rsidRDefault="00164DBA">
      <w:pPr>
        <w:pStyle w:val="2f6"/>
        <w:snapToGrid w:val="0"/>
        <w:spacing w:before="0"/>
        <w:ind w:firstLine="480"/>
        <w:rPr>
          <w:rFonts w:ascii="仿宋" w:eastAsia="仿宋" w:hAnsi="仿宋" w:cs="仿宋"/>
          <w:kern w:val="0"/>
        </w:rPr>
      </w:pPr>
      <w:r w:rsidRPr="009E4FD3">
        <w:rPr>
          <w:rFonts w:ascii="仿宋" w:eastAsia="仿宋" w:hAnsi="仿宋" w:cs="仿宋" w:hint="eastAsia"/>
          <w:szCs w:val="21"/>
        </w:rPr>
        <w:t>1.1采购人与成交供应商应当在成交通知书发出之日起30日内，按照磋商文件确定的合同文本以及采购标的、规格型号、采购金额、采购数量、技术和服务要求等事项签订政府采购合同。</w:t>
      </w:r>
      <w:r w:rsidRPr="009E4FD3">
        <w:rPr>
          <w:rFonts w:ascii="仿宋" w:eastAsia="仿宋" w:hAnsi="仿宋" w:cs="仿宋" w:hint="eastAsia"/>
          <w:kern w:val="0"/>
          <w:lang w:val="zh-CN"/>
        </w:rPr>
        <w:t>如成交供应商为联合体的，由联合体成员各方法定代表人或其授权代表与采购人代表签订合同。</w:t>
      </w:r>
    </w:p>
    <w:p w:rsidR="006315D3" w:rsidRPr="009E4FD3" w:rsidRDefault="00164DBA" w:rsidP="003E3FFB">
      <w:pPr>
        <w:spacing w:line="360" w:lineRule="auto"/>
        <w:ind w:firstLineChars="194" w:firstLine="466"/>
        <w:rPr>
          <w:rFonts w:ascii="仿宋" w:eastAsia="仿宋" w:hAnsi="仿宋" w:cs="仿宋"/>
          <w:sz w:val="24"/>
          <w:szCs w:val="21"/>
        </w:rPr>
      </w:pPr>
      <w:r w:rsidRPr="009E4FD3">
        <w:rPr>
          <w:rFonts w:ascii="仿宋" w:eastAsia="仿宋" w:hAnsi="仿宋" w:cs="仿宋" w:hint="eastAsia"/>
          <w:sz w:val="24"/>
          <w:szCs w:val="21"/>
        </w:rPr>
        <w:t>1.2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rsidR="006315D3" w:rsidRPr="009E4FD3" w:rsidRDefault="00164DBA" w:rsidP="003E3FFB">
      <w:pPr>
        <w:spacing w:line="360" w:lineRule="auto"/>
        <w:ind w:firstLineChars="194" w:firstLine="466"/>
        <w:rPr>
          <w:rFonts w:ascii="仿宋" w:eastAsia="仿宋" w:hAnsi="仿宋" w:cs="仿宋"/>
          <w:sz w:val="24"/>
          <w:szCs w:val="21"/>
        </w:rPr>
      </w:pPr>
      <w:r w:rsidRPr="009E4FD3">
        <w:rPr>
          <w:rFonts w:ascii="仿宋" w:eastAsia="仿宋" w:hAnsi="仿宋" w:cs="仿宋" w:hint="eastAsia"/>
          <w:sz w:val="24"/>
          <w:szCs w:val="21"/>
        </w:rPr>
        <w:t>1.3成交供应商拒绝签订政府采购合同的，采购人可以按照《政府采购竞争性磋商采购方式管理暂行办法》第二十八条第二款规定的原则确定其他供应商作为成交供应商并签订政府采购合同，也可以重新开展采购活动。拒绝签订政府采购合同的成交供应商不得参加对该项目重新开展的采购活动。</w:t>
      </w:r>
    </w:p>
    <w:p w:rsidR="006315D3" w:rsidRPr="009E4FD3" w:rsidRDefault="00164DBA" w:rsidP="003E3FFB">
      <w:pPr>
        <w:spacing w:line="360" w:lineRule="auto"/>
        <w:ind w:firstLineChars="194" w:firstLine="466"/>
        <w:rPr>
          <w:rFonts w:ascii="仿宋" w:eastAsia="仿宋" w:hAnsi="仿宋" w:cs="仿宋"/>
          <w:sz w:val="24"/>
          <w:szCs w:val="21"/>
        </w:rPr>
      </w:pPr>
      <w:r w:rsidRPr="009E4FD3">
        <w:rPr>
          <w:rFonts w:ascii="仿宋" w:eastAsia="仿宋" w:hAnsi="仿宋" w:cs="仿宋" w:hint="eastAsia"/>
          <w:sz w:val="24"/>
          <w:szCs w:val="21"/>
        </w:rPr>
        <w:t>1.4如签订合同并生效后，供应商无故拒绝或延期，除按照合同条款处理外，列入不良行为记录一次，并给予通报。</w:t>
      </w:r>
    </w:p>
    <w:p w:rsidR="006315D3" w:rsidRPr="009E4FD3" w:rsidRDefault="00164DBA">
      <w:pPr>
        <w:tabs>
          <w:tab w:val="left" w:pos="0"/>
        </w:tabs>
        <w:spacing w:line="360" w:lineRule="auto"/>
        <w:rPr>
          <w:rFonts w:ascii="仿宋" w:eastAsia="仿宋" w:hAnsi="仿宋" w:cs="仿宋"/>
          <w:b/>
          <w:sz w:val="24"/>
        </w:rPr>
      </w:pPr>
      <w:r w:rsidRPr="009E4FD3">
        <w:rPr>
          <w:rFonts w:ascii="仿宋" w:eastAsia="仿宋" w:hAnsi="仿宋" w:cs="仿宋" w:hint="eastAsia"/>
          <w:b/>
          <w:sz w:val="24"/>
        </w:rPr>
        <w:t>3．履约保证金</w:t>
      </w:r>
    </w:p>
    <w:p w:rsidR="006315D3" w:rsidRPr="009E4FD3" w:rsidRDefault="00164DBA">
      <w:pPr>
        <w:pStyle w:val="2f6"/>
        <w:snapToGrid w:val="0"/>
        <w:spacing w:before="0" w:line="460" w:lineRule="exact"/>
        <w:ind w:firstLine="480"/>
        <w:rPr>
          <w:rFonts w:ascii="仿宋" w:eastAsia="仿宋" w:hAnsi="仿宋" w:cs="仿宋"/>
          <w:kern w:val="0"/>
          <w:lang w:val="zh-CN"/>
        </w:rPr>
      </w:pPr>
      <w:r w:rsidRPr="009E4FD3">
        <w:rPr>
          <w:rFonts w:ascii="仿宋" w:eastAsia="仿宋" w:hAnsi="仿宋" w:cs="仿宋" w:hint="eastAsia"/>
          <w:kern w:val="0"/>
        </w:rPr>
        <w:t>拟签订的合同文本中要求成交供</w:t>
      </w:r>
      <w:r w:rsidRPr="009E4FD3">
        <w:rPr>
          <w:rFonts w:ascii="仿宋" w:eastAsia="仿宋" w:hAnsi="仿宋" w:cs="仿宋" w:hint="eastAsia"/>
          <w:b/>
        </w:rPr>
        <w:t>应商向采购人缴纳不超过政府采购合同总额5％的履约保证金</w:t>
      </w:r>
      <w:r w:rsidRPr="009E4FD3">
        <w:rPr>
          <w:rFonts w:ascii="仿宋" w:eastAsia="仿宋" w:hAnsi="仿宋" w:cs="仿宋" w:hint="eastAsia"/>
          <w:b/>
          <w:bCs/>
          <w:szCs w:val="28"/>
        </w:rPr>
        <w:t>或建议免收履约保证金</w:t>
      </w:r>
      <w:r w:rsidRPr="009E4FD3">
        <w:rPr>
          <w:rFonts w:ascii="仿宋" w:eastAsia="仿宋" w:hAnsi="仿宋" w:cs="仿宋" w:hint="eastAsia"/>
          <w:b/>
        </w:rPr>
        <w:t>，</w:t>
      </w:r>
      <w:r w:rsidRPr="009E4FD3">
        <w:rPr>
          <w:rFonts w:ascii="仿宋" w:eastAsia="仿宋" w:hAnsi="仿宋" w:cs="仿宋" w:hint="eastAsia"/>
          <w:kern w:val="0"/>
          <w:lang w:val="zh-CN"/>
        </w:rPr>
        <w:t>履约保证金可以用支票、汇票、本票或者金融机构、担保机构出具的保函等非现金形式交纳。</w:t>
      </w:r>
    </w:p>
    <w:p w:rsidR="006315D3" w:rsidRPr="009E4FD3" w:rsidRDefault="006315D3">
      <w:pPr>
        <w:tabs>
          <w:tab w:val="left" w:pos="0"/>
        </w:tabs>
        <w:spacing w:line="360" w:lineRule="auto"/>
        <w:ind w:firstLine="480"/>
        <w:rPr>
          <w:rFonts w:ascii="仿宋" w:eastAsia="仿宋" w:hAnsi="仿宋" w:cs="仿宋"/>
          <w:b/>
          <w:sz w:val="36"/>
          <w:szCs w:val="36"/>
        </w:rPr>
      </w:pPr>
    </w:p>
    <w:p w:rsidR="006315D3" w:rsidRPr="009E4FD3" w:rsidRDefault="00164DBA">
      <w:pPr>
        <w:snapToGrid w:val="0"/>
        <w:spacing w:line="360" w:lineRule="auto"/>
        <w:jc w:val="center"/>
        <w:outlineLvl w:val="0"/>
        <w:rPr>
          <w:rFonts w:ascii="仿宋" w:eastAsia="仿宋" w:hAnsi="仿宋" w:cs="仿宋"/>
          <w:b/>
          <w:sz w:val="36"/>
          <w:szCs w:val="36"/>
        </w:rPr>
      </w:pPr>
      <w:r w:rsidRPr="009E4FD3">
        <w:rPr>
          <w:rFonts w:ascii="仿宋" w:eastAsia="仿宋" w:hAnsi="仿宋" w:cs="仿宋" w:hint="eastAsia"/>
          <w:b/>
          <w:sz w:val="36"/>
          <w:szCs w:val="36"/>
        </w:rPr>
        <w:t>十三、验收</w:t>
      </w:r>
    </w:p>
    <w:p w:rsidR="006315D3" w:rsidRPr="009E4FD3" w:rsidRDefault="00164DBA">
      <w:pPr>
        <w:pStyle w:val="af0"/>
        <w:spacing w:line="360" w:lineRule="auto"/>
        <w:ind w:firstLineChars="0" w:firstLine="0"/>
        <w:rPr>
          <w:rFonts w:ascii="仿宋" w:eastAsia="仿宋" w:hAnsi="仿宋" w:cs="仿宋"/>
          <w:b/>
        </w:rPr>
      </w:pPr>
      <w:bookmarkStart w:id="11" w:name="_Hlt68072990"/>
      <w:bookmarkStart w:id="12" w:name="_Hlt75236011"/>
      <w:bookmarkStart w:id="13" w:name="_Hlt74714665"/>
      <w:bookmarkStart w:id="14" w:name="_Hlt74707468"/>
      <w:bookmarkStart w:id="15" w:name="_Hlt68057669"/>
      <w:bookmarkStart w:id="16" w:name="_Hlt75236101"/>
      <w:bookmarkStart w:id="17" w:name="_Hlt74729768"/>
      <w:bookmarkStart w:id="18" w:name="_Hlt74730295"/>
      <w:bookmarkStart w:id="19" w:name="_Hlt75236290"/>
      <w:bookmarkStart w:id="20" w:name="第三部分"/>
      <w:bookmarkStart w:id="21" w:name="_Toc164416483"/>
      <w:bookmarkEnd w:id="10"/>
      <w:bookmarkEnd w:id="11"/>
      <w:bookmarkEnd w:id="12"/>
      <w:bookmarkEnd w:id="13"/>
      <w:bookmarkEnd w:id="14"/>
      <w:bookmarkEnd w:id="15"/>
      <w:bookmarkEnd w:id="16"/>
      <w:bookmarkEnd w:id="17"/>
      <w:bookmarkEnd w:id="18"/>
      <w:bookmarkEnd w:id="19"/>
      <w:r w:rsidRPr="009E4FD3">
        <w:rPr>
          <w:rFonts w:ascii="仿宋" w:eastAsia="仿宋" w:hAnsi="仿宋" w:cs="仿宋" w:hint="eastAsia"/>
          <w:b/>
        </w:rPr>
        <w:t>1.验收</w:t>
      </w:r>
    </w:p>
    <w:p w:rsidR="006315D3" w:rsidRPr="009E4FD3" w:rsidRDefault="00164DBA">
      <w:pPr>
        <w:tabs>
          <w:tab w:val="left" w:pos="0"/>
        </w:tabs>
        <w:spacing w:line="360" w:lineRule="auto"/>
        <w:ind w:firstLine="480"/>
        <w:rPr>
          <w:rFonts w:ascii="仿宋" w:eastAsia="仿宋" w:hAnsi="仿宋" w:cs="仿宋"/>
          <w:kern w:val="0"/>
          <w:sz w:val="24"/>
        </w:rPr>
      </w:pPr>
      <w:r w:rsidRPr="009E4FD3">
        <w:rPr>
          <w:rFonts w:ascii="仿宋" w:eastAsia="仿宋" w:hAnsi="仿宋" w:cs="仿宋" w:hint="eastAsia"/>
          <w:kern w:val="0"/>
          <w:sz w:val="24"/>
        </w:rPr>
        <w:t>1.1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6315D3" w:rsidRPr="009E4FD3" w:rsidRDefault="00164DBA">
      <w:pPr>
        <w:tabs>
          <w:tab w:val="left" w:pos="0"/>
        </w:tabs>
        <w:spacing w:line="360" w:lineRule="auto"/>
        <w:ind w:firstLine="480"/>
        <w:rPr>
          <w:rFonts w:ascii="仿宋" w:eastAsia="仿宋" w:hAnsi="仿宋" w:cs="仿宋"/>
          <w:kern w:val="0"/>
          <w:sz w:val="24"/>
        </w:rPr>
      </w:pPr>
      <w:r w:rsidRPr="009E4FD3">
        <w:rPr>
          <w:rFonts w:ascii="仿宋" w:eastAsia="仿宋" w:hAnsi="仿宋" w:cs="仿宋" w:hint="eastAsia"/>
          <w:kern w:val="0"/>
          <w:sz w:val="24"/>
        </w:rPr>
        <w:t>1.2采购人可以邀请参加本项目的其他供应商或者第三方机构参与验收。参与验收的供应商或者第三方机构的意见作为验收书的参考资料一并存档。</w:t>
      </w:r>
    </w:p>
    <w:p w:rsidR="006315D3" w:rsidRPr="009E4FD3" w:rsidRDefault="00164DBA">
      <w:pPr>
        <w:tabs>
          <w:tab w:val="left" w:pos="0"/>
        </w:tabs>
        <w:spacing w:line="360" w:lineRule="auto"/>
        <w:ind w:firstLine="480"/>
        <w:rPr>
          <w:rFonts w:ascii="仿宋" w:eastAsia="仿宋" w:hAnsi="仿宋" w:cs="仿宋"/>
          <w:kern w:val="0"/>
          <w:sz w:val="24"/>
        </w:rPr>
      </w:pPr>
      <w:r w:rsidRPr="009E4FD3">
        <w:rPr>
          <w:rFonts w:ascii="仿宋" w:eastAsia="仿宋" w:hAnsi="仿宋" w:cs="仿宋" w:hint="eastAsia"/>
          <w:kern w:val="0"/>
          <w:sz w:val="24"/>
        </w:rPr>
        <w:lastRenderedPageBreak/>
        <w:t>1.3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验收结果与采购合同约定的资金支付及履约保证金返还条件挂钩。履约验收的各项资料应当存档备查。</w:t>
      </w:r>
    </w:p>
    <w:p w:rsidR="006315D3" w:rsidRPr="009E4FD3" w:rsidRDefault="00164DBA">
      <w:pPr>
        <w:tabs>
          <w:tab w:val="left" w:pos="0"/>
        </w:tabs>
        <w:spacing w:line="360" w:lineRule="auto"/>
        <w:ind w:firstLine="480"/>
        <w:rPr>
          <w:rFonts w:ascii="仿宋" w:eastAsia="仿宋" w:hAnsi="仿宋" w:cs="仿宋"/>
          <w:kern w:val="0"/>
          <w:sz w:val="24"/>
        </w:rPr>
      </w:pPr>
      <w:r w:rsidRPr="009E4FD3">
        <w:rPr>
          <w:rFonts w:ascii="仿宋" w:eastAsia="仿宋" w:hAnsi="仿宋" w:cs="仿宋" w:hint="eastAsia"/>
          <w:kern w:val="0"/>
          <w:sz w:val="24"/>
        </w:rPr>
        <w:t>1.4验收合格的项目，采购人将根据采购合同的约定及时向供应商支付采购资金、退还履约保证金。验收不合格的项目，采购人将依法及时处理。采购合同的履行、违约责任和解决争议的方式等适用《中华人民共和国合同法》。供应商在履约过程中有政府采购法律法规规定的违法违规情形的，采购人应当及时报告本级财政部门。</w:t>
      </w:r>
    </w:p>
    <w:p w:rsidR="006315D3" w:rsidRPr="009E4FD3" w:rsidRDefault="00164DBA">
      <w:pPr>
        <w:tabs>
          <w:tab w:val="left" w:pos="0"/>
        </w:tabs>
        <w:spacing w:line="360" w:lineRule="auto"/>
        <w:ind w:firstLine="480"/>
        <w:jc w:val="center"/>
        <w:rPr>
          <w:rFonts w:ascii="仿宋" w:eastAsia="仿宋" w:hAnsi="仿宋"/>
          <w:b/>
          <w:sz w:val="24"/>
        </w:rPr>
      </w:pPr>
      <w:r w:rsidRPr="009E4FD3">
        <w:rPr>
          <w:rFonts w:ascii="仿宋" w:eastAsia="仿宋" w:hAnsi="仿宋" w:cs="仿宋" w:hint="eastAsia"/>
          <w:b/>
          <w:sz w:val="36"/>
          <w:szCs w:val="36"/>
        </w:rPr>
        <w:t>十四、电子交易活动的中止</w:t>
      </w:r>
    </w:p>
    <w:p w:rsidR="006315D3" w:rsidRPr="009E4FD3" w:rsidRDefault="00164DBA">
      <w:pPr>
        <w:tabs>
          <w:tab w:val="left" w:pos="0"/>
        </w:tabs>
        <w:spacing w:line="360" w:lineRule="auto"/>
        <w:rPr>
          <w:rFonts w:ascii="仿宋" w:eastAsia="仿宋" w:hAnsi="仿宋" w:cs="仿宋"/>
          <w:b/>
          <w:sz w:val="24"/>
        </w:rPr>
      </w:pPr>
      <w:r w:rsidRPr="009E4FD3">
        <w:rPr>
          <w:rFonts w:ascii="仿宋" w:eastAsia="仿宋" w:hAnsi="仿宋" w:cs="仿宋" w:hint="eastAsia"/>
          <w:b/>
          <w:sz w:val="24"/>
        </w:rPr>
        <w:t>1. 电子交易活动的中止</w:t>
      </w:r>
    </w:p>
    <w:p w:rsidR="006315D3" w:rsidRPr="009E4FD3" w:rsidRDefault="00164DBA">
      <w:pPr>
        <w:tabs>
          <w:tab w:val="left" w:pos="0"/>
        </w:tabs>
        <w:spacing w:line="360" w:lineRule="auto"/>
        <w:ind w:firstLine="480"/>
        <w:rPr>
          <w:rFonts w:ascii="仿宋" w:eastAsia="仿宋" w:hAnsi="仿宋" w:cs="仿宋"/>
          <w:kern w:val="0"/>
          <w:sz w:val="24"/>
        </w:rPr>
      </w:pPr>
      <w:r w:rsidRPr="009E4FD3">
        <w:rPr>
          <w:rFonts w:ascii="仿宋" w:eastAsia="仿宋" w:hAnsi="仿宋" w:cs="仿宋" w:hint="eastAsia"/>
          <w:kern w:val="0"/>
          <w:sz w:val="24"/>
        </w:rPr>
        <w:t>采购过程中出现以下情形，导致电子交易平台无法正常运行，或者无法保证电子交易的公平、公正和安全时，采购机构可中止电子交易活动：</w:t>
      </w:r>
    </w:p>
    <w:p w:rsidR="006315D3" w:rsidRPr="009E4FD3" w:rsidRDefault="00164DBA">
      <w:pPr>
        <w:tabs>
          <w:tab w:val="left" w:pos="0"/>
        </w:tabs>
        <w:spacing w:line="360" w:lineRule="auto"/>
        <w:ind w:firstLine="480"/>
        <w:rPr>
          <w:rFonts w:ascii="仿宋" w:eastAsia="仿宋" w:hAnsi="仿宋" w:cs="仿宋"/>
          <w:kern w:val="0"/>
          <w:sz w:val="24"/>
        </w:rPr>
      </w:pPr>
      <w:r w:rsidRPr="009E4FD3">
        <w:rPr>
          <w:rFonts w:ascii="仿宋" w:eastAsia="仿宋" w:hAnsi="仿宋" w:cs="仿宋" w:hint="eastAsia"/>
          <w:kern w:val="0"/>
          <w:sz w:val="24"/>
        </w:rPr>
        <w:t xml:space="preserve">1.1电子交易平台发生故障而无法登录访问的； </w:t>
      </w:r>
    </w:p>
    <w:p w:rsidR="006315D3" w:rsidRPr="009E4FD3" w:rsidRDefault="00164DBA">
      <w:pPr>
        <w:tabs>
          <w:tab w:val="left" w:pos="0"/>
        </w:tabs>
        <w:spacing w:line="360" w:lineRule="auto"/>
        <w:ind w:firstLine="480"/>
        <w:rPr>
          <w:rFonts w:ascii="仿宋" w:eastAsia="仿宋" w:hAnsi="仿宋" w:cs="仿宋"/>
          <w:kern w:val="0"/>
          <w:sz w:val="24"/>
        </w:rPr>
      </w:pPr>
      <w:r w:rsidRPr="009E4FD3">
        <w:rPr>
          <w:rFonts w:ascii="仿宋" w:eastAsia="仿宋" w:hAnsi="仿宋" w:cs="仿宋" w:hint="eastAsia"/>
          <w:kern w:val="0"/>
          <w:sz w:val="24"/>
        </w:rPr>
        <w:t>1.2电子交易平台应用或数据库出现错误，不能进行正常操作的；</w:t>
      </w:r>
    </w:p>
    <w:p w:rsidR="006315D3" w:rsidRPr="009E4FD3" w:rsidRDefault="00164DBA">
      <w:pPr>
        <w:tabs>
          <w:tab w:val="left" w:pos="0"/>
        </w:tabs>
        <w:spacing w:line="360" w:lineRule="auto"/>
        <w:ind w:firstLine="480"/>
        <w:rPr>
          <w:rFonts w:ascii="仿宋" w:eastAsia="仿宋" w:hAnsi="仿宋" w:cs="仿宋"/>
          <w:kern w:val="0"/>
          <w:sz w:val="24"/>
        </w:rPr>
      </w:pPr>
      <w:r w:rsidRPr="009E4FD3">
        <w:rPr>
          <w:rFonts w:ascii="仿宋" w:eastAsia="仿宋" w:hAnsi="仿宋" w:cs="仿宋" w:hint="eastAsia"/>
          <w:kern w:val="0"/>
          <w:sz w:val="24"/>
        </w:rPr>
        <w:t>1.3电子交易平台发现严重安全漏洞，有潜在泄密危险的；</w:t>
      </w:r>
    </w:p>
    <w:p w:rsidR="006315D3" w:rsidRPr="009E4FD3" w:rsidRDefault="00164DBA">
      <w:pPr>
        <w:tabs>
          <w:tab w:val="left" w:pos="0"/>
        </w:tabs>
        <w:spacing w:line="360" w:lineRule="auto"/>
        <w:ind w:firstLine="480"/>
        <w:rPr>
          <w:rFonts w:ascii="仿宋" w:eastAsia="仿宋" w:hAnsi="仿宋" w:cs="仿宋"/>
          <w:kern w:val="0"/>
          <w:sz w:val="24"/>
        </w:rPr>
      </w:pPr>
      <w:r w:rsidRPr="009E4FD3">
        <w:rPr>
          <w:rFonts w:ascii="仿宋" w:eastAsia="仿宋" w:hAnsi="仿宋" w:cs="仿宋" w:hint="eastAsia"/>
          <w:kern w:val="0"/>
          <w:sz w:val="24"/>
        </w:rPr>
        <w:t xml:space="preserve">1.4病毒发作导致不能进行正常操作的； </w:t>
      </w:r>
    </w:p>
    <w:p w:rsidR="006315D3" w:rsidRPr="009E4FD3" w:rsidRDefault="00164DBA">
      <w:pPr>
        <w:tabs>
          <w:tab w:val="left" w:pos="0"/>
        </w:tabs>
        <w:spacing w:line="360" w:lineRule="auto"/>
        <w:ind w:firstLine="480"/>
        <w:rPr>
          <w:rFonts w:ascii="仿宋" w:eastAsia="仿宋" w:hAnsi="仿宋" w:cs="仿宋"/>
          <w:kern w:val="0"/>
          <w:sz w:val="24"/>
        </w:rPr>
      </w:pPr>
      <w:r w:rsidRPr="009E4FD3">
        <w:rPr>
          <w:rFonts w:ascii="仿宋" w:eastAsia="仿宋" w:hAnsi="仿宋" w:cs="仿宋" w:hint="eastAsia"/>
          <w:kern w:val="0"/>
          <w:sz w:val="24"/>
        </w:rPr>
        <w:t>1.5其他无法保证电子交易的公平、公正和安全的情况。</w:t>
      </w:r>
    </w:p>
    <w:p w:rsidR="006315D3" w:rsidRPr="009E4FD3" w:rsidRDefault="00164DBA">
      <w:pPr>
        <w:tabs>
          <w:tab w:val="left" w:pos="0"/>
        </w:tabs>
        <w:spacing w:line="360" w:lineRule="auto"/>
        <w:rPr>
          <w:rFonts w:ascii="仿宋" w:eastAsia="仿宋" w:hAnsi="仿宋" w:cs="仿宋"/>
          <w:kern w:val="0"/>
          <w:sz w:val="24"/>
        </w:rPr>
      </w:pPr>
      <w:r w:rsidRPr="009E4FD3">
        <w:rPr>
          <w:rFonts w:ascii="仿宋" w:eastAsia="仿宋" w:hAnsi="仿宋" w:cs="仿宋" w:hint="eastAsia"/>
          <w:b/>
          <w:kern w:val="0"/>
          <w:sz w:val="24"/>
        </w:rPr>
        <w:t>2.</w:t>
      </w:r>
      <w:r w:rsidRPr="009E4FD3">
        <w:rPr>
          <w:rFonts w:ascii="仿宋" w:eastAsia="仿宋" w:hAnsi="仿宋" w:cs="仿宋" w:hint="eastAsia"/>
          <w:kern w:val="0"/>
          <w:sz w:val="24"/>
        </w:rPr>
        <w:t>出现以上情形，不影响采购公平、公正性的，采购组织机构可以待上述情形消除后继续组织电子交易活动，也可以决定某些环节以纸质形式进行；影响或可能影响采购公平、公正性的，应当重新采购。</w:t>
      </w:r>
    </w:p>
    <w:p w:rsidR="006315D3" w:rsidRPr="009E4FD3" w:rsidRDefault="006315D3">
      <w:pPr>
        <w:widowControl/>
        <w:adjustRightInd/>
        <w:jc w:val="left"/>
        <w:rPr>
          <w:rFonts w:ascii="仿宋" w:eastAsia="仿宋" w:hAnsi="仿宋" w:cs="仿宋"/>
          <w:b/>
          <w:sz w:val="36"/>
          <w:szCs w:val="36"/>
        </w:rPr>
      </w:pPr>
    </w:p>
    <w:p w:rsidR="006315D3" w:rsidRPr="009E4FD3" w:rsidRDefault="006315D3">
      <w:pPr>
        <w:widowControl/>
        <w:adjustRightInd/>
        <w:jc w:val="left"/>
        <w:rPr>
          <w:rFonts w:ascii="仿宋" w:eastAsia="仿宋" w:hAnsi="仿宋" w:cs="仿宋"/>
          <w:b/>
          <w:sz w:val="36"/>
          <w:szCs w:val="36"/>
        </w:rPr>
      </w:pPr>
    </w:p>
    <w:p w:rsidR="006315D3" w:rsidRPr="009E4FD3" w:rsidRDefault="006315D3">
      <w:pPr>
        <w:widowControl/>
        <w:adjustRightInd/>
        <w:jc w:val="left"/>
        <w:rPr>
          <w:rFonts w:ascii="仿宋" w:eastAsia="仿宋" w:hAnsi="仿宋" w:cs="仿宋"/>
          <w:b/>
          <w:sz w:val="36"/>
          <w:szCs w:val="36"/>
        </w:rPr>
      </w:pPr>
    </w:p>
    <w:p w:rsidR="006315D3" w:rsidRPr="009E4FD3" w:rsidRDefault="006315D3">
      <w:pPr>
        <w:widowControl/>
        <w:adjustRightInd/>
        <w:jc w:val="left"/>
        <w:rPr>
          <w:rFonts w:ascii="仿宋" w:eastAsia="仿宋" w:hAnsi="仿宋" w:cs="仿宋"/>
          <w:b/>
          <w:sz w:val="36"/>
          <w:szCs w:val="36"/>
        </w:rPr>
      </w:pPr>
    </w:p>
    <w:p w:rsidR="006315D3" w:rsidRPr="009E4FD3" w:rsidRDefault="006315D3">
      <w:pPr>
        <w:widowControl/>
        <w:adjustRightInd/>
        <w:jc w:val="left"/>
        <w:rPr>
          <w:rFonts w:ascii="仿宋" w:eastAsia="仿宋" w:hAnsi="仿宋" w:cs="仿宋"/>
          <w:b/>
          <w:sz w:val="36"/>
          <w:szCs w:val="36"/>
        </w:rPr>
      </w:pPr>
    </w:p>
    <w:p w:rsidR="006315D3" w:rsidRPr="009E4FD3" w:rsidRDefault="006315D3">
      <w:pPr>
        <w:widowControl/>
        <w:adjustRightInd/>
        <w:jc w:val="left"/>
        <w:rPr>
          <w:rFonts w:ascii="仿宋" w:eastAsia="仿宋" w:hAnsi="仿宋" w:cs="仿宋"/>
          <w:b/>
          <w:sz w:val="36"/>
          <w:szCs w:val="36"/>
        </w:rPr>
      </w:pPr>
    </w:p>
    <w:p w:rsidR="006315D3" w:rsidRPr="009E4FD3" w:rsidRDefault="006315D3">
      <w:pPr>
        <w:widowControl/>
        <w:adjustRightInd/>
        <w:jc w:val="left"/>
        <w:rPr>
          <w:rFonts w:ascii="仿宋" w:eastAsia="仿宋" w:hAnsi="仿宋" w:cs="仿宋"/>
          <w:b/>
          <w:sz w:val="36"/>
          <w:szCs w:val="36"/>
        </w:rPr>
      </w:pPr>
    </w:p>
    <w:p w:rsidR="006315D3" w:rsidRPr="009E4FD3" w:rsidRDefault="006315D3">
      <w:pPr>
        <w:widowControl/>
        <w:adjustRightInd/>
        <w:jc w:val="left"/>
        <w:rPr>
          <w:rFonts w:ascii="仿宋" w:eastAsia="仿宋" w:hAnsi="仿宋" w:cs="仿宋"/>
          <w:b/>
          <w:sz w:val="36"/>
          <w:szCs w:val="36"/>
        </w:rPr>
      </w:pPr>
    </w:p>
    <w:p w:rsidR="006315D3" w:rsidRPr="009E4FD3" w:rsidRDefault="006315D3">
      <w:pPr>
        <w:widowControl/>
        <w:adjustRightInd/>
        <w:jc w:val="left"/>
        <w:rPr>
          <w:rFonts w:ascii="仿宋" w:eastAsia="仿宋" w:hAnsi="仿宋" w:cs="仿宋"/>
          <w:b/>
          <w:sz w:val="36"/>
          <w:szCs w:val="36"/>
        </w:rPr>
      </w:pPr>
    </w:p>
    <w:p w:rsidR="006315D3" w:rsidRPr="009E4FD3" w:rsidRDefault="00164DBA">
      <w:pPr>
        <w:adjustRightInd/>
        <w:spacing w:line="360" w:lineRule="auto"/>
        <w:jc w:val="center"/>
        <w:outlineLvl w:val="0"/>
        <w:rPr>
          <w:rFonts w:ascii="仿宋" w:eastAsia="仿宋" w:hAnsi="仿宋" w:cs="仿宋"/>
          <w:b/>
          <w:sz w:val="36"/>
          <w:szCs w:val="36"/>
        </w:rPr>
      </w:pPr>
      <w:r w:rsidRPr="009E4FD3">
        <w:rPr>
          <w:rFonts w:ascii="仿宋" w:eastAsia="仿宋" w:hAnsi="仿宋" w:cs="仿宋" w:hint="eastAsia"/>
          <w:b/>
          <w:sz w:val="36"/>
          <w:szCs w:val="36"/>
        </w:rPr>
        <w:lastRenderedPageBreak/>
        <w:t>第四部分  采购需求</w:t>
      </w:r>
    </w:p>
    <w:p w:rsidR="006315D3" w:rsidRPr="009E4FD3" w:rsidRDefault="00164DBA">
      <w:pPr>
        <w:widowControl/>
        <w:snapToGrid w:val="0"/>
        <w:spacing w:line="360" w:lineRule="auto"/>
        <w:ind w:firstLineChars="228" w:firstLine="547"/>
        <w:rPr>
          <w:rFonts w:ascii="仿宋" w:eastAsia="仿宋" w:hAnsi="仿宋" w:cs="仿宋"/>
          <w:sz w:val="24"/>
        </w:rPr>
      </w:pPr>
      <w:r w:rsidRPr="009E4FD3">
        <w:rPr>
          <w:rFonts w:ascii="仿宋" w:eastAsia="仿宋" w:hAnsi="仿宋" w:cs="仿宋" w:hint="eastAsia"/>
          <w:sz w:val="24"/>
        </w:rPr>
        <w:t>注：“▲” 系指实质性要求条款， “※”系指磋商过程中可能实质性变动的内容。</w:t>
      </w:r>
    </w:p>
    <w:p w:rsidR="000B04CF" w:rsidRPr="009E4FD3" w:rsidRDefault="000B04CF" w:rsidP="000B04CF">
      <w:pPr>
        <w:pStyle w:val="2"/>
        <w:keepNext w:val="0"/>
        <w:rPr>
          <w:rFonts w:ascii="仿宋" w:eastAsia="仿宋" w:cs="仿宋"/>
          <w:b w:val="0"/>
          <w:sz w:val="24"/>
          <w:szCs w:val="24"/>
        </w:rPr>
      </w:pPr>
      <w:r w:rsidRPr="009E4FD3">
        <w:rPr>
          <w:rFonts w:ascii="仿宋" w:eastAsia="仿宋" w:cs="仿宋" w:hint="eastAsia"/>
          <w:sz w:val="24"/>
          <w:szCs w:val="24"/>
        </w:rPr>
        <w:t>一、项目概况</w:t>
      </w:r>
    </w:p>
    <w:p w:rsidR="000B04CF" w:rsidRPr="009E4FD3" w:rsidRDefault="000B04CF" w:rsidP="000B04CF">
      <w:pPr>
        <w:spacing w:line="360" w:lineRule="auto"/>
        <w:ind w:firstLineChars="200" w:firstLine="480"/>
        <w:rPr>
          <w:rFonts w:ascii="仿宋" w:eastAsia="仿宋" w:hAnsi="仿宋"/>
          <w:sz w:val="24"/>
        </w:rPr>
      </w:pPr>
      <w:r w:rsidRPr="009E4FD3">
        <w:rPr>
          <w:rFonts w:ascii="仿宋" w:eastAsia="仿宋" w:hAnsi="仿宋" w:hint="eastAsia"/>
          <w:sz w:val="24"/>
        </w:rPr>
        <w:t>为全面贯彻落实区委、区政府“北强、南启、中兴”发展战略，落实“营商环境提升年”“企业服务年”“新制造业推动年”推进要求，以“环境品质化、服务优质化、管理智慧化、企业高质化、配套完善化”五化提升为目标，全面推动楼宇经济发展、焕发新活力，打造楼宇商圈经济高质量发展“西湖样板”。</w:t>
      </w:r>
    </w:p>
    <w:p w:rsidR="000B04CF" w:rsidRPr="009E4FD3" w:rsidRDefault="000B04CF" w:rsidP="000B04CF">
      <w:pPr>
        <w:spacing w:line="360" w:lineRule="auto"/>
        <w:ind w:firstLineChars="200" w:firstLine="480"/>
        <w:rPr>
          <w:rFonts w:ascii="仿宋" w:eastAsia="仿宋" w:hAnsi="仿宋"/>
          <w:sz w:val="24"/>
        </w:rPr>
      </w:pPr>
      <w:r w:rsidRPr="009E4FD3">
        <w:rPr>
          <w:rFonts w:ascii="仿宋" w:eastAsia="仿宋" w:hAnsi="仿宋" w:hint="eastAsia"/>
          <w:sz w:val="24"/>
        </w:rPr>
        <w:t>发展楼宇经济，能汇聚大量的人流、资金流和信息流，推动楼宇数字化进程，形成功能良好、配套齐全的商务圈，从而培育新的经济增长点。同时，凭借一批交通便利、基础设施完善、建筑风格鲜明的商务写字楼宇，能大大改善区域环境，提升城市品位和档次。</w:t>
      </w:r>
    </w:p>
    <w:p w:rsidR="000B04CF" w:rsidRPr="009E4FD3" w:rsidRDefault="000B04CF" w:rsidP="000B04CF">
      <w:pPr>
        <w:spacing w:line="360" w:lineRule="auto"/>
        <w:ind w:firstLineChars="200" w:firstLine="480"/>
        <w:rPr>
          <w:rFonts w:ascii="仿宋" w:eastAsia="仿宋" w:hAnsi="仿宋"/>
          <w:sz w:val="24"/>
        </w:rPr>
      </w:pPr>
      <w:r w:rsidRPr="009E4FD3">
        <w:rPr>
          <w:rFonts w:ascii="仿宋" w:eastAsia="仿宋" w:hAnsi="仿宋" w:hint="eastAsia"/>
          <w:sz w:val="24"/>
        </w:rPr>
        <w:t>西湖区楼宇经济管理服务平台（以下简称楼宇经济管服平台）是创新运用大数据、云计算及智能技术等前沿科技构建的落地性服务平台，其整合汇集政府、企业和社会数据，在企业发展和服务领域进行融合计算，实现企业运行的资源配置、决策指挥、事件预测预警等功能。</w:t>
      </w:r>
    </w:p>
    <w:p w:rsidR="000B04CF" w:rsidRPr="009E4FD3" w:rsidRDefault="000B04CF" w:rsidP="000B04CF">
      <w:pPr>
        <w:spacing w:line="360" w:lineRule="auto"/>
        <w:ind w:firstLineChars="200" w:firstLine="480"/>
        <w:rPr>
          <w:rFonts w:ascii="仿宋" w:eastAsia="仿宋" w:hAnsi="仿宋"/>
          <w:sz w:val="24"/>
        </w:rPr>
      </w:pPr>
      <w:r w:rsidRPr="009E4FD3">
        <w:rPr>
          <w:rFonts w:ascii="仿宋" w:eastAsia="仿宋" w:hAnsi="仿宋" w:hint="eastAsia"/>
          <w:sz w:val="24"/>
        </w:rPr>
        <w:t>楼宇经济管服平台建设的总体目标在于动态汇聚多维度企业数据，充分利用大数据和人工智能等技术手段，进行数据挖掘分析，从而洞察全区宏观和微观的经济运行发展状况，综合评价企业发展状况及经营风险，辅助政府领导以及相关部门开展科学决策；同时，利用企业数据画像，为辖区内企业提供主动式的、精准式的在线服务，为企业健康发展营造更加良好的客观环境。</w:t>
      </w:r>
    </w:p>
    <w:p w:rsidR="000B04CF" w:rsidRPr="009E4FD3" w:rsidRDefault="000B04CF" w:rsidP="000B04CF">
      <w:pPr>
        <w:pStyle w:val="2"/>
        <w:keepNext w:val="0"/>
        <w:rPr>
          <w:rFonts w:ascii="仿宋" w:eastAsia="仿宋" w:cs="仿宋"/>
          <w:b w:val="0"/>
          <w:sz w:val="24"/>
          <w:szCs w:val="24"/>
        </w:rPr>
      </w:pPr>
      <w:r w:rsidRPr="009E4FD3">
        <w:rPr>
          <w:rFonts w:ascii="仿宋" w:eastAsia="仿宋" w:cs="仿宋" w:hint="eastAsia"/>
          <w:sz w:val="24"/>
          <w:szCs w:val="24"/>
        </w:rPr>
        <w:t>二、技术标准和规范：</w:t>
      </w:r>
    </w:p>
    <w:p w:rsidR="000B04CF" w:rsidRPr="009E4FD3" w:rsidRDefault="00F22F92" w:rsidP="000B04CF">
      <w:pPr>
        <w:tabs>
          <w:tab w:val="left" w:pos="1050"/>
        </w:tabs>
        <w:spacing w:line="360" w:lineRule="auto"/>
        <w:ind w:firstLineChars="175" w:firstLine="420"/>
        <w:rPr>
          <w:rFonts w:ascii="仿宋" w:eastAsia="仿宋" w:hAnsi="仿宋" w:cs="仿宋"/>
          <w:sz w:val="24"/>
        </w:rPr>
      </w:pPr>
      <w:r w:rsidRPr="009E4FD3">
        <w:rPr>
          <w:rFonts w:ascii="仿宋" w:eastAsia="仿宋" w:hAnsi="仿宋" w:cs="仿宋" w:hint="eastAsia"/>
          <w:sz w:val="24"/>
        </w:rPr>
        <w:t>１、软件</w:t>
      </w:r>
      <w:r w:rsidR="000B04CF" w:rsidRPr="009E4FD3">
        <w:rPr>
          <w:rFonts w:ascii="仿宋" w:eastAsia="仿宋" w:hAnsi="仿宋" w:cs="仿宋" w:hint="eastAsia"/>
          <w:sz w:val="24"/>
        </w:rPr>
        <w:t>所涉及的设计标准规范（如产品标准/规范、项目标准/规范、验收标准/规范等）必须完全符合所有中华人民共和国的标准及规范。包括：</w:t>
      </w:r>
    </w:p>
    <w:p w:rsidR="00F22F92" w:rsidRPr="009E4FD3" w:rsidRDefault="00F22F92" w:rsidP="00F22F92">
      <w:pPr>
        <w:tabs>
          <w:tab w:val="left" w:pos="1050"/>
        </w:tabs>
        <w:spacing w:line="360" w:lineRule="auto"/>
        <w:ind w:left="420"/>
        <w:rPr>
          <w:rFonts w:ascii="仿宋" w:eastAsia="仿宋" w:hAnsi="仿宋" w:cs="仿宋"/>
          <w:sz w:val="24"/>
        </w:rPr>
      </w:pPr>
      <w:r w:rsidRPr="009E4FD3">
        <w:rPr>
          <w:rFonts w:ascii="仿宋" w:eastAsia="仿宋" w:hAnsi="仿宋" w:cs="仿宋" w:hint="eastAsia"/>
          <w:sz w:val="24"/>
        </w:rPr>
        <w:t>计算机软件开发规范                            GB8566-88</w:t>
      </w:r>
    </w:p>
    <w:p w:rsidR="00F22F92" w:rsidRPr="009E4FD3" w:rsidRDefault="00F22F92" w:rsidP="00F22F92">
      <w:pPr>
        <w:tabs>
          <w:tab w:val="left" w:pos="1050"/>
        </w:tabs>
        <w:spacing w:line="360" w:lineRule="auto"/>
        <w:ind w:left="420"/>
        <w:rPr>
          <w:rFonts w:ascii="仿宋" w:eastAsia="仿宋" w:hAnsi="仿宋" w:cs="仿宋"/>
          <w:sz w:val="24"/>
        </w:rPr>
      </w:pPr>
      <w:r w:rsidRPr="009E4FD3">
        <w:rPr>
          <w:rFonts w:ascii="仿宋" w:eastAsia="仿宋" w:hAnsi="仿宋" w:cs="仿宋" w:hint="eastAsia"/>
          <w:sz w:val="24"/>
        </w:rPr>
        <w:t>计算机软件产品开发文件编制指南                GB8567-88</w:t>
      </w:r>
    </w:p>
    <w:p w:rsidR="00F22F92" w:rsidRPr="009E4FD3" w:rsidRDefault="00F22F92" w:rsidP="00F22F92">
      <w:pPr>
        <w:tabs>
          <w:tab w:val="left" w:pos="1050"/>
        </w:tabs>
        <w:spacing w:line="360" w:lineRule="auto"/>
        <w:ind w:left="420"/>
        <w:rPr>
          <w:rFonts w:ascii="仿宋" w:eastAsia="仿宋" w:hAnsi="仿宋" w:cs="仿宋"/>
          <w:sz w:val="24"/>
        </w:rPr>
      </w:pPr>
      <w:r w:rsidRPr="009E4FD3">
        <w:rPr>
          <w:rFonts w:ascii="仿宋" w:eastAsia="仿宋" w:hAnsi="仿宋" w:cs="仿宋" w:hint="eastAsia"/>
          <w:sz w:val="24"/>
        </w:rPr>
        <w:t>计算机软件需求说明编制指南                    GB9385-88</w:t>
      </w:r>
    </w:p>
    <w:p w:rsidR="00F22F92" w:rsidRPr="009E4FD3" w:rsidRDefault="00F22F92" w:rsidP="00F22F92">
      <w:pPr>
        <w:tabs>
          <w:tab w:val="left" w:pos="1050"/>
        </w:tabs>
        <w:spacing w:line="360" w:lineRule="auto"/>
        <w:ind w:left="420"/>
        <w:rPr>
          <w:rFonts w:ascii="仿宋" w:eastAsia="仿宋" w:hAnsi="仿宋" w:cs="仿宋"/>
          <w:sz w:val="24"/>
        </w:rPr>
      </w:pPr>
      <w:r w:rsidRPr="009E4FD3">
        <w:rPr>
          <w:rFonts w:ascii="仿宋" w:eastAsia="仿宋" w:hAnsi="仿宋" w:cs="仿宋" w:hint="eastAsia"/>
          <w:sz w:val="24"/>
        </w:rPr>
        <w:t>计算机软件测试文件编制规范                    GB9386-88</w:t>
      </w:r>
    </w:p>
    <w:p w:rsidR="00F22F92" w:rsidRPr="009E4FD3" w:rsidRDefault="00F22F92" w:rsidP="00F22F92">
      <w:pPr>
        <w:tabs>
          <w:tab w:val="left" w:pos="1050"/>
        </w:tabs>
        <w:spacing w:line="360" w:lineRule="auto"/>
        <w:ind w:left="420"/>
        <w:rPr>
          <w:rFonts w:ascii="仿宋" w:eastAsia="仿宋" w:hAnsi="仿宋" w:cs="仿宋"/>
          <w:sz w:val="24"/>
        </w:rPr>
      </w:pPr>
      <w:r w:rsidRPr="009E4FD3">
        <w:rPr>
          <w:rFonts w:ascii="仿宋" w:eastAsia="仿宋" w:hAnsi="仿宋" w:cs="仿宋" w:hint="eastAsia"/>
          <w:sz w:val="24"/>
        </w:rPr>
        <w:t>计算机软件质量保证计划规范                    GB/T 12504-90</w:t>
      </w:r>
    </w:p>
    <w:p w:rsidR="00F22F92" w:rsidRPr="009E4FD3" w:rsidRDefault="00F22F92" w:rsidP="00F22F92">
      <w:pPr>
        <w:tabs>
          <w:tab w:val="left" w:pos="1050"/>
        </w:tabs>
        <w:spacing w:line="360" w:lineRule="auto"/>
        <w:ind w:left="420"/>
        <w:rPr>
          <w:rFonts w:ascii="仿宋" w:eastAsia="仿宋" w:hAnsi="仿宋" w:cs="仿宋"/>
          <w:sz w:val="24"/>
        </w:rPr>
      </w:pPr>
      <w:r w:rsidRPr="009E4FD3">
        <w:rPr>
          <w:rFonts w:ascii="仿宋" w:eastAsia="仿宋" w:hAnsi="仿宋" w:cs="仿宋" w:hint="eastAsia"/>
          <w:sz w:val="24"/>
        </w:rPr>
        <w:t>计算机软件可靠性和可维护性管理                GB/T 14394-9</w:t>
      </w:r>
    </w:p>
    <w:p w:rsidR="000B04CF" w:rsidRPr="009E4FD3" w:rsidRDefault="000B04CF" w:rsidP="00F22F92">
      <w:pPr>
        <w:tabs>
          <w:tab w:val="left" w:pos="1050"/>
        </w:tabs>
        <w:spacing w:line="360" w:lineRule="auto"/>
        <w:ind w:left="420"/>
        <w:rPr>
          <w:rFonts w:ascii="仿宋" w:eastAsia="仿宋" w:hAnsi="仿宋" w:cs="仿宋"/>
          <w:sz w:val="24"/>
        </w:rPr>
      </w:pPr>
      <w:r w:rsidRPr="009E4FD3">
        <w:rPr>
          <w:rFonts w:ascii="仿宋" w:eastAsia="仿宋" w:hAnsi="仿宋" w:cs="仿宋" w:hint="eastAsia"/>
          <w:sz w:val="24"/>
        </w:rPr>
        <w:t>以及其他相关标准</w:t>
      </w:r>
    </w:p>
    <w:p w:rsidR="000B04CF" w:rsidRPr="009E4FD3" w:rsidRDefault="000B04CF" w:rsidP="000B04CF">
      <w:pPr>
        <w:tabs>
          <w:tab w:val="left" w:pos="1050"/>
        </w:tabs>
        <w:spacing w:line="360" w:lineRule="auto"/>
        <w:ind w:firstLineChars="175" w:firstLine="420"/>
        <w:rPr>
          <w:rFonts w:ascii="仿宋" w:eastAsia="仿宋" w:hAnsi="仿宋" w:cs="仿宋"/>
          <w:sz w:val="24"/>
        </w:rPr>
      </w:pPr>
      <w:r w:rsidRPr="009E4FD3">
        <w:rPr>
          <w:rFonts w:ascii="仿宋" w:eastAsia="仿宋" w:hAnsi="仿宋" w:cs="仿宋" w:hint="eastAsia"/>
          <w:sz w:val="24"/>
        </w:rPr>
        <w:lastRenderedPageBreak/>
        <w:t>2、投标人采用其它标准和规范时，应在投标文件中注明是采用何种标准，并应保证设备达到或优于国家规定的现行相关标准。</w:t>
      </w:r>
    </w:p>
    <w:p w:rsidR="000B04CF" w:rsidRPr="009E4FD3" w:rsidRDefault="000B04CF" w:rsidP="000B04CF">
      <w:pPr>
        <w:tabs>
          <w:tab w:val="left" w:pos="1050"/>
        </w:tabs>
        <w:spacing w:line="360" w:lineRule="auto"/>
        <w:ind w:firstLineChars="175" w:firstLine="420"/>
        <w:rPr>
          <w:rFonts w:ascii="仿宋" w:eastAsia="仿宋" w:hAnsi="仿宋" w:cs="仿宋"/>
          <w:sz w:val="24"/>
        </w:rPr>
      </w:pPr>
      <w:r w:rsidRPr="009E4FD3">
        <w:rPr>
          <w:rFonts w:ascii="仿宋" w:eastAsia="仿宋" w:hAnsi="仿宋" w:cs="仿宋" w:hint="eastAsia"/>
          <w:sz w:val="24"/>
        </w:rPr>
        <w:t>3、对国家规定有强制性规范或条例或认证要求的设备或材料，投标人提供的设备或材料应符合该类要求。</w:t>
      </w:r>
    </w:p>
    <w:p w:rsidR="000B04CF" w:rsidRPr="009E4FD3" w:rsidRDefault="000B04CF" w:rsidP="000B04CF">
      <w:pPr>
        <w:spacing w:line="360" w:lineRule="auto"/>
        <w:outlineLvl w:val="0"/>
        <w:rPr>
          <w:rFonts w:ascii="仿宋" w:eastAsia="仿宋" w:hAnsi="仿宋"/>
          <w:b/>
          <w:sz w:val="24"/>
        </w:rPr>
      </w:pPr>
      <w:r w:rsidRPr="009E4FD3">
        <w:rPr>
          <w:rFonts w:ascii="仿宋" w:eastAsia="仿宋" w:hAnsi="仿宋" w:hint="eastAsia"/>
          <w:b/>
          <w:sz w:val="24"/>
        </w:rPr>
        <w:t>三、建设内容</w:t>
      </w:r>
    </w:p>
    <w:p w:rsidR="000B04CF" w:rsidRPr="009E4FD3" w:rsidRDefault="000B04CF" w:rsidP="000B04CF">
      <w:pPr>
        <w:spacing w:line="360" w:lineRule="auto"/>
        <w:ind w:firstLineChars="200" w:firstLine="480"/>
        <w:rPr>
          <w:rFonts w:ascii="仿宋" w:eastAsia="仿宋" w:hAnsi="仿宋"/>
          <w:sz w:val="24"/>
        </w:rPr>
      </w:pPr>
      <w:r w:rsidRPr="009E4FD3">
        <w:rPr>
          <w:rFonts w:ascii="仿宋" w:eastAsia="仿宋" w:hAnsi="仿宋" w:hint="eastAsia"/>
          <w:sz w:val="24"/>
        </w:rPr>
        <w:t>针对西湖区企业服务中心业务需求，建设“楼宇经济数据仓库”、“楼宇经济智能分析平台”、“楼宇运营管理平台”、和一个“数字驾驶舱”、“基础支撑子平台”建设，构建管服一体化的协同工作体系和标准统一互联互通的数据体系。</w:t>
      </w:r>
    </w:p>
    <w:p w:rsidR="000B04CF" w:rsidRPr="009E4FD3" w:rsidRDefault="000B04CF" w:rsidP="000B04CF">
      <w:pPr>
        <w:spacing w:line="360" w:lineRule="auto"/>
        <w:ind w:firstLineChars="200" w:firstLine="482"/>
        <w:outlineLvl w:val="0"/>
        <w:rPr>
          <w:rFonts w:ascii="仿宋" w:eastAsia="仿宋" w:hAnsi="仿宋"/>
          <w:b/>
          <w:bCs/>
          <w:sz w:val="24"/>
        </w:rPr>
      </w:pPr>
      <w:r w:rsidRPr="009E4FD3">
        <w:rPr>
          <w:rFonts w:ascii="仿宋" w:eastAsia="仿宋" w:hAnsi="仿宋" w:hint="eastAsia"/>
          <w:b/>
          <w:bCs/>
          <w:sz w:val="24"/>
        </w:rPr>
        <w:t>一个“楼宇经济数据仓库”建设</w:t>
      </w:r>
    </w:p>
    <w:p w:rsidR="000B04CF" w:rsidRPr="009E4FD3" w:rsidRDefault="000B04CF" w:rsidP="000B04CF">
      <w:pPr>
        <w:spacing w:line="360" w:lineRule="auto"/>
        <w:ind w:firstLineChars="200" w:firstLine="480"/>
        <w:rPr>
          <w:rFonts w:ascii="仿宋" w:eastAsia="仿宋" w:hAnsi="仿宋"/>
          <w:sz w:val="24"/>
        </w:rPr>
      </w:pPr>
      <w:r w:rsidRPr="009E4FD3">
        <w:rPr>
          <w:rFonts w:ascii="仿宋" w:eastAsia="仿宋" w:hAnsi="仿宋" w:cs="仿宋" w:hint="eastAsia"/>
          <w:sz w:val="24"/>
        </w:rPr>
        <w:t>将通过对接西湖区各个涉企部门例如市场监管、税务、人社、财政、发改经信等数据，以及通过互联网爬虫等技术手段，收集和区内企业相关的各个维度的数据，包括企业的基本投融资信息、人才招聘信息、信用处罚信息等等，形成全面动态的企业数据仓库。</w:t>
      </w:r>
    </w:p>
    <w:p w:rsidR="000B04CF" w:rsidRPr="009E4FD3" w:rsidRDefault="000B04CF" w:rsidP="000B04CF">
      <w:pPr>
        <w:spacing w:line="360" w:lineRule="auto"/>
        <w:ind w:firstLineChars="200" w:firstLine="482"/>
        <w:rPr>
          <w:rFonts w:ascii="仿宋" w:eastAsia="仿宋" w:hAnsi="仿宋"/>
          <w:b/>
          <w:bCs/>
          <w:sz w:val="24"/>
        </w:rPr>
      </w:pPr>
      <w:r w:rsidRPr="009E4FD3">
        <w:rPr>
          <w:rFonts w:ascii="仿宋" w:eastAsia="仿宋" w:hAnsi="仿宋" w:hint="eastAsia"/>
          <w:b/>
          <w:bCs/>
          <w:sz w:val="24"/>
        </w:rPr>
        <w:t>一个“楼宇经济智能分析平台”建设</w:t>
      </w:r>
    </w:p>
    <w:p w:rsidR="000B04CF" w:rsidRPr="009E4FD3" w:rsidRDefault="000B04CF" w:rsidP="000B04CF">
      <w:pPr>
        <w:spacing w:line="360" w:lineRule="auto"/>
        <w:ind w:firstLineChars="200" w:firstLine="480"/>
        <w:rPr>
          <w:rFonts w:ascii="仿宋" w:eastAsia="仿宋" w:hAnsi="仿宋"/>
          <w:sz w:val="24"/>
        </w:rPr>
      </w:pPr>
      <w:r w:rsidRPr="009E4FD3">
        <w:rPr>
          <w:rFonts w:ascii="仿宋" w:eastAsia="仿宋" w:hAnsi="仿宋" w:cs="仿宋" w:hint="eastAsia"/>
          <w:sz w:val="24"/>
        </w:rPr>
        <w:t>楼宇经济智能分析平台将基于西湖区数据仓库，结合专业的产业经济业务理论，实现区域经济发展、企业经营、产业结构等多个维度的分析、趋势预判和风险预警，并基于政府相关部门的日常管理工作需求，实现企业数据的多维分析和综合统计查询功能，进一步提升区委区政府服务地方经济的科学决策能力。</w:t>
      </w:r>
    </w:p>
    <w:p w:rsidR="000B04CF" w:rsidRPr="009E4FD3" w:rsidRDefault="000B04CF" w:rsidP="000B04CF">
      <w:pPr>
        <w:spacing w:line="360" w:lineRule="auto"/>
        <w:ind w:firstLineChars="200" w:firstLine="482"/>
        <w:rPr>
          <w:rFonts w:ascii="仿宋" w:eastAsia="仿宋" w:hAnsi="仿宋"/>
          <w:b/>
          <w:bCs/>
          <w:sz w:val="24"/>
        </w:rPr>
      </w:pPr>
      <w:r w:rsidRPr="009E4FD3">
        <w:rPr>
          <w:rFonts w:ascii="仿宋" w:eastAsia="仿宋" w:hAnsi="仿宋" w:hint="eastAsia"/>
          <w:b/>
          <w:bCs/>
          <w:sz w:val="24"/>
        </w:rPr>
        <w:t>一个“楼宇运营管理平台”建设</w:t>
      </w:r>
    </w:p>
    <w:p w:rsidR="000B04CF" w:rsidRPr="009E4FD3" w:rsidRDefault="000B04CF" w:rsidP="000B04CF">
      <w:pPr>
        <w:spacing w:line="360" w:lineRule="auto"/>
        <w:ind w:firstLineChars="200" w:firstLine="480"/>
        <w:rPr>
          <w:rFonts w:ascii="仿宋" w:eastAsia="仿宋" w:hAnsi="仿宋"/>
          <w:sz w:val="24"/>
        </w:rPr>
      </w:pPr>
      <w:r w:rsidRPr="009E4FD3">
        <w:rPr>
          <w:rFonts w:ascii="仿宋" w:eastAsia="仿宋" w:hAnsi="仿宋" w:cs="仿宋" w:hint="eastAsia"/>
          <w:sz w:val="24"/>
        </w:rPr>
        <w:t>楼宇运营管理平台更多的是结合政府相关部门、各镇街（平台）及楼宇园区运营单位等的业务需求，对企业发展所需的空间、政策、人才、金融等资源进行综合运营管理。一方面通过信息化、数字化的手段大大提高楼宇园区管理效率和运营水平；另一方面通过平台的综合管理，实现各类资源的配置最优化、利用最大化，为辖区内企业发展提供更好的资源支持。</w:t>
      </w:r>
    </w:p>
    <w:p w:rsidR="000B04CF" w:rsidRPr="009E4FD3" w:rsidRDefault="000B04CF" w:rsidP="000B04CF">
      <w:pPr>
        <w:spacing w:line="360" w:lineRule="auto"/>
        <w:ind w:firstLineChars="200" w:firstLine="482"/>
        <w:rPr>
          <w:rFonts w:ascii="仿宋" w:eastAsia="仿宋" w:hAnsi="仿宋"/>
          <w:b/>
          <w:bCs/>
          <w:sz w:val="24"/>
        </w:rPr>
      </w:pPr>
      <w:r w:rsidRPr="009E4FD3">
        <w:rPr>
          <w:rFonts w:ascii="仿宋" w:eastAsia="仿宋" w:hAnsi="仿宋" w:hint="eastAsia"/>
          <w:b/>
          <w:bCs/>
          <w:sz w:val="24"/>
        </w:rPr>
        <w:t>一个“数字驾驶舱”建设</w:t>
      </w:r>
    </w:p>
    <w:p w:rsidR="000B04CF" w:rsidRPr="009E4FD3" w:rsidRDefault="000B04CF" w:rsidP="000B04CF">
      <w:pPr>
        <w:spacing w:line="360" w:lineRule="auto"/>
        <w:ind w:firstLineChars="200" w:firstLine="480"/>
        <w:rPr>
          <w:rFonts w:ascii="仿宋" w:eastAsia="仿宋" w:hAnsi="仿宋"/>
          <w:sz w:val="24"/>
        </w:rPr>
      </w:pPr>
      <w:r w:rsidRPr="009E4FD3">
        <w:rPr>
          <w:rFonts w:ascii="仿宋" w:eastAsia="仿宋" w:hAnsi="仿宋" w:hint="eastAsia"/>
          <w:sz w:val="24"/>
        </w:rPr>
        <w:t>建设三个层级</w:t>
      </w:r>
      <w:r w:rsidRPr="009E4FD3">
        <w:rPr>
          <w:rFonts w:ascii="仿宋" w:eastAsia="仿宋" w:hAnsi="仿宋"/>
          <w:sz w:val="24"/>
        </w:rPr>
        <w:t>：</w:t>
      </w:r>
      <w:r w:rsidRPr="009E4FD3">
        <w:rPr>
          <w:rFonts w:ascii="仿宋" w:eastAsia="仿宋" w:hAnsi="仿宋" w:hint="eastAsia"/>
          <w:sz w:val="24"/>
        </w:rPr>
        <w:t>区级</w:t>
      </w:r>
      <w:r w:rsidRPr="009E4FD3">
        <w:rPr>
          <w:rFonts w:ascii="仿宋" w:eastAsia="仿宋" w:hAnsi="仿宋"/>
          <w:sz w:val="24"/>
        </w:rPr>
        <w:t>、</w:t>
      </w:r>
      <w:r w:rsidRPr="009E4FD3">
        <w:rPr>
          <w:rFonts w:ascii="仿宋" w:eastAsia="仿宋" w:hAnsi="仿宋" w:hint="eastAsia"/>
          <w:sz w:val="24"/>
        </w:rPr>
        <w:t>镇街级</w:t>
      </w:r>
      <w:r w:rsidRPr="009E4FD3">
        <w:rPr>
          <w:rFonts w:ascii="仿宋" w:eastAsia="仿宋" w:hAnsi="仿宋"/>
          <w:sz w:val="24"/>
        </w:rPr>
        <w:t>、</w:t>
      </w:r>
      <w:r w:rsidRPr="009E4FD3">
        <w:rPr>
          <w:rFonts w:ascii="仿宋" w:eastAsia="仿宋" w:hAnsi="仿宋" w:hint="eastAsia"/>
          <w:sz w:val="24"/>
        </w:rPr>
        <w:t>楼宇级的数据可视化平台</w:t>
      </w:r>
      <w:r w:rsidRPr="009E4FD3">
        <w:rPr>
          <w:rFonts w:ascii="仿宋" w:eastAsia="仿宋" w:hAnsi="仿宋"/>
          <w:sz w:val="24"/>
        </w:rPr>
        <w:t>：</w:t>
      </w:r>
    </w:p>
    <w:p w:rsidR="000B04CF" w:rsidRPr="009E4FD3" w:rsidRDefault="000B04CF" w:rsidP="000B04CF">
      <w:pPr>
        <w:spacing w:line="360" w:lineRule="auto"/>
        <w:ind w:firstLineChars="200" w:firstLine="480"/>
        <w:rPr>
          <w:rFonts w:ascii="仿宋" w:eastAsia="仿宋" w:hAnsi="仿宋" w:cs="仿宋"/>
          <w:sz w:val="24"/>
        </w:rPr>
      </w:pPr>
      <w:r w:rsidRPr="009E4FD3">
        <w:rPr>
          <w:rFonts w:ascii="仿宋" w:eastAsia="仿宋" w:hAnsi="仿宋" w:hint="eastAsia"/>
          <w:sz w:val="24"/>
        </w:rPr>
        <w:t>区级大屏</w:t>
      </w:r>
      <w:r w:rsidRPr="009E4FD3">
        <w:rPr>
          <w:rFonts w:ascii="仿宋" w:eastAsia="仿宋" w:hAnsi="仿宋" w:cs="仿宋" w:hint="eastAsia"/>
          <w:sz w:val="24"/>
        </w:rPr>
        <w:t>提供西湖区区域的营收总值、税收总值、利润总值等作为大屏的核心指标，以各指标金额在一定等级内的企业数量搭建核心指标增长趋势，分析区域发展情况。从子区域、行业、企业规模等模块进行概览分析，获取区域内发展优良区域、重点发展行业、明星企业。</w:t>
      </w:r>
    </w:p>
    <w:p w:rsidR="000B04CF" w:rsidRPr="009E4FD3" w:rsidRDefault="000B04CF" w:rsidP="000B04CF">
      <w:pPr>
        <w:spacing w:line="360" w:lineRule="auto"/>
        <w:ind w:firstLineChars="200" w:firstLine="480"/>
        <w:rPr>
          <w:rFonts w:ascii="仿宋" w:eastAsia="仿宋" w:hAnsi="仿宋" w:cs="仿宋"/>
          <w:sz w:val="24"/>
        </w:rPr>
      </w:pPr>
      <w:r w:rsidRPr="009E4FD3">
        <w:rPr>
          <w:rFonts w:ascii="仿宋" w:eastAsia="仿宋" w:hAnsi="仿宋" w:hint="eastAsia"/>
          <w:sz w:val="24"/>
        </w:rPr>
        <w:lastRenderedPageBreak/>
        <w:t>镇街级大屏</w:t>
      </w:r>
      <w:r w:rsidRPr="009E4FD3">
        <w:rPr>
          <w:rFonts w:ascii="仿宋" w:eastAsia="仿宋" w:hAnsi="仿宋" w:cs="仿宋" w:hint="eastAsia"/>
          <w:sz w:val="24"/>
        </w:rPr>
        <w:t>可从西湖区大屏下钻到镇街，提供各乡镇街道（平台）的营收总值、税收总值、利润总值等作为大屏的核心指标，以各指标金额在一定等级内的企业数量搭建核心指标增长趋势。提供统计辖区内各发展阶段企业占比等。</w:t>
      </w:r>
    </w:p>
    <w:p w:rsidR="000B04CF" w:rsidRPr="009E4FD3" w:rsidRDefault="000B04CF" w:rsidP="000B04CF">
      <w:pPr>
        <w:spacing w:line="360" w:lineRule="auto"/>
        <w:ind w:firstLineChars="200" w:firstLine="480"/>
        <w:rPr>
          <w:rFonts w:ascii="仿宋" w:eastAsia="仿宋" w:hAnsi="仿宋"/>
          <w:sz w:val="24"/>
        </w:rPr>
      </w:pPr>
      <w:r w:rsidRPr="009E4FD3">
        <w:rPr>
          <w:rFonts w:ascii="仿宋" w:eastAsia="仿宋" w:hAnsi="仿宋" w:cs="仿宋" w:hint="eastAsia"/>
          <w:sz w:val="24"/>
        </w:rPr>
        <w:t>楼宇大屏可从镇街下钻到楼宇，通过搭建企业模型，结合一定算法计算企业评分，与楼宇园区内企业进行横向对比，获取企业竞争力。并提供企业简介、营收水平、融资信息、创新能力、人才需求等模块。</w:t>
      </w:r>
    </w:p>
    <w:p w:rsidR="000B04CF" w:rsidRPr="009E4FD3" w:rsidRDefault="000B04CF" w:rsidP="000B04CF">
      <w:pPr>
        <w:spacing w:line="360" w:lineRule="auto"/>
        <w:ind w:firstLineChars="200" w:firstLine="482"/>
        <w:rPr>
          <w:rFonts w:ascii="仿宋" w:eastAsia="仿宋" w:hAnsi="仿宋"/>
          <w:b/>
          <w:bCs/>
          <w:sz w:val="24"/>
        </w:rPr>
      </w:pPr>
      <w:r w:rsidRPr="009E4FD3">
        <w:rPr>
          <w:rFonts w:ascii="仿宋" w:eastAsia="仿宋" w:hAnsi="仿宋" w:hint="eastAsia"/>
          <w:b/>
          <w:bCs/>
          <w:sz w:val="24"/>
        </w:rPr>
        <w:t>一个“基础支撑子平台”建设</w:t>
      </w:r>
    </w:p>
    <w:p w:rsidR="000B04CF" w:rsidRPr="009E4FD3" w:rsidRDefault="000B04CF" w:rsidP="000B04CF">
      <w:pPr>
        <w:spacing w:line="360" w:lineRule="auto"/>
        <w:ind w:firstLineChars="200" w:firstLine="480"/>
        <w:rPr>
          <w:rFonts w:ascii="仿宋" w:eastAsia="仿宋" w:hAnsi="仿宋"/>
          <w:sz w:val="24"/>
        </w:rPr>
      </w:pPr>
      <w:r w:rsidRPr="009E4FD3">
        <w:rPr>
          <w:rFonts w:ascii="仿宋" w:eastAsia="仿宋" w:hAnsi="仿宋" w:hint="eastAsia"/>
          <w:sz w:val="24"/>
        </w:rPr>
        <w:t>建设楼宇基础支撑平台，其中包括数据支撑平台和应用支撑平台。</w:t>
      </w:r>
    </w:p>
    <w:p w:rsidR="000B04CF" w:rsidRPr="009E4FD3" w:rsidRDefault="000B04CF" w:rsidP="000B04CF">
      <w:pPr>
        <w:spacing w:line="360" w:lineRule="auto"/>
        <w:ind w:firstLineChars="200" w:firstLine="480"/>
        <w:rPr>
          <w:rFonts w:ascii="仿宋" w:eastAsia="仿宋" w:hAnsi="仿宋"/>
          <w:sz w:val="24"/>
        </w:rPr>
      </w:pPr>
      <w:r w:rsidRPr="009E4FD3">
        <w:rPr>
          <w:rFonts w:ascii="仿宋" w:eastAsia="仿宋" w:hAnsi="仿宋" w:hint="eastAsia"/>
          <w:sz w:val="24"/>
        </w:rPr>
        <w:t>数据支撑平台一方面实现对接外部单位的数据，将相关单位的数据采集、整理、存储到平台的综合信息库中；另一方面按根据多维度指标体系</w:t>
      </w:r>
      <w:r w:rsidRPr="009E4FD3">
        <w:rPr>
          <w:rFonts w:ascii="仿宋" w:eastAsia="仿宋" w:hAnsi="仿宋"/>
          <w:sz w:val="24"/>
        </w:rPr>
        <w:t>、</w:t>
      </w:r>
      <w:r w:rsidRPr="009E4FD3">
        <w:rPr>
          <w:rFonts w:ascii="仿宋" w:eastAsia="仿宋" w:hAnsi="仿宋" w:hint="eastAsia"/>
          <w:sz w:val="24"/>
        </w:rPr>
        <w:t>时间序列分析</w:t>
      </w:r>
      <w:r w:rsidRPr="009E4FD3">
        <w:rPr>
          <w:rFonts w:ascii="仿宋" w:eastAsia="仿宋" w:hAnsi="仿宋"/>
          <w:sz w:val="24"/>
        </w:rPr>
        <w:t>、</w:t>
      </w:r>
      <w:r w:rsidRPr="009E4FD3">
        <w:rPr>
          <w:rFonts w:ascii="仿宋" w:eastAsia="仿宋" w:hAnsi="仿宋" w:hint="eastAsia"/>
          <w:sz w:val="24"/>
        </w:rPr>
        <w:t>多样可视化呈现手段</w:t>
      </w:r>
      <w:r w:rsidRPr="009E4FD3">
        <w:rPr>
          <w:rFonts w:ascii="仿宋" w:eastAsia="仿宋" w:hAnsi="仿宋"/>
          <w:sz w:val="24"/>
        </w:rPr>
        <w:t>、</w:t>
      </w:r>
      <w:r w:rsidRPr="009E4FD3">
        <w:rPr>
          <w:rFonts w:ascii="仿宋" w:eastAsia="仿宋" w:hAnsi="仿宋" w:hint="eastAsia"/>
          <w:sz w:val="24"/>
        </w:rPr>
        <w:t>数据预警报警等数据处理和展现的机制来实现数据决策分析</w:t>
      </w:r>
      <w:r w:rsidRPr="009E4FD3">
        <w:rPr>
          <w:rFonts w:ascii="仿宋" w:eastAsia="仿宋" w:hAnsi="仿宋"/>
          <w:sz w:val="24"/>
        </w:rPr>
        <w:t>。</w:t>
      </w:r>
    </w:p>
    <w:p w:rsidR="000B04CF" w:rsidRPr="009E4FD3" w:rsidRDefault="000B04CF" w:rsidP="000B04CF">
      <w:pPr>
        <w:spacing w:line="360" w:lineRule="auto"/>
        <w:ind w:firstLineChars="200" w:firstLine="480"/>
        <w:rPr>
          <w:rFonts w:ascii="仿宋" w:eastAsia="仿宋" w:hAnsi="仿宋"/>
          <w:sz w:val="24"/>
        </w:rPr>
      </w:pPr>
      <w:r w:rsidRPr="009E4FD3">
        <w:rPr>
          <w:rFonts w:ascii="仿宋" w:eastAsia="仿宋" w:hAnsi="仿宋" w:hint="eastAsia"/>
          <w:sz w:val="24"/>
        </w:rPr>
        <w:t>基础支撑平台</w:t>
      </w:r>
      <w:r w:rsidRPr="009E4FD3">
        <w:rPr>
          <w:rFonts w:ascii="仿宋" w:eastAsia="仿宋" w:hAnsi="仿宋" w:cs="仿宋" w:hint="eastAsia"/>
          <w:sz w:val="24"/>
        </w:rPr>
        <w:t>提供楼宇运营管理平台的基础支撑功能，包括：园企协同</w:t>
      </w:r>
      <w:r w:rsidRPr="009E4FD3">
        <w:rPr>
          <w:rFonts w:ascii="仿宋" w:eastAsia="仿宋" w:hAnsi="仿宋" w:cs="仿宋"/>
          <w:sz w:val="24"/>
        </w:rPr>
        <w:t>、</w:t>
      </w:r>
      <w:r w:rsidRPr="009E4FD3">
        <w:rPr>
          <w:rFonts w:ascii="仿宋" w:eastAsia="仿宋" w:hAnsi="仿宋" w:cs="仿宋" w:hint="eastAsia"/>
          <w:sz w:val="24"/>
        </w:rPr>
        <w:t>内容运营</w:t>
      </w:r>
      <w:r w:rsidRPr="009E4FD3">
        <w:rPr>
          <w:rFonts w:ascii="仿宋" w:eastAsia="仿宋" w:hAnsi="仿宋" w:cs="仿宋"/>
          <w:sz w:val="24"/>
        </w:rPr>
        <w:t>、</w:t>
      </w:r>
      <w:r w:rsidRPr="009E4FD3">
        <w:rPr>
          <w:rFonts w:ascii="仿宋" w:eastAsia="仿宋" w:hAnsi="仿宋" w:cs="仿宋" w:hint="eastAsia"/>
          <w:sz w:val="24"/>
        </w:rPr>
        <w:t>财务管理</w:t>
      </w:r>
      <w:r w:rsidRPr="009E4FD3">
        <w:rPr>
          <w:rFonts w:ascii="仿宋" w:eastAsia="仿宋" w:hAnsi="仿宋" w:cs="仿宋"/>
          <w:sz w:val="24"/>
        </w:rPr>
        <w:t>、</w:t>
      </w:r>
      <w:r w:rsidRPr="009E4FD3">
        <w:rPr>
          <w:rFonts w:ascii="仿宋" w:eastAsia="仿宋" w:hAnsi="仿宋" w:cs="仿宋" w:hint="eastAsia"/>
          <w:sz w:val="24"/>
        </w:rPr>
        <w:t>导出中心</w:t>
      </w:r>
      <w:r w:rsidRPr="009E4FD3">
        <w:rPr>
          <w:rFonts w:ascii="仿宋" w:eastAsia="仿宋" w:hAnsi="仿宋" w:cs="仿宋"/>
          <w:sz w:val="24"/>
        </w:rPr>
        <w:t>、</w:t>
      </w:r>
      <w:r w:rsidRPr="009E4FD3">
        <w:rPr>
          <w:rFonts w:ascii="仿宋" w:eastAsia="仿宋" w:hAnsi="仿宋" w:cs="仿宋" w:hint="eastAsia"/>
          <w:sz w:val="24"/>
        </w:rPr>
        <w:t>平台管理</w:t>
      </w:r>
      <w:r w:rsidRPr="009E4FD3">
        <w:rPr>
          <w:rFonts w:ascii="仿宋" w:eastAsia="仿宋" w:hAnsi="仿宋" w:cs="仿宋"/>
          <w:sz w:val="24"/>
        </w:rPr>
        <w:t>、</w:t>
      </w:r>
      <w:r w:rsidRPr="009E4FD3">
        <w:rPr>
          <w:rFonts w:ascii="仿宋" w:eastAsia="仿宋" w:hAnsi="仿宋" w:cs="仿宋" w:hint="eastAsia"/>
          <w:sz w:val="24"/>
        </w:rPr>
        <w:t>基础配置</w:t>
      </w:r>
      <w:r w:rsidRPr="009E4FD3">
        <w:rPr>
          <w:rFonts w:ascii="仿宋" w:eastAsia="仿宋" w:hAnsi="仿宋" w:cs="仿宋"/>
          <w:sz w:val="24"/>
        </w:rPr>
        <w:t>、</w:t>
      </w:r>
      <w:r w:rsidRPr="009E4FD3">
        <w:rPr>
          <w:rFonts w:ascii="仿宋" w:eastAsia="仿宋" w:hAnsi="仿宋" w:cs="仿宋" w:hint="eastAsia"/>
          <w:sz w:val="24"/>
        </w:rPr>
        <w:t>系统设置等功能</w:t>
      </w:r>
      <w:r w:rsidRPr="009E4FD3">
        <w:rPr>
          <w:rFonts w:ascii="仿宋" w:eastAsia="仿宋" w:hAnsi="仿宋" w:cs="仿宋"/>
          <w:sz w:val="24"/>
        </w:rPr>
        <w:t>，</w:t>
      </w:r>
      <w:r w:rsidRPr="009E4FD3">
        <w:rPr>
          <w:rFonts w:ascii="仿宋" w:eastAsia="仿宋" w:hAnsi="仿宋" w:cs="仿宋" w:hint="eastAsia"/>
          <w:sz w:val="24"/>
        </w:rPr>
        <w:t>以此实现</w:t>
      </w:r>
      <w:r w:rsidRPr="009E4FD3">
        <w:rPr>
          <w:rFonts w:ascii="仿宋" w:eastAsia="仿宋" w:hAnsi="仿宋" w:hint="eastAsia"/>
          <w:sz w:val="24"/>
        </w:rPr>
        <w:t>楼宇经济数据仓库</w:t>
      </w:r>
      <w:r w:rsidRPr="009E4FD3">
        <w:rPr>
          <w:rFonts w:ascii="仿宋" w:eastAsia="仿宋" w:hAnsi="仿宋"/>
          <w:sz w:val="24"/>
        </w:rPr>
        <w:t>、</w:t>
      </w:r>
      <w:r w:rsidRPr="009E4FD3">
        <w:rPr>
          <w:rFonts w:ascii="仿宋" w:eastAsia="仿宋" w:hAnsi="仿宋" w:hint="eastAsia"/>
          <w:sz w:val="24"/>
        </w:rPr>
        <w:t>楼宇经济智能分析平台</w:t>
      </w:r>
      <w:r w:rsidRPr="009E4FD3">
        <w:rPr>
          <w:rFonts w:ascii="仿宋" w:eastAsia="仿宋" w:hAnsi="仿宋"/>
          <w:sz w:val="24"/>
        </w:rPr>
        <w:t>、</w:t>
      </w:r>
      <w:r w:rsidRPr="009E4FD3">
        <w:rPr>
          <w:rFonts w:ascii="仿宋" w:eastAsia="仿宋" w:hAnsi="仿宋" w:hint="eastAsia"/>
          <w:sz w:val="24"/>
        </w:rPr>
        <w:t>楼宇经济智能分析平台的日常运作</w:t>
      </w:r>
      <w:r w:rsidRPr="009E4FD3">
        <w:rPr>
          <w:rFonts w:ascii="仿宋" w:eastAsia="仿宋" w:hAnsi="仿宋"/>
          <w:sz w:val="24"/>
        </w:rPr>
        <w:t>。</w:t>
      </w:r>
    </w:p>
    <w:p w:rsidR="000B04CF" w:rsidRPr="009E4FD3" w:rsidRDefault="000B04CF" w:rsidP="000B04CF">
      <w:pPr>
        <w:numPr>
          <w:ilvl w:val="0"/>
          <w:numId w:val="18"/>
        </w:numPr>
        <w:adjustRightInd/>
        <w:spacing w:line="360" w:lineRule="auto"/>
        <w:outlineLvl w:val="0"/>
        <w:rPr>
          <w:rFonts w:ascii="仿宋" w:eastAsia="仿宋" w:hAnsi="仿宋"/>
          <w:b/>
          <w:sz w:val="24"/>
        </w:rPr>
      </w:pPr>
      <w:r w:rsidRPr="009E4FD3">
        <w:rPr>
          <w:rFonts w:ascii="仿宋" w:eastAsia="仿宋" w:hAnsi="仿宋" w:hint="eastAsia"/>
          <w:b/>
          <w:sz w:val="24"/>
        </w:rPr>
        <w:t>项目采购清单</w:t>
      </w:r>
    </w:p>
    <w:p w:rsidR="000B04CF" w:rsidRPr="009E4FD3" w:rsidRDefault="000B04CF" w:rsidP="000B04CF">
      <w:pPr>
        <w:spacing w:line="360" w:lineRule="auto"/>
        <w:outlineLvl w:val="0"/>
        <w:rPr>
          <w:rFonts w:ascii="仿宋" w:eastAsia="仿宋" w:hAnsi="仿宋"/>
          <w:bCs/>
          <w:sz w:val="24"/>
        </w:rPr>
      </w:pPr>
      <w:r w:rsidRPr="009E4FD3">
        <w:rPr>
          <w:rFonts w:ascii="仿宋" w:eastAsia="仿宋" w:hAnsi="仿宋" w:hint="eastAsia"/>
          <w:bCs/>
          <w:sz w:val="24"/>
        </w:rPr>
        <w:t>软件平台功能清单</w:t>
      </w:r>
      <w:r w:rsidRPr="009E4FD3">
        <w:rPr>
          <w:rFonts w:ascii="仿宋" w:eastAsia="仿宋" w:hAnsi="仿宋"/>
          <w:bCs/>
          <w:sz w:val="24"/>
        </w:rPr>
        <w:t>：</w:t>
      </w:r>
    </w:p>
    <w:tbl>
      <w:tblPr>
        <w:tblW w:w="0" w:type="auto"/>
        <w:tblCellMar>
          <w:left w:w="0" w:type="dxa"/>
          <w:right w:w="0" w:type="dxa"/>
        </w:tblCellMar>
        <w:tblLook w:val="04A0"/>
      </w:tblPr>
      <w:tblGrid>
        <w:gridCol w:w="1242"/>
        <w:gridCol w:w="943"/>
        <w:gridCol w:w="1000"/>
        <w:gridCol w:w="1025"/>
        <w:gridCol w:w="4136"/>
      </w:tblGrid>
      <w:tr w:rsidR="000B04CF" w:rsidRPr="009E4FD3" w:rsidTr="000B04CF">
        <w:trPr>
          <w:trHeight w:val="301"/>
        </w:trPr>
        <w:tc>
          <w:tcPr>
            <w:tcW w:w="1242"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平台</w:t>
            </w:r>
          </w:p>
        </w:tc>
        <w:tc>
          <w:tcPr>
            <w:tcW w:w="943"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一级功能</w:t>
            </w:r>
          </w:p>
        </w:tc>
        <w:tc>
          <w:tcPr>
            <w:tcW w:w="1000"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二级功能</w:t>
            </w:r>
          </w:p>
        </w:tc>
        <w:tc>
          <w:tcPr>
            <w:tcW w:w="1025"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三级功能</w:t>
            </w:r>
          </w:p>
        </w:tc>
        <w:tc>
          <w:tcPr>
            <w:tcW w:w="4136"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功能描述</w:t>
            </w:r>
          </w:p>
        </w:tc>
      </w:tr>
      <w:tr w:rsidR="000B04CF" w:rsidRPr="009E4FD3" w:rsidTr="000B04CF">
        <w:trPr>
          <w:trHeight w:val="301"/>
        </w:trPr>
        <w:tc>
          <w:tcPr>
            <w:tcW w:w="1242" w:type="dxa"/>
            <w:vMerge w:val="restart"/>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大数据分析平台</w:t>
            </w:r>
          </w:p>
        </w:tc>
        <w:tc>
          <w:tcPr>
            <w:tcW w:w="2968" w:type="dxa"/>
            <w:gridSpan w:val="3"/>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数据标准规范建设</w:t>
            </w:r>
          </w:p>
        </w:tc>
        <w:tc>
          <w:tcPr>
            <w:tcW w:w="4136"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lang w:bidi="en-US"/>
              </w:rPr>
            </w:pPr>
            <w:r w:rsidRPr="009E4FD3">
              <w:rPr>
                <w:rFonts w:ascii="仿宋" w:eastAsia="仿宋" w:hAnsi="仿宋" w:cs="仿宋" w:hint="eastAsia"/>
                <w:szCs w:val="21"/>
                <w:lang w:bidi="en-US"/>
              </w:rPr>
              <w:t>基础数据制定包括有关标准与规范，为数据治理策略、数据质量管理提供唯一的数据格式依据。</w:t>
            </w:r>
          </w:p>
          <w:p w:rsidR="000B04CF" w:rsidRPr="009E4FD3" w:rsidRDefault="000B04CF" w:rsidP="000B04CF">
            <w:pPr>
              <w:widowControl/>
              <w:jc w:val="left"/>
              <w:rPr>
                <w:rFonts w:ascii="仿宋" w:eastAsia="仿宋" w:hAnsi="仿宋" w:cs="仿宋"/>
                <w:szCs w:val="21"/>
              </w:rPr>
            </w:pPr>
            <w:r w:rsidRPr="009E4FD3">
              <w:rPr>
                <w:rFonts w:ascii="仿宋" w:eastAsia="仿宋" w:hAnsi="仿宋" w:cs="仿宋" w:hint="eastAsia"/>
                <w:szCs w:val="21"/>
                <w:lang w:bidi="en-US"/>
              </w:rPr>
              <w:t>数据标准化从数据的标准使用，规范的代码翻译、数据字段格式的统一化方面实现。通过数据标准中心实现数据标准化落地,拓展数据的标准化支撑能力，实现数据的实时入仓</w:t>
            </w:r>
            <w:r w:rsidRPr="009E4FD3">
              <w:rPr>
                <w:rFonts w:ascii="仿宋" w:eastAsia="仿宋" w:hAnsi="仿宋" w:cs="仿宋"/>
                <w:szCs w:val="21"/>
                <w:lang w:bidi="en-US"/>
              </w:rPr>
              <w:t>。</w:t>
            </w:r>
          </w:p>
        </w:tc>
      </w:tr>
      <w:tr w:rsidR="000B04CF" w:rsidRPr="009E4FD3" w:rsidTr="000B04CF">
        <w:trPr>
          <w:trHeight w:val="301"/>
        </w:trPr>
        <w:tc>
          <w:tcPr>
            <w:tcW w:w="1242"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2968" w:type="dxa"/>
            <w:gridSpan w:val="3"/>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361929"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w:t>
            </w:r>
            <w:r w:rsidR="000B04CF" w:rsidRPr="009E4FD3">
              <w:rPr>
                <w:rFonts w:ascii="仿宋" w:eastAsia="仿宋" w:hAnsi="仿宋" w:cs="仿宋" w:hint="eastAsia"/>
                <w:color w:val="000000"/>
                <w:sz w:val="21"/>
                <w:szCs w:val="21"/>
              </w:rPr>
              <w:t>数据接入</w:t>
            </w:r>
          </w:p>
        </w:tc>
        <w:tc>
          <w:tcPr>
            <w:tcW w:w="4136"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rPr>
                <w:rFonts w:ascii="仿宋" w:eastAsia="仿宋" w:hAnsi="仿宋" w:cs="仿宋"/>
                <w:sz w:val="21"/>
                <w:szCs w:val="21"/>
              </w:rPr>
            </w:pPr>
            <w:r w:rsidRPr="009E4FD3">
              <w:rPr>
                <w:rFonts w:ascii="仿宋" w:eastAsia="仿宋" w:hAnsi="仿宋" w:cs="仿宋" w:hint="eastAsia"/>
                <w:sz w:val="21"/>
                <w:szCs w:val="21"/>
              </w:rPr>
              <w:t>通过部署的同步数据工具，对异构多源数据进行离线采集，支持数据源无线扩展，保存任何历史细节</w:t>
            </w:r>
            <w:r w:rsidRPr="009E4FD3">
              <w:rPr>
                <w:rFonts w:ascii="仿宋" w:eastAsia="仿宋" w:hAnsi="仿宋" w:cs="仿宋"/>
                <w:sz w:val="21"/>
                <w:szCs w:val="21"/>
              </w:rPr>
              <w:t>。</w:t>
            </w:r>
          </w:p>
        </w:tc>
      </w:tr>
      <w:tr w:rsidR="000B04CF" w:rsidRPr="009E4FD3" w:rsidTr="000B04CF">
        <w:trPr>
          <w:trHeight w:val="301"/>
        </w:trPr>
        <w:tc>
          <w:tcPr>
            <w:tcW w:w="1242"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2968" w:type="dxa"/>
            <w:gridSpan w:val="3"/>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数据仓库</w:t>
            </w:r>
          </w:p>
        </w:tc>
        <w:tc>
          <w:tcPr>
            <w:tcW w:w="4136"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rPr>
                <w:rFonts w:ascii="仿宋" w:eastAsia="仿宋" w:hAnsi="仿宋" w:cs="仿宋"/>
                <w:sz w:val="21"/>
                <w:szCs w:val="21"/>
              </w:rPr>
            </w:pPr>
            <w:r w:rsidRPr="009E4FD3">
              <w:rPr>
                <w:rFonts w:ascii="仿宋" w:eastAsia="仿宋" w:hAnsi="仿宋" w:cs="仿宋" w:hint="eastAsia"/>
                <w:sz w:val="21"/>
                <w:szCs w:val="21"/>
              </w:rPr>
              <w:t>根据发改、经信、统计、财政、税务、市场监管、科技、商务、金融、人力社保等业务需求，根据一定规则，对同步的信息源进行清洗成符合一定规则的数据库结构。以离线计算对清洗后的数据抽取、转换、加载，基于维度建模，搭建符合业务需求的楼宇经济运营分析模型、政策下发情况统计分析模型、企业画像分析模型、楼宇画像分析模型、辖区管理活跃报表模型等，并采用明细宽表，复用关联计算，减少数据扫描。基于业务规范，构建命名规范、口径一致的统计指标，搭建相关业务的指标模型，为上层数据产品、应用和服务提供公共指标</w:t>
            </w:r>
            <w:r w:rsidRPr="009E4FD3">
              <w:rPr>
                <w:rFonts w:ascii="仿宋" w:eastAsia="仿宋" w:hAnsi="仿宋" w:cs="仿宋"/>
                <w:sz w:val="21"/>
                <w:szCs w:val="21"/>
              </w:rPr>
              <w:t>。</w:t>
            </w:r>
          </w:p>
        </w:tc>
      </w:tr>
      <w:tr w:rsidR="000B04CF" w:rsidRPr="009E4FD3" w:rsidTr="000B04CF">
        <w:trPr>
          <w:trHeight w:val="320"/>
        </w:trPr>
        <w:tc>
          <w:tcPr>
            <w:tcW w:w="1242"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2968" w:type="dxa"/>
            <w:gridSpan w:val="3"/>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大数据基础计算</w:t>
            </w:r>
          </w:p>
        </w:tc>
        <w:tc>
          <w:tcPr>
            <w:tcW w:w="4136"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ffffffc"/>
              <w:widowControl/>
              <w:ind w:firstLineChars="0" w:firstLine="0"/>
              <w:jc w:val="left"/>
              <w:rPr>
                <w:rFonts w:ascii="仿宋" w:eastAsia="仿宋" w:hAnsi="仿宋" w:cs="仿宋"/>
                <w:szCs w:val="21"/>
              </w:rPr>
            </w:pPr>
            <w:r w:rsidRPr="009E4FD3">
              <w:rPr>
                <w:rFonts w:ascii="仿宋" w:eastAsia="仿宋" w:hAnsi="仿宋" w:cs="仿宋" w:hint="eastAsia"/>
                <w:szCs w:val="21"/>
              </w:rPr>
              <w:t>支持异构多源数据采集，数据源无限扩展；在数据开发过程中，数据展现直观；主数据模型的设计，支持快速扩展和个性化定制，灵活多维聚合，支持业务灵活定制和数据扩展；基于开源架构,提供低成本,易扩展,更稳定,更安全的数据服务及安全保障；支持灵活多样报警方式及监控体系,为客户数据的稳定运行提供了保障；支持私有化部署</w:t>
            </w:r>
            <w:r w:rsidRPr="009E4FD3">
              <w:rPr>
                <w:rFonts w:ascii="仿宋" w:eastAsia="仿宋" w:hAnsi="仿宋" w:cs="仿宋"/>
                <w:szCs w:val="21"/>
              </w:rPr>
              <w:t>。</w:t>
            </w:r>
          </w:p>
        </w:tc>
      </w:tr>
      <w:tr w:rsidR="000B04CF" w:rsidRPr="009E4FD3" w:rsidTr="000B04CF">
        <w:trPr>
          <w:trHeight w:val="660"/>
        </w:trPr>
        <w:tc>
          <w:tcPr>
            <w:tcW w:w="1242" w:type="dxa"/>
            <w:vMerge w:val="restart"/>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经济运行智能分析平台</w:t>
            </w:r>
          </w:p>
        </w:tc>
        <w:tc>
          <w:tcPr>
            <w:tcW w:w="943" w:type="dxa"/>
            <w:vMerge w:val="restart"/>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楼宇经济运营分析</w:t>
            </w:r>
          </w:p>
        </w:tc>
        <w:tc>
          <w:tcPr>
            <w:tcW w:w="1000" w:type="dxa"/>
            <w:vMerge w:val="restart"/>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发展分析总览</w:t>
            </w:r>
          </w:p>
        </w:tc>
        <w:tc>
          <w:tcPr>
            <w:tcW w:w="1025"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经济指标总览</w:t>
            </w:r>
          </w:p>
        </w:tc>
        <w:tc>
          <w:tcPr>
            <w:tcW w:w="4136"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tabs>
                <w:tab w:val="left" w:pos="1108"/>
              </w:tabs>
              <w:spacing w:before="0" w:beforeAutospacing="0" w:after="0" w:afterAutospacing="0"/>
              <w:rPr>
                <w:rFonts w:ascii="仿宋" w:eastAsia="仿宋" w:hAnsi="仿宋" w:cs="仿宋"/>
                <w:sz w:val="21"/>
                <w:szCs w:val="21"/>
              </w:rPr>
            </w:pPr>
            <w:r w:rsidRPr="009E4FD3">
              <w:rPr>
                <w:rFonts w:ascii="仿宋" w:eastAsia="仿宋" w:hAnsi="仿宋" w:cs="仿宋" w:hint="eastAsia"/>
                <w:sz w:val="21"/>
                <w:szCs w:val="21"/>
              </w:rPr>
              <w:t>展示西湖区范围内，围绕楼宇、企业为主体对象，展示相应的指标数据，包括楼宇数量、总建筑面积、企业数量、税收属地率，以及整体企业的亩均产值，亩均税收等核心经济指标数据</w:t>
            </w:r>
            <w:r w:rsidRPr="009E4FD3">
              <w:rPr>
                <w:rFonts w:ascii="仿宋" w:eastAsia="仿宋" w:hAnsi="仿宋" w:cs="仿宋"/>
                <w:sz w:val="21"/>
                <w:szCs w:val="21"/>
              </w:rPr>
              <w:t>。</w:t>
            </w:r>
          </w:p>
        </w:tc>
      </w:tr>
      <w:tr w:rsidR="000B04CF" w:rsidRPr="009E4FD3" w:rsidTr="000B04CF">
        <w:trPr>
          <w:trHeight w:val="660"/>
        </w:trPr>
        <w:tc>
          <w:tcPr>
            <w:tcW w:w="1242"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center"/>
              <w:rPr>
                <w:rFonts w:ascii="仿宋" w:eastAsia="仿宋" w:hAnsi="仿宋" w:cs="仿宋"/>
                <w:szCs w:val="21"/>
              </w:rPr>
            </w:pPr>
          </w:p>
        </w:tc>
        <w:tc>
          <w:tcPr>
            <w:tcW w:w="943"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center"/>
              <w:rPr>
                <w:rFonts w:ascii="仿宋" w:eastAsia="仿宋" w:hAnsi="仿宋" w:cs="仿宋"/>
                <w:szCs w:val="21"/>
              </w:rPr>
            </w:pPr>
          </w:p>
        </w:tc>
        <w:tc>
          <w:tcPr>
            <w:tcW w:w="1000"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center"/>
              <w:rPr>
                <w:rFonts w:ascii="仿宋" w:eastAsia="仿宋" w:hAnsi="仿宋" w:cs="仿宋"/>
                <w:szCs w:val="21"/>
              </w:rPr>
            </w:pPr>
          </w:p>
        </w:tc>
        <w:tc>
          <w:tcPr>
            <w:tcW w:w="1025"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辖区指标分析</w:t>
            </w:r>
          </w:p>
        </w:tc>
        <w:tc>
          <w:tcPr>
            <w:tcW w:w="4136"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rPr>
                <w:rFonts w:ascii="仿宋" w:eastAsia="仿宋" w:hAnsi="仿宋" w:cs="仿宋"/>
                <w:sz w:val="21"/>
                <w:szCs w:val="21"/>
              </w:rPr>
            </w:pPr>
            <w:r w:rsidRPr="009E4FD3">
              <w:rPr>
                <w:rFonts w:ascii="仿宋" w:eastAsia="仿宋" w:hAnsi="仿宋" w:cs="仿宋" w:hint="eastAsia"/>
                <w:sz w:val="21"/>
                <w:szCs w:val="21"/>
              </w:rPr>
              <w:t>按镇街辖区范围内，展示核心经济指标数据，及相应排名</w:t>
            </w:r>
            <w:r w:rsidRPr="009E4FD3">
              <w:rPr>
                <w:rFonts w:ascii="仿宋" w:eastAsia="仿宋" w:hAnsi="仿宋" w:cs="仿宋"/>
                <w:sz w:val="21"/>
                <w:szCs w:val="21"/>
              </w:rPr>
              <w:t>。</w:t>
            </w:r>
          </w:p>
        </w:tc>
      </w:tr>
      <w:tr w:rsidR="000B04CF" w:rsidRPr="009E4FD3" w:rsidTr="000B04CF">
        <w:trPr>
          <w:trHeight w:val="660"/>
        </w:trPr>
        <w:tc>
          <w:tcPr>
            <w:tcW w:w="1242"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center"/>
              <w:rPr>
                <w:rFonts w:ascii="仿宋" w:eastAsia="仿宋" w:hAnsi="仿宋" w:cs="仿宋"/>
                <w:szCs w:val="21"/>
              </w:rPr>
            </w:pPr>
          </w:p>
        </w:tc>
        <w:tc>
          <w:tcPr>
            <w:tcW w:w="943"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center"/>
              <w:rPr>
                <w:rFonts w:ascii="仿宋" w:eastAsia="仿宋" w:hAnsi="仿宋" w:cs="仿宋"/>
                <w:szCs w:val="21"/>
              </w:rPr>
            </w:pPr>
          </w:p>
        </w:tc>
        <w:tc>
          <w:tcPr>
            <w:tcW w:w="1000"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center"/>
              <w:rPr>
                <w:rFonts w:ascii="仿宋" w:eastAsia="仿宋" w:hAnsi="仿宋" w:cs="仿宋"/>
                <w:szCs w:val="21"/>
              </w:rPr>
            </w:pPr>
          </w:p>
        </w:tc>
        <w:tc>
          <w:tcPr>
            <w:tcW w:w="1025"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产业结构分析</w:t>
            </w:r>
          </w:p>
        </w:tc>
        <w:tc>
          <w:tcPr>
            <w:tcW w:w="4136"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rPr>
                <w:rFonts w:ascii="仿宋" w:eastAsia="仿宋" w:hAnsi="仿宋" w:cs="仿宋"/>
                <w:sz w:val="21"/>
                <w:szCs w:val="21"/>
              </w:rPr>
            </w:pPr>
            <w:r w:rsidRPr="009E4FD3">
              <w:rPr>
                <w:rFonts w:ascii="仿宋" w:eastAsia="仿宋" w:hAnsi="仿宋" w:cs="仿宋" w:hint="eastAsia"/>
                <w:sz w:val="21"/>
                <w:szCs w:val="21"/>
              </w:rPr>
              <w:t>按产业结构维度，展示核心经济指标数据，并支持分辖区排名</w:t>
            </w:r>
            <w:r w:rsidRPr="009E4FD3">
              <w:rPr>
                <w:rFonts w:ascii="仿宋" w:eastAsia="仿宋" w:hAnsi="仿宋" w:cs="仿宋"/>
                <w:sz w:val="21"/>
                <w:szCs w:val="21"/>
              </w:rPr>
              <w:t>。</w:t>
            </w:r>
          </w:p>
        </w:tc>
      </w:tr>
      <w:tr w:rsidR="000B04CF" w:rsidRPr="009E4FD3" w:rsidTr="000B04CF">
        <w:trPr>
          <w:trHeight w:val="660"/>
        </w:trPr>
        <w:tc>
          <w:tcPr>
            <w:tcW w:w="1242"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943"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1000" w:type="dxa"/>
            <w:vMerge w:val="restart"/>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361929" w:rsidP="00852F29">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rPr>
              <w:t>★</w:t>
            </w:r>
            <w:r w:rsidR="000B04CF" w:rsidRPr="009E4FD3">
              <w:rPr>
                <w:rFonts w:ascii="仿宋" w:eastAsia="仿宋" w:hAnsi="仿宋" w:cs="仿宋" w:hint="eastAsia"/>
                <w:color w:val="000000"/>
                <w:sz w:val="21"/>
                <w:szCs w:val="21"/>
              </w:rPr>
              <w:t>企业发展分析</w:t>
            </w:r>
          </w:p>
        </w:tc>
        <w:tc>
          <w:tcPr>
            <w:tcW w:w="1025"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经济指标排名</w:t>
            </w:r>
          </w:p>
        </w:tc>
        <w:tc>
          <w:tcPr>
            <w:tcW w:w="4136"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rPr>
                <w:rFonts w:ascii="仿宋" w:eastAsia="仿宋" w:hAnsi="仿宋" w:cs="仿宋"/>
                <w:sz w:val="21"/>
                <w:szCs w:val="21"/>
              </w:rPr>
            </w:pPr>
            <w:r w:rsidRPr="009E4FD3">
              <w:rPr>
                <w:rFonts w:ascii="仿宋" w:eastAsia="仿宋" w:hAnsi="仿宋" w:cs="仿宋" w:hint="eastAsia"/>
                <w:sz w:val="21"/>
                <w:szCs w:val="21"/>
              </w:rPr>
              <w:t>包括亩均税收、产值、科技能力等核心经济指标的排名，支持分产业结构及分辖区展示</w:t>
            </w:r>
            <w:r w:rsidRPr="009E4FD3">
              <w:rPr>
                <w:rFonts w:ascii="仿宋" w:eastAsia="仿宋" w:hAnsi="仿宋" w:cs="仿宋"/>
                <w:sz w:val="21"/>
                <w:szCs w:val="21"/>
              </w:rPr>
              <w:t>。</w:t>
            </w:r>
          </w:p>
        </w:tc>
      </w:tr>
      <w:tr w:rsidR="000B04CF" w:rsidRPr="009E4FD3" w:rsidTr="000B04CF">
        <w:trPr>
          <w:trHeight w:val="660"/>
        </w:trPr>
        <w:tc>
          <w:tcPr>
            <w:tcW w:w="1242"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943"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1000"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center"/>
              <w:rPr>
                <w:rFonts w:ascii="仿宋" w:eastAsia="仿宋" w:hAnsi="仿宋" w:cs="仿宋"/>
                <w:szCs w:val="21"/>
              </w:rPr>
            </w:pPr>
          </w:p>
        </w:tc>
        <w:tc>
          <w:tcPr>
            <w:tcW w:w="1025"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企业发展分析</w:t>
            </w:r>
          </w:p>
        </w:tc>
        <w:tc>
          <w:tcPr>
            <w:tcW w:w="4136"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rPr>
                <w:rFonts w:ascii="仿宋" w:eastAsia="仿宋" w:hAnsi="仿宋" w:cs="仿宋"/>
                <w:sz w:val="21"/>
                <w:szCs w:val="21"/>
              </w:rPr>
            </w:pPr>
            <w:r w:rsidRPr="009E4FD3">
              <w:rPr>
                <w:rFonts w:ascii="仿宋" w:eastAsia="仿宋" w:hAnsi="仿宋" w:cs="仿宋" w:hint="eastAsia"/>
                <w:sz w:val="21"/>
                <w:szCs w:val="21"/>
              </w:rPr>
              <w:t>统计设定时间范围内各类评级企业数据，如雏鹰、鲲鹏、独角兽、瞪羚、凤凰等各类高新等；统计并展示企业的人才、科创能力等数据</w:t>
            </w:r>
            <w:r w:rsidRPr="009E4FD3">
              <w:rPr>
                <w:rFonts w:ascii="仿宋" w:eastAsia="仿宋" w:hAnsi="仿宋" w:cs="仿宋"/>
                <w:sz w:val="21"/>
                <w:szCs w:val="21"/>
              </w:rPr>
              <w:t>。</w:t>
            </w:r>
          </w:p>
        </w:tc>
      </w:tr>
      <w:tr w:rsidR="000B04CF" w:rsidRPr="009E4FD3" w:rsidTr="000B04CF">
        <w:trPr>
          <w:trHeight w:val="660"/>
        </w:trPr>
        <w:tc>
          <w:tcPr>
            <w:tcW w:w="1242"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943"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1000"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center"/>
              <w:rPr>
                <w:rFonts w:ascii="仿宋" w:eastAsia="仿宋" w:hAnsi="仿宋" w:cs="仿宋"/>
                <w:szCs w:val="21"/>
              </w:rPr>
            </w:pPr>
          </w:p>
        </w:tc>
        <w:tc>
          <w:tcPr>
            <w:tcW w:w="1025"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企业流动分析</w:t>
            </w:r>
          </w:p>
        </w:tc>
        <w:tc>
          <w:tcPr>
            <w:tcW w:w="4136"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tabs>
                <w:tab w:val="left" w:pos="760"/>
              </w:tabs>
              <w:spacing w:before="0" w:beforeAutospacing="0" w:after="0" w:afterAutospacing="0"/>
              <w:rPr>
                <w:rFonts w:ascii="仿宋" w:eastAsia="仿宋" w:hAnsi="仿宋" w:cs="仿宋"/>
                <w:sz w:val="21"/>
                <w:szCs w:val="21"/>
              </w:rPr>
            </w:pPr>
            <w:r w:rsidRPr="009E4FD3">
              <w:rPr>
                <w:rFonts w:ascii="仿宋" w:eastAsia="仿宋" w:hAnsi="仿宋" w:cs="仿宋" w:hint="eastAsia"/>
                <w:sz w:val="21"/>
                <w:szCs w:val="21"/>
              </w:rPr>
              <w:t>统计设定时间范围内的企业引入、流失、在营的数据，并结合历史数据展开趋势分析</w:t>
            </w:r>
            <w:r w:rsidRPr="009E4FD3">
              <w:rPr>
                <w:rFonts w:ascii="仿宋" w:eastAsia="仿宋" w:hAnsi="仿宋" w:cs="仿宋"/>
                <w:sz w:val="21"/>
                <w:szCs w:val="21"/>
              </w:rPr>
              <w:t>。</w:t>
            </w:r>
          </w:p>
        </w:tc>
      </w:tr>
      <w:tr w:rsidR="000B04CF" w:rsidRPr="009E4FD3" w:rsidTr="000B04CF">
        <w:trPr>
          <w:trHeight w:val="660"/>
        </w:trPr>
        <w:tc>
          <w:tcPr>
            <w:tcW w:w="1242"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943"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1000"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center"/>
              <w:rPr>
                <w:rFonts w:ascii="仿宋" w:eastAsia="仿宋" w:hAnsi="仿宋" w:cs="仿宋"/>
                <w:szCs w:val="21"/>
              </w:rPr>
            </w:pPr>
          </w:p>
        </w:tc>
        <w:tc>
          <w:tcPr>
            <w:tcW w:w="1025"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风险预警分析</w:t>
            </w:r>
          </w:p>
        </w:tc>
        <w:tc>
          <w:tcPr>
            <w:tcW w:w="4136"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rPr>
                <w:rFonts w:ascii="仿宋" w:eastAsia="仿宋" w:hAnsi="仿宋" w:cs="仿宋"/>
                <w:sz w:val="21"/>
                <w:szCs w:val="21"/>
              </w:rPr>
            </w:pPr>
            <w:r w:rsidRPr="009E4FD3">
              <w:rPr>
                <w:rFonts w:ascii="仿宋" w:eastAsia="仿宋" w:hAnsi="仿宋" w:cs="仿宋" w:hint="eastAsia"/>
                <w:sz w:val="21"/>
                <w:szCs w:val="21"/>
              </w:rPr>
              <w:t>统计设定时间范围内，统计特定风险指标下的企业数量、明细等信息</w:t>
            </w:r>
            <w:r w:rsidRPr="009E4FD3">
              <w:rPr>
                <w:rFonts w:ascii="仿宋" w:eastAsia="仿宋" w:hAnsi="仿宋" w:cs="仿宋"/>
                <w:sz w:val="21"/>
                <w:szCs w:val="21"/>
              </w:rPr>
              <w:t>。</w:t>
            </w:r>
          </w:p>
        </w:tc>
      </w:tr>
      <w:tr w:rsidR="000B04CF" w:rsidRPr="009E4FD3" w:rsidTr="000B04CF">
        <w:trPr>
          <w:trHeight w:val="660"/>
        </w:trPr>
        <w:tc>
          <w:tcPr>
            <w:tcW w:w="1242"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943"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2025" w:type="dxa"/>
            <w:gridSpan w:val="2"/>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人才主题分析</w:t>
            </w:r>
          </w:p>
        </w:tc>
        <w:tc>
          <w:tcPr>
            <w:tcW w:w="4136"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rPr>
                <w:rFonts w:ascii="仿宋" w:eastAsia="仿宋" w:hAnsi="仿宋" w:cs="仿宋"/>
                <w:sz w:val="21"/>
                <w:szCs w:val="21"/>
              </w:rPr>
            </w:pPr>
            <w:r w:rsidRPr="009E4FD3">
              <w:rPr>
                <w:rFonts w:ascii="仿宋" w:eastAsia="仿宋" w:hAnsi="仿宋" w:cs="仿宋" w:hint="eastAsia"/>
                <w:sz w:val="21"/>
                <w:szCs w:val="21"/>
              </w:rPr>
              <w:t>基于企业社保参保人员信息，对区内的人才结构进行综合分析。提供时间、区域、产业、行业、公积金等级、社保福利、年龄、性别等多维度进行人才画像，统计区域内人才增长趋势及人才汇集区域，分析各行业人才占比</w:t>
            </w:r>
            <w:r w:rsidRPr="009E4FD3">
              <w:rPr>
                <w:rFonts w:ascii="仿宋" w:eastAsia="仿宋" w:hAnsi="仿宋" w:cs="仿宋"/>
                <w:sz w:val="21"/>
                <w:szCs w:val="21"/>
              </w:rPr>
              <w:t>；</w:t>
            </w:r>
            <w:r w:rsidRPr="009E4FD3">
              <w:rPr>
                <w:rFonts w:ascii="仿宋" w:eastAsia="仿宋" w:hAnsi="仿宋" w:cs="仿宋" w:hint="eastAsia"/>
                <w:sz w:val="21"/>
                <w:szCs w:val="21"/>
              </w:rPr>
              <w:t>同时可以以人才规模、年龄层次占比、薪资水平测算行业热度。提供时间、区域、行业、年龄、性别、薪资等级等多维度统计区域内人才渴求度，分析各行业人才量需求层级、人才能力等级需求。查询区域内最紧缺的人才岗位</w:t>
            </w:r>
            <w:r w:rsidRPr="009E4FD3">
              <w:rPr>
                <w:rFonts w:ascii="仿宋" w:eastAsia="仿宋" w:hAnsi="仿宋" w:cs="仿宋"/>
                <w:sz w:val="21"/>
                <w:szCs w:val="21"/>
              </w:rPr>
              <w:t>。</w:t>
            </w:r>
          </w:p>
        </w:tc>
      </w:tr>
      <w:tr w:rsidR="000B04CF" w:rsidRPr="009E4FD3" w:rsidTr="000B04CF">
        <w:trPr>
          <w:trHeight w:val="660"/>
        </w:trPr>
        <w:tc>
          <w:tcPr>
            <w:tcW w:w="1242"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943"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2025" w:type="dxa"/>
            <w:gridSpan w:val="2"/>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知识产权主题分析</w:t>
            </w:r>
          </w:p>
        </w:tc>
        <w:tc>
          <w:tcPr>
            <w:tcW w:w="4136"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tabs>
                <w:tab w:val="left" w:pos="2196"/>
              </w:tabs>
              <w:spacing w:before="0" w:beforeAutospacing="0" w:after="0" w:afterAutospacing="0"/>
              <w:rPr>
                <w:rFonts w:ascii="仿宋" w:eastAsia="仿宋" w:hAnsi="仿宋" w:cs="仿宋"/>
                <w:sz w:val="21"/>
                <w:szCs w:val="21"/>
              </w:rPr>
            </w:pPr>
            <w:r w:rsidRPr="009E4FD3">
              <w:rPr>
                <w:rFonts w:ascii="仿宋" w:eastAsia="仿宋" w:hAnsi="仿宋" w:cs="仿宋" w:hint="eastAsia"/>
                <w:sz w:val="21"/>
                <w:szCs w:val="21"/>
              </w:rPr>
              <w:t>对企业专利、著作权、软件著作权、商标注册、网站信息、证书等知识产权信息进行专题分析。包括知识产权整体变化趋势，各个产业的知识产权数量分布等等。同时对各项知识产权数量排行的top企业进行综合展示</w:t>
            </w:r>
            <w:r w:rsidRPr="009E4FD3">
              <w:rPr>
                <w:rFonts w:ascii="仿宋" w:eastAsia="仿宋" w:hAnsi="仿宋" w:cs="仿宋"/>
                <w:sz w:val="21"/>
                <w:szCs w:val="21"/>
              </w:rPr>
              <w:t>。</w:t>
            </w:r>
          </w:p>
        </w:tc>
      </w:tr>
      <w:tr w:rsidR="000B04CF" w:rsidRPr="009E4FD3" w:rsidTr="000B04CF">
        <w:trPr>
          <w:trHeight w:val="680"/>
        </w:trPr>
        <w:tc>
          <w:tcPr>
            <w:tcW w:w="1242"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943"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1000" w:type="dxa"/>
            <w:vMerge w:val="restart"/>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361929"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w:t>
            </w:r>
            <w:r w:rsidR="000B04CF" w:rsidRPr="009E4FD3">
              <w:rPr>
                <w:rFonts w:ascii="仿宋" w:eastAsia="仿宋" w:hAnsi="仿宋" w:cs="仿宋" w:hint="eastAsia"/>
                <w:color w:val="000000"/>
                <w:sz w:val="21"/>
                <w:szCs w:val="21"/>
              </w:rPr>
              <w:t>楼宇空间分析</w:t>
            </w:r>
          </w:p>
        </w:tc>
        <w:tc>
          <w:tcPr>
            <w:tcW w:w="1025"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楼宇经济指标分析</w:t>
            </w:r>
          </w:p>
        </w:tc>
        <w:tc>
          <w:tcPr>
            <w:tcW w:w="4136"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rPr>
                <w:rFonts w:ascii="仿宋" w:eastAsia="仿宋" w:hAnsi="仿宋" w:cs="仿宋"/>
                <w:sz w:val="21"/>
                <w:szCs w:val="21"/>
              </w:rPr>
            </w:pPr>
            <w:r w:rsidRPr="009E4FD3">
              <w:rPr>
                <w:rFonts w:ascii="仿宋" w:eastAsia="仿宋" w:hAnsi="仿宋" w:cs="仿宋" w:hint="eastAsia"/>
                <w:sz w:val="21"/>
                <w:szCs w:val="21"/>
              </w:rPr>
              <w:t>统计区范围内的楼宇园区总数，总建筑面积，车位数、可租赁面积，在用面积、空置面积等经济指标数据</w:t>
            </w:r>
            <w:r w:rsidRPr="009E4FD3">
              <w:rPr>
                <w:rFonts w:ascii="仿宋" w:eastAsia="仿宋" w:hAnsi="仿宋" w:cs="仿宋"/>
                <w:sz w:val="21"/>
                <w:szCs w:val="21"/>
              </w:rPr>
              <w:t>。</w:t>
            </w:r>
          </w:p>
        </w:tc>
      </w:tr>
      <w:tr w:rsidR="000B04CF" w:rsidRPr="009E4FD3" w:rsidTr="000B04CF">
        <w:trPr>
          <w:trHeight w:val="660"/>
        </w:trPr>
        <w:tc>
          <w:tcPr>
            <w:tcW w:w="1242"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943"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1000"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center"/>
              <w:rPr>
                <w:rFonts w:ascii="仿宋" w:eastAsia="仿宋" w:hAnsi="仿宋" w:cs="仿宋"/>
                <w:szCs w:val="21"/>
              </w:rPr>
            </w:pPr>
          </w:p>
        </w:tc>
        <w:tc>
          <w:tcPr>
            <w:tcW w:w="1025"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经济指标排名分析</w:t>
            </w:r>
          </w:p>
        </w:tc>
        <w:tc>
          <w:tcPr>
            <w:tcW w:w="4136"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rPr>
                <w:rFonts w:ascii="仿宋" w:eastAsia="仿宋" w:hAnsi="仿宋" w:cs="仿宋"/>
                <w:sz w:val="21"/>
                <w:szCs w:val="21"/>
              </w:rPr>
            </w:pPr>
            <w:r w:rsidRPr="009E4FD3">
              <w:rPr>
                <w:rFonts w:ascii="仿宋" w:eastAsia="仿宋" w:hAnsi="仿宋" w:cs="仿宋" w:hint="eastAsia"/>
                <w:sz w:val="21"/>
                <w:szCs w:val="21"/>
              </w:rPr>
              <w:t>按经济指标的维度对辖区内的楼宇进行排名统计，如经济产值、亩均税收、年度税收、坪效、能耗EUI等，并支持按区及街道范围进行筛选展示</w:t>
            </w:r>
            <w:r w:rsidRPr="009E4FD3">
              <w:rPr>
                <w:rFonts w:ascii="仿宋" w:eastAsia="仿宋" w:hAnsi="仿宋" w:cs="仿宋"/>
                <w:sz w:val="21"/>
                <w:szCs w:val="21"/>
              </w:rPr>
              <w:t>。</w:t>
            </w:r>
          </w:p>
        </w:tc>
      </w:tr>
      <w:tr w:rsidR="000B04CF" w:rsidRPr="009E4FD3" w:rsidTr="000B04CF">
        <w:trPr>
          <w:trHeight w:val="660"/>
        </w:trPr>
        <w:tc>
          <w:tcPr>
            <w:tcW w:w="1242"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943"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1000"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center"/>
              <w:rPr>
                <w:rFonts w:ascii="仿宋" w:eastAsia="仿宋" w:hAnsi="仿宋" w:cs="仿宋"/>
                <w:szCs w:val="21"/>
              </w:rPr>
            </w:pPr>
          </w:p>
        </w:tc>
        <w:tc>
          <w:tcPr>
            <w:tcW w:w="1025"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产业发展排名分析</w:t>
            </w:r>
          </w:p>
        </w:tc>
        <w:tc>
          <w:tcPr>
            <w:tcW w:w="4136"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rPr>
                <w:rFonts w:ascii="仿宋" w:eastAsia="仿宋" w:hAnsi="仿宋" w:cs="仿宋"/>
                <w:sz w:val="21"/>
                <w:szCs w:val="21"/>
              </w:rPr>
            </w:pPr>
            <w:r w:rsidRPr="009E4FD3">
              <w:rPr>
                <w:rFonts w:ascii="仿宋" w:eastAsia="仿宋" w:hAnsi="仿宋" w:cs="仿宋" w:hint="eastAsia"/>
                <w:sz w:val="21"/>
                <w:szCs w:val="21"/>
              </w:rPr>
              <w:t>按照设定产业结构维度，以各类经济指标对楼宇进行排名分析，并支持按区及街道范围进行筛选展示</w:t>
            </w:r>
            <w:r w:rsidRPr="009E4FD3">
              <w:rPr>
                <w:rFonts w:ascii="仿宋" w:eastAsia="仿宋" w:hAnsi="仿宋" w:cs="仿宋"/>
                <w:sz w:val="21"/>
                <w:szCs w:val="21"/>
              </w:rPr>
              <w:t>。</w:t>
            </w:r>
          </w:p>
        </w:tc>
      </w:tr>
      <w:tr w:rsidR="000B04CF" w:rsidRPr="009E4FD3" w:rsidTr="000B04CF">
        <w:trPr>
          <w:trHeight w:val="660"/>
        </w:trPr>
        <w:tc>
          <w:tcPr>
            <w:tcW w:w="1242"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943"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1000"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1025"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楼宇活动数据分析</w:t>
            </w:r>
          </w:p>
        </w:tc>
        <w:tc>
          <w:tcPr>
            <w:tcW w:w="4136"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tabs>
                <w:tab w:val="left" w:pos="960"/>
              </w:tabs>
              <w:spacing w:before="0" w:beforeAutospacing="0" w:after="0" w:afterAutospacing="0"/>
              <w:rPr>
                <w:rFonts w:ascii="仿宋" w:eastAsia="仿宋" w:hAnsi="仿宋" w:cs="仿宋"/>
                <w:sz w:val="21"/>
                <w:szCs w:val="21"/>
              </w:rPr>
            </w:pPr>
            <w:r w:rsidRPr="009E4FD3">
              <w:rPr>
                <w:rFonts w:ascii="仿宋" w:eastAsia="仿宋" w:hAnsi="仿宋" w:cs="仿宋" w:hint="eastAsia"/>
                <w:sz w:val="21"/>
                <w:szCs w:val="21"/>
              </w:rPr>
              <w:t>展示区、街道范围下，各类活动指标的均值数据，包括水电能耗使用、常驻人员流量、访客人员流量、车辆流量等数据指标</w:t>
            </w:r>
            <w:r w:rsidRPr="009E4FD3">
              <w:rPr>
                <w:rFonts w:ascii="仿宋" w:eastAsia="仿宋" w:hAnsi="仿宋" w:cs="仿宋"/>
                <w:sz w:val="21"/>
                <w:szCs w:val="21"/>
              </w:rPr>
              <w:t>。</w:t>
            </w:r>
          </w:p>
        </w:tc>
      </w:tr>
      <w:tr w:rsidR="000B04CF" w:rsidRPr="009E4FD3" w:rsidTr="000B04CF">
        <w:trPr>
          <w:trHeight w:val="660"/>
        </w:trPr>
        <w:tc>
          <w:tcPr>
            <w:tcW w:w="1242"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943"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2025" w:type="dxa"/>
            <w:gridSpan w:val="2"/>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上市公司主题分析</w:t>
            </w:r>
          </w:p>
        </w:tc>
        <w:tc>
          <w:tcPr>
            <w:tcW w:w="4136"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rPr>
                <w:rFonts w:ascii="仿宋" w:eastAsia="仿宋" w:hAnsi="仿宋" w:cs="仿宋"/>
                <w:szCs w:val="21"/>
              </w:rPr>
            </w:pPr>
            <w:r w:rsidRPr="009E4FD3">
              <w:rPr>
                <w:rFonts w:ascii="仿宋" w:eastAsia="仿宋" w:hAnsi="仿宋" w:cs="仿宋" w:hint="eastAsia"/>
                <w:szCs w:val="21"/>
              </w:rPr>
              <w:t>针对西湖区的主板上市公司进行专题分析，分别从上市公司产业分布、营税收贡献、成长历程的角度对其进行综合分析。同时爬取周边区县市及其他省的对标区县进行横向对比分析，发现西湖区上市公司发展的优劣差距，为下一步重点上市培育企业的遴选提供参考依据</w:t>
            </w:r>
            <w:r w:rsidRPr="009E4FD3">
              <w:rPr>
                <w:rFonts w:ascii="仿宋" w:eastAsia="仿宋" w:hAnsi="仿宋" w:cs="仿宋"/>
                <w:szCs w:val="21"/>
              </w:rPr>
              <w:t>。</w:t>
            </w:r>
          </w:p>
        </w:tc>
      </w:tr>
      <w:tr w:rsidR="000B04CF" w:rsidRPr="009E4FD3" w:rsidTr="000B04CF">
        <w:trPr>
          <w:trHeight w:val="660"/>
        </w:trPr>
        <w:tc>
          <w:tcPr>
            <w:tcW w:w="1242"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943" w:type="dxa"/>
            <w:vMerge w:val="restart"/>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政策下发情况统计分析</w:t>
            </w:r>
          </w:p>
        </w:tc>
        <w:tc>
          <w:tcPr>
            <w:tcW w:w="1000"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政策管理</w:t>
            </w:r>
          </w:p>
        </w:tc>
        <w:tc>
          <w:tcPr>
            <w:tcW w:w="1025"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财政扶持统计分析</w:t>
            </w:r>
          </w:p>
        </w:tc>
        <w:tc>
          <w:tcPr>
            <w:tcW w:w="4136"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rPr>
                <w:rFonts w:ascii="仿宋" w:eastAsia="仿宋" w:hAnsi="仿宋" w:cs="仿宋"/>
                <w:sz w:val="21"/>
                <w:szCs w:val="21"/>
              </w:rPr>
            </w:pPr>
            <w:r w:rsidRPr="009E4FD3">
              <w:rPr>
                <w:rFonts w:ascii="仿宋" w:eastAsia="仿宋" w:hAnsi="仿宋" w:cs="仿宋" w:hint="eastAsia"/>
                <w:sz w:val="21"/>
                <w:szCs w:val="21"/>
              </w:rPr>
              <w:t>通过登记政策兑现记录，进行对应的扶持金额数据统计；需要连通财政部门相关数据（或手工导入/录入）获取相应数据；镇街平台通过导入/录入方式进行兑现扶持数据落库，利用数据调度服务自动汇总至区县平台</w:t>
            </w:r>
            <w:r w:rsidRPr="009E4FD3">
              <w:rPr>
                <w:rFonts w:ascii="仿宋" w:eastAsia="仿宋" w:hAnsi="仿宋" w:cs="仿宋"/>
                <w:sz w:val="21"/>
                <w:szCs w:val="21"/>
              </w:rPr>
              <w:t>。</w:t>
            </w:r>
          </w:p>
        </w:tc>
      </w:tr>
      <w:tr w:rsidR="000B04CF" w:rsidRPr="009E4FD3" w:rsidTr="000B04CF">
        <w:trPr>
          <w:trHeight w:val="1381"/>
        </w:trPr>
        <w:tc>
          <w:tcPr>
            <w:tcW w:w="1242"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943"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center"/>
              <w:rPr>
                <w:rFonts w:ascii="仿宋" w:eastAsia="仿宋" w:hAnsi="仿宋" w:cs="仿宋"/>
                <w:szCs w:val="21"/>
              </w:rPr>
            </w:pPr>
          </w:p>
        </w:tc>
        <w:tc>
          <w:tcPr>
            <w:tcW w:w="1000"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信息直通车</w:t>
            </w:r>
            <w:r w:rsidRPr="009E4FD3">
              <w:rPr>
                <w:rFonts w:ascii="仿宋" w:eastAsia="仿宋" w:hAnsi="仿宋" w:cs="仿宋" w:hint="eastAsia"/>
                <w:color w:val="000000"/>
                <w:sz w:val="21"/>
                <w:szCs w:val="21"/>
              </w:rPr>
              <w:br/>
              <w:t>（互动管理）</w:t>
            </w:r>
          </w:p>
        </w:tc>
        <w:tc>
          <w:tcPr>
            <w:tcW w:w="1025"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信息下发报表</w:t>
            </w:r>
          </w:p>
        </w:tc>
        <w:tc>
          <w:tcPr>
            <w:tcW w:w="4136"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rPr>
                <w:rFonts w:ascii="仿宋" w:eastAsia="仿宋" w:hAnsi="仿宋" w:cs="仿宋"/>
                <w:sz w:val="21"/>
                <w:szCs w:val="21"/>
              </w:rPr>
            </w:pPr>
            <w:r w:rsidRPr="009E4FD3">
              <w:rPr>
                <w:rFonts w:ascii="仿宋" w:eastAsia="仿宋" w:hAnsi="仿宋" w:cs="仿宋" w:hint="eastAsia"/>
                <w:sz w:val="21"/>
                <w:szCs w:val="21"/>
              </w:rPr>
              <w:t>对区及街道平台的信息发下数据进行统计，并展示相应的报表</w:t>
            </w:r>
            <w:r w:rsidRPr="009E4FD3">
              <w:rPr>
                <w:rFonts w:ascii="仿宋" w:eastAsia="仿宋" w:hAnsi="仿宋" w:cs="仿宋"/>
                <w:sz w:val="21"/>
                <w:szCs w:val="21"/>
              </w:rPr>
              <w:t>。</w:t>
            </w:r>
          </w:p>
        </w:tc>
      </w:tr>
      <w:tr w:rsidR="000B04CF" w:rsidRPr="009E4FD3" w:rsidTr="000B04CF">
        <w:trPr>
          <w:trHeight w:val="660"/>
        </w:trPr>
        <w:tc>
          <w:tcPr>
            <w:tcW w:w="1242"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943" w:type="dxa"/>
            <w:vMerge w:val="restart"/>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rPr>
                <w:rFonts w:ascii="仿宋" w:eastAsia="仿宋" w:hAnsi="仿宋" w:cs="仿宋"/>
                <w:sz w:val="21"/>
                <w:szCs w:val="21"/>
              </w:rPr>
            </w:pPr>
            <w:r w:rsidRPr="009E4FD3">
              <w:rPr>
                <w:rFonts w:ascii="仿宋" w:eastAsia="仿宋" w:hAnsi="仿宋" w:cs="仿宋" w:hint="eastAsia"/>
                <w:color w:val="000000"/>
                <w:sz w:val="21"/>
                <w:szCs w:val="21"/>
              </w:rPr>
              <w:t>企业画像分析</w:t>
            </w:r>
          </w:p>
        </w:tc>
        <w:tc>
          <w:tcPr>
            <w:tcW w:w="2025" w:type="dxa"/>
            <w:gridSpan w:val="2"/>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企业名录库</w:t>
            </w:r>
          </w:p>
        </w:tc>
        <w:tc>
          <w:tcPr>
            <w:tcW w:w="4136"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rPr>
                <w:rFonts w:ascii="仿宋" w:eastAsia="仿宋" w:hAnsi="仿宋" w:cs="仿宋"/>
                <w:szCs w:val="21"/>
              </w:rPr>
            </w:pPr>
            <w:r w:rsidRPr="009E4FD3">
              <w:rPr>
                <w:rFonts w:ascii="仿宋" w:eastAsia="仿宋" w:hAnsi="仿宋" w:cs="仿宋" w:hint="eastAsia"/>
                <w:szCs w:val="21"/>
              </w:rPr>
              <w:t>通过第三方数据获取、数据导入等多种方式获取西湖区的所有企业清单，企业名录包含企业名称、统一社会信用代码、企业注册地址、企业实际办公地址、经营范围、行业类型、注册时间等企业各项综合信息。基于企业名录库建立企业数据搜索引擎，实现基于企业多维数据的精确查找、模糊查询，方便管理者快速准确了解地方企业信息</w:t>
            </w:r>
            <w:r w:rsidRPr="009E4FD3">
              <w:rPr>
                <w:rFonts w:ascii="仿宋" w:eastAsia="仿宋" w:hAnsi="仿宋" w:cs="仿宋"/>
                <w:szCs w:val="21"/>
              </w:rPr>
              <w:t>。</w:t>
            </w:r>
          </w:p>
        </w:tc>
      </w:tr>
      <w:tr w:rsidR="000B04CF" w:rsidRPr="009E4FD3" w:rsidTr="000B04CF">
        <w:trPr>
          <w:trHeight w:val="301"/>
        </w:trPr>
        <w:tc>
          <w:tcPr>
            <w:tcW w:w="1242"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943"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2025" w:type="dxa"/>
            <w:gridSpan w:val="2"/>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企业档案</w:t>
            </w:r>
          </w:p>
        </w:tc>
        <w:tc>
          <w:tcPr>
            <w:tcW w:w="4136"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rPr>
                <w:rFonts w:ascii="仿宋" w:eastAsia="仿宋" w:hAnsi="仿宋" w:cs="仿宋"/>
                <w:sz w:val="21"/>
                <w:szCs w:val="21"/>
              </w:rPr>
            </w:pPr>
            <w:r w:rsidRPr="009E4FD3">
              <w:rPr>
                <w:rFonts w:ascii="仿宋" w:eastAsia="仿宋" w:hAnsi="仿宋" w:cs="仿宋" w:hint="eastAsia"/>
                <w:sz w:val="21"/>
                <w:szCs w:val="21"/>
              </w:rPr>
              <w:t>以企业为对象，建立一企一档，打通社会化数据资源、楼宇园区活动数据资源、政府内侧经济数据资源，建立立体化企业档案画像</w:t>
            </w:r>
            <w:r w:rsidRPr="009E4FD3">
              <w:rPr>
                <w:rFonts w:ascii="仿宋" w:eastAsia="仿宋" w:hAnsi="仿宋" w:cs="仿宋"/>
                <w:sz w:val="21"/>
                <w:szCs w:val="21"/>
              </w:rPr>
              <w:t>。</w:t>
            </w:r>
          </w:p>
        </w:tc>
      </w:tr>
      <w:tr w:rsidR="000B04CF" w:rsidRPr="009E4FD3" w:rsidTr="000B04CF">
        <w:trPr>
          <w:trHeight w:val="301"/>
        </w:trPr>
        <w:tc>
          <w:tcPr>
            <w:tcW w:w="1242"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943"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1000" w:type="dxa"/>
            <w:vMerge w:val="restart"/>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361929"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rPr>
              <w:t>★</w:t>
            </w:r>
            <w:r w:rsidR="000B04CF" w:rsidRPr="009E4FD3">
              <w:rPr>
                <w:rFonts w:ascii="仿宋" w:eastAsia="仿宋" w:hAnsi="仿宋" w:cs="仿宋" w:hint="eastAsia"/>
                <w:color w:val="000000"/>
                <w:sz w:val="21"/>
                <w:szCs w:val="21"/>
              </w:rPr>
              <w:t>企业发展报告</w:t>
            </w:r>
          </w:p>
        </w:tc>
        <w:tc>
          <w:tcPr>
            <w:tcW w:w="1025"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成长分析</w:t>
            </w:r>
          </w:p>
        </w:tc>
        <w:tc>
          <w:tcPr>
            <w:tcW w:w="4136"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rPr>
                <w:rFonts w:ascii="仿宋" w:eastAsia="仿宋" w:hAnsi="仿宋" w:cs="仿宋"/>
                <w:sz w:val="21"/>
                <w:szCs w:val="21"/>
              </w:rPr>
            </w:pPr>
            <w:r w:rsidRPr="009E4FD3">
              <w:rPr>
                <w:rFonts w:ascii="仿宋" w:eastAsia="仿宋" w:hAnsi="仿宋" w:cs="仿宋" w:hint="eastAsia"/>
                <w:sz w:val="21"/>
                <w:szCs w:val="21"/>
              </w:rPr>
              <w:t>以企业为对象，建立成长指标体系，包括企业融资、总资产增长率、资产负债率、固定资产增长率、主营业务收入增长率、资产管理费用、净利润增长率等核心数据，辅以企业科创专利数量及价值、企业人才结构数据、企业评级认定、企业员工投入度、员工结构稳定性等，对企业的成长能力进行评级</w:t>
            </w:r>
            <w:r w:rsidRPr="009E4FD3">
              <w:rPr>
                <w:rFonts w:ascii="仿宋" w:eastAsia="仿宋" w:hAnsi="仿宋" w:cs="仿宋"/>
                <w:sz w:val="21"/>
                <w:szCs w:val="21"/>
              </w:rPr>
              <w:t>。</w:t>
            </w:r>
          </w:p>
        </w:tc>
      </w:tr>
      <w:tr w:rsidR="000B04CF" w:rsidRPr="009E4FD3" w:rsidTr="000B04CF">
        <w:trPr>
          <w:trHeight w:val="660"/>
        </w:trPr>
        <w:tc>
          <w:tcPr>
            <w:tcW w:w="1242"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943"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1000"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1025"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流失预警分析</w:t>
            </w:r>
          </w:p>
        </w:tc>
        <w:tc>
          <w:tcPr>
            <w:tcW w:w="4136"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tabs>
                <w:tab w:val="left" w:pos="993"/>
              </w:tabs>
              <w:spacing w:before="0" w:beforeAutospacing="0" w:after="0" w:afterAutospacing="0"/>
              <w:rPr>
                <w:rFonts w:ascii="仿宋" w:eastAsia="仿宋" w:hAnsi="仿宋" w:cs="仿宋"/>
                <w:sz w:val="21"/>
                <w:szCs w:val="21"/>
              </w:rPr>
            </w:pPr>
            <w:r w:rsidRPr="009E4FD3">
              <w:rPr>
                <w:rFonts w:ascii="仿宋" w:eastAsia="仿宋" w:hAnsi="仿宋" w:cs="仿宋" w:hint="eastAsia"/>
                <w:sz w:val="21"/>
                <w:szCs w:val="21"/>
              </w:rPr>
              <w:t>以企业为对象，对企业的潜在流失现象进行汇总统计，包括各类新闻舆论、经营状况变动、行业发展趋势、企业竞争力变化、核心经济指标变化、经营成本分析、人均空间变化、团队人数变化、周边区县政策影响等，对企业的发展趋势及流失风险进行评估</w:t>
            </w:r>
            <w:r w:rsidRPr="009E4FD3">
              <w:rPr>
                <w:rFonts w:ascii="仿宋" w:eastAsia="仿宋" w:hAnsi="仿宋" w:cs="仿宋"/>
                <w:sz w:val="21"/>
                <w:szCs w:val="21"/>
              </w:rPr>
              <w:t>。</w:t>
            </w:r>
          </w:p>
        </w:tc>
      </w:tr>
      <w:tr w:rsidR="000B04CF" w:rsidRPr="009E4FD3" w:rsidTr="000B04CF">
        <w:trPr>
          <w:trHeight w:val="320"/>
        </w:trPr>
        <w:tc>
          <w:tcPr>
            <w:tcW w:w="1242"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943"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1000"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1025"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风险分析</w:t>
            </w:r>
          </w:p>
        </w:tc>
        <w:tc>
          <w:tcPr>
            <w:tcW w:w="4136"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tabs>
                <w:tab w:val="left" w:pos="2493"/>
              </w:tabs>
              <w:spacing w:before="0" w:beforeAutospacing="0" w:after="0" w:afterAutospacing="0"/>
              <w:rPr>
                <w:rFonts w:ascii="仿宋" w:eastAsia="仿宋" w:hAnsi="仿宋" w:cs="仿宋"/>
                <w:sz w:val="21"/>
                <w:szCs w:val="21"/>
              </w:rPr>
            </w:pPr>
            <w:r w:rsidRPr="009E4FD3">
              <w:rPr>
                <w:rFonts w:ascii="仿宋" w:eastAsia="仿宋" w:hAnsi="仿宋" w:cs="仿宋" w:hint="eastAsia"/>
                <w:sz w:val="21"/>
                <w:szCs w:val="21"/>
              </w:rPr>
              <w:t>以企业为对象，对企业的税务监督信息、经侦监督信息、工商设社保监督信息，整体行业产业趋势变化，人员活动监测、访客活动监测、来自楼宇内的信用履约（租金履约率、能耗缴</w:t>
            </w:r>
            <w:r w:rsidRPr="009E4FD3">
              <w:rPr>
                <w:rFonts w:ascii="仿宋" w:eastAsia="仿宋" w:hAnsi="仿宋" w:cs="仿宋" w:hint="eastAsia"/>
                <w:sz w:val="21"/>
                <w:szCs w:val="21"/>
              </w:rPr>
              <w:lastRenderedPageBreak/>
              <w:t>纳履约率）以及核心经济指标变化等信息进行实施监测，并进行及时预警</w:t>
            </w:r>
            <w:r w:rsidRPr="009E4FD3">
              <w:rPr>
                <w:rFonts w:ascii="仿宋" w:eastAsia="仿宋" w:hAnsi="仿宋" w:cs="仿宋"/>
                <w:sz w:val="21"/>
                <w:szCs w:val="21"/>
              </w:rPr>
              <w:t>。</w:t>
            </w:r>
          </w:p>
        </w:tc>
      </w:tr>
      <w:tr w:rsidR="000B04CF" w:rsidRPr="009E4FD3" w:rsidTr="000B04CF">
        <w:trPr>
          <w:trHeight w:val="660"/>
        </w:trPr>
        <w:tc>
          <w:tcPr>
            <w:tcW w:w="1242"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943"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2025" w:type="dxa"/>
            <w:gridSpan w:val="2"/>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企业考核评级</w:t>
            </w:r>
          </w:p>
        </w:tc>
        <w:tc>
          <w:tcPr>
            <w:tcW w:w="4136"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rPr>
                <w:rFonts w:ascii="仿宋" w:eastAsia="仿宋" w:hAnsi="仿宋" w:cs="仿宋"/>
                <w:sz w:val="21"/>
                <w:szCs w:val="21"/>
              </w:rPr>
            </w:pPr>
            <w:r w:rsidRPr="009E4FD3">
              <w:rPr>
                <w:rFonts w:ascii="仿宋" w:eastAsia="仿宋" w:hAnsi="仿宋" w:cs="仿宋" w:hint="eastAsia"/>
                <w:sz w:val="21"/>
                <w:szCs w:val="21"/>
              </w:rPr>
              <w:t>支持各类企业的评级信息的统计汇总，如雏鹰、鲲鹏、独角兽、瞪羚、国高、省高、市高等</w:t>
            </w:r>
            <w:r w:rsidRPr="009E4FD3">
              <w:rPr>
                <w:rFonts w:ascii="仿宋" w:eastAsia="仿宋" w:hAnsi="仿宋" w:cs="仿宋"/>
                <w:sz w:val="21"/>
                <w:szCs w:val="21"/>
              </w:rPr>
              <w:t>。</w:t>
            </w:r>
          </w:p>
        </w:tc>
      </w:tr>
      <w:tr w:rsidR="000B04CF" w:rsidRPr="009E4FD3" w:rsidTr="000B04CF">
        <w:trPr>
          <w:trHeight w:val="660"/>
        </w:trPr>
        <w:tc>
          <w:tcPr>
            <w:tcW w:w="1242"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943"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2025" w:type="dxa"/>
            <w:gridSpan w:val="2"/>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企业走访记录</w:t>
            </w:r>
          </w:p>
        </w:tc>
        <w:tc>
          <w:tcPr>
            <w:tcW w:w="4136"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rPr>
                <w:rFonts w:ascii="仿宋" w:eastAsia="仿宋" w:hAnsi="仿宋" w:cs="仿宋"/>
                <w:sz w:val="21"/>
                <w:szCs w:val="21"/>
              </w:rPr>
            </w:pPr>
            <w:r w:rsidRPr="009E4FD3">
              <w:rPr>
                <w:rFonts w:ascii="仿宋" w:eastAsia="仿宋" w:hAnsi="仿宋" w:cs="仿宋" w:hint="eastAsia"/>
                <w:sz w:val="21"/>
                <w:szCs w:val="21"/>
              </w:rPr>
              <w:t>支持区管理人员，以企业为对象进行走访，进行进行相应的内容在线化记录，便于回顾、查找及落实，并支持联动企业档案数据进行统一标准化存储记录；主要考虑采用浙政钉为载体工具，开设企业走访应用，提供信息登记录入的端口，依照企业服务中心实际人员账号开通授权，提供走访企业的移动记录工具；部门走访记录，采用电脑浏览器界面方式进行录入，支持浙政钉扫码登录并录入走访信息</w:t>
            </w:r>
            <w:r w:rsidRPr="009E4FD3">
              <w:rPr>
                <w:rFonts w:ascii="仿宋" w:eastAsia="仿宋" w:hAnsi="仿宋" w:cs="仿宋"/>
                <w:sz w:val="21"/>
                <w:szCs w:val="21"/>
              </w:rPr>
              <w:t>。</w:t>
            </w:r>
          </w:p>
        </w:tc>
      </w:tr>
      <w:tr w:rsidR="000B04CF" w:rsidRPr="009E4FD3" w:rsidTr="000B04CF">
        <w:trPr>
          <w:trHeight w:val="660"/>
        </w:trPr>
        <w:tc>
          <w:tcPr>
            <w:tcW w:w="1242"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943"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2025" w:type="dxa"/>
            <w:gridSpan w:val="2"/>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预警研判分析</w:t>
            </w:r>
          </w:p>
        </w:tc>
        <w:tc>
          <w:tcPr>
            <w:tcW w:w="4136"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rPr>
                <w:rFonts w:ascii="仿宋" w:eastAsia="仿宋" w:hAnsi="仿宋" w:cs="仿宋"/>
                <w:szCs w:val="21"/>
              </w:rPr>
            </w:pPr>
            <w:r w:rsidRPr="009E4FD3">
              <w:rPr>
                <w:rFonts w:ascii="仿宋" w:eastAsia="仿宋" w:hAnsi="仿宋" w:cs="仿宋" w:hint="eastAsia"/>
                <w:szCs w:val="21"/>
              </w:rPr>
              <w:t>企业风险预警包括产能失衡预警、税源骤变预警、社保风险预警、经营风险预警、信用纠纷预警等</w:t>
            </w:r>
            <w:r w:rsidRPr="009E4FD3">
              <w:rPr>
                <w:rFonts w:ascii="仿宋" w:eastAsia="仿宋" w:hAnsi="仿宋" w:cs="仿宋"/>
                <w:szCs w:val="21"/>
              </w:rPr>
              <w:t>；</w:t>
            </w:r>
          </w:p>
          <w:p w:rsidR="000B04CF" w:rsidRPr="009E4FD3" w:rsidRDefault="000B04CF" w:rsidP="000B04CF">
            <w:pPr>
              <w:rPr>
                <w:rFonts w:ascii="仿宋" w:eastAsia="仿宋" w:hAnsi="仿宋" w:cs="仿宋"/>
                <w:szCs w:val="21"/>
              </w:rPr>
            </w:pPr>
            <w:r w:rsidRPr="009E4FD3">
              <w:rPr>
                <w:rFonts w:ascii="仿宋" w:eastAsia="仿宋" w:hAnsi="仿宋" w:cs="仿宋"/>
                <w:szCs w:val="21"/>
              </w:rPr>
              <w:t>1、</w:t>
            </w:r>
            <w:r w:rsidRPr="009E4FD3">
              <w:rPr>
                <w:rFonts w:ascii="仿宋" w:eastAsia="仿宋" w:hAnsi="仿宋" w:cs="仿宋" w:hint="eastAsia"/>
                <w:szCs w:val="21"/>
              </w:rPr>
              <w:t>产能失衡预警：监控区域内各企业的产能负荷情况，并设置低、中、高、紧急等预警线，根据相应的预警等级</w:t>
            </w:r>
            <w:r w:rsidRPr="009E4FD3">
              <w:rPr>
                <w:rFonts w:ascii="仿宋" w:eastAsia="仿宋" w:hAnsi="仿宋" w:cs="仿宋"/>
                <w:szCs w:val="21"/>
              </w:rPr>
              <w:t>；</w:t>
            </w:r>
          </w:p>
          <w:p w:rsidR="000B04CF" w:rsidRPr="009E4FD3" w:rsidRDefault="000B04CF" w:rsidP="000B04CF">
            <w:pPr>
              <w:rPr>
                <w:rFonts w:ascii="仿宋" w:eastAsia="仿宋" w:hAnsi="仿宋" w:cs="仿宋"/>
                <w:szCs w:val="21"/>
              </w:rPr>
            </w:pPr>
            <w:r w:rsidRPr="009E4FD3">
              <w:rPr>
                <w:rFonts w:ascii="仿宋" w:eastAsia="仿宋" w:hAnsi="仿宋" w:cs="仿宋"/>
                <w:szCs w:val="21"/>
              </w:rPr>
              <w:t>2、</w:t>
            </w:r>
            <w:r w:rsidRPr="009E4FD3">
              <w:rPr>
                <w:rFonts w:ascii="仿宋" w:eastAsia="仿宋" w:hAnsi="仿宋" w:cs="仿宋" w:hint="eastAsia"/>
                <w:szCs w:val="21"/>
              </w:rPr>
              <w:t>税源骤变预警：监控区域内各企业的缴税情况，根据增值税相应规则，对企业的投入与产出、收入与应纳税额等之间的配比关系，在系统中科学的设立税负、销售收入、税收收入弹性等三个影响应纳税额变化的因素作为税源预警指标，实现自动预警</w:t>
            </w:r>
            <w:r w:rsidRPr="009E4FD3">
              <w:rPr>
                <w:rFonts w:ascii="仿宋" w:eastAsia="仿宋" w:hAnsi="仿宋" w:cs="仿宋"/>
                <w:szCs w:val="21"/>
              </w:rPr>
              <w:t>；</w:t>
            </w:r>
          </w:p>
          <w:p w:rsidR="000B04CF" w:rsidRPr="009E4FD3" w:rsidRDefault="000B04CF" w:rsidP="000B04CF">
            <w:pPr>
              <w:rPr>
                <w:rFonts w:ascii="仿宋" w:eastAsia="仿宋" w:hAnsi="仿宋" w:cs="仿宋"/>
                <w:szCs w:val="21"/>
              </w:rPr>
            </w:pPr>
            <w:r w:rsidRPr="009E4FD3">
              <w:rPr>
                <w:rFonts w:ascii="仿宋" w:eastAsia="仿宋" w:hAnsi="仿宋" w:cs="仿宋"/>
                <w:szCs w:val="21"/>
              </w:rPr>
              <w:t>3、</w:t>
            </w:r>
            <w:r w:rsidRPr="009E4FD3">
              <w:rPr>
                <w:rFonts w:ascii="仿宋" w:eastAsia="仿宋" w:hAnsi="仿宋" w:cs="仿宋" w:hint="eastAsia"/>
                <w:szCs w:val="21"/>
              </w:rPr>
              <w:t>社保风险预警：监控区域内企业的社保缴纳情况，对社保缴纳人员骤变或欠费等信息，通过一定算法规则，生成预警信息，及时判断企业是否存在外迁或破产等风险</w:t>
            </w:r>
            <w:r w:rsidRPr="009E4FD3">
              <w:rPr>
                <w:rFonts w:ascii="仿宋" w:eastAsia="仿宋" w:hAnsi="仿宋" w:cs="仿宋"/>
                <w:szCs w:val="21"/>
              </w:rPr>
              <w:t>；</w:t>
            </w:r>
          </w:p>
          <w:p w:rsidR="000B04CF" w:rsidRPr="009E4FD3" w:rsidRDefault="000B04CF" w:rsidP="000B04CF">
            <w:pPr>
              <w:rPr>
                <w:rFonts w:ascii="仿宋" w:eastAsia="仿宋" w:hAnsi="仿宋" w:cs="仿宋"/>
                <w:szCs w:val="21"/>
              </w:rPr>
            </w:pPr>
            <w:r w:rsidRPr="009E4FD3">
              <w:rPr>
                <w:rFonts w:ascii="仿宋" w:eastAsia="仿宋" w:hAnsi="仿宋" w:cs="仿宋"/>
                <w:szCs w:val="21"/>
              </w:rPr>
              <w:t>4、</w:t>
            </w:r>
            <w:r w:rsidRPr="009E4FD3">
              <w:rPr>
                <w:rFonts w:ascii="仿宋" w:eastAsia="仿宋" w:hAnsi="仿宋" w:cs="仿宋" w:hint="eastAsia"/>
                <w:szCs w:val="21"/>
              </w:rPr>
              <w:t>经营风险预警：监控区域内各企业的经营信息，以企业变更信息、裁判文书变更、媒体信息为基础，根据语义算法解析，进行企业经营风险预警</w:t>
            </w:r>
            <w:r w:rsidRPr="009E4FD3">
              <w:rPr>
                <w:rFonts w:ascii="仿宋" w:eastAsia="仿宋" w:hAnsi="仿宋" w:cs="仿宋"/>
                <w:szCs w:val="21"/>
              </w:rPr>
              <w:t>；</w:t>
            </w:r>
          </w:p>
          <w:p w:rsidR="000B04CF" w:rsidRPr="009E4FD3" w:rsidRDefault="000B04CF" w:rsidP="000B04CF">
            <w:pPr>
              <w:rPr>
                <w:rFonts w:ascii="仿宋" w:eastAsia="仿宋" w:hAnsi="仿宋" w:cs="仿宋"/>
                <w:szCs w:val="21"/>
              </w:rPr>
            </w:pPr>
            <w:r w:rsidRPr="009E4FD3">
              <w:rPr>
                <w:rFonts w:ascii="仿宋" w:eastAsia="仿宋" w:hAnsi="仿宋" w:cs="仿宋"/>
                <w:szCs w:val="21"/>
              </w:rPr>
              <w:t>5、</w:t>
            </w:r>
            <w:r w:rsidRPr="009E4FD3">
              <w:rPr>
                <w:rFonts w:ascii="仿宋" w:eastAsia="仿宋" w:hAnsi="仿宋" w:cs="仿宋" w:hint="eastAsia"/>
                <w:szCs w:val="21"/>
              </w:rPr>
              <w:t>信用纠纷预警：监控区域内各企业的信用纠纷信息，以法院公告、开庭公告、被执行人信息、失信被执行人信息为基础，根据语义算法解析，计算企业的信用纠纷预警等级</w:t>
            </w:r>
            <w:r w:rsidRPr="009E4FD3">
              <w:rPr>
                <w:rFonts w:ascii="仿宋" w:eastAsia="仿宋" w:hAnsi="仿宋" w:cs="仿宋"/>
                <w:szCs w:val="21"/>
              </w:rPr>
              <w:t>；</w:t>
            </w:r>
          </w:p>
          <w:p w:rsidR="000B04CF" w:rsidRPr="009E4FD3" w:rsidRDefault="000B04CF" w:rsidP="000B04CF">
            <w:pPr>
              <w:rPr>
                <w:rFonts w:ascii="仿宋" w:eastAsia="仿宋" w:hAnsi="仿宋" w:cs="仿宋"/>
                <w:szCs w:val="21"/>
              </w:rPr>
            </w:pPr>
            <w:r w:rsidRPr="009E4FD3">
              <w:rPr>
                <w:rFonts w:ascii="仿宋" w:eastAsia="仿宋" w:hAnsi="仿宋" w:cs="仿宋"/>
                <w:szCs w:val="21"/>
              </w:rPr>
              <w:t>6、</w:t>
            </w:r>
            <w:r w:rsidRPr="009E4FD3">
              <w:rPr>
                <w:rFonts w:ascii="仿宋" w:eastAsia="仿宋" w:hAnsi="仿宋" w:cs="仿宋" w:hint="eastAsia"/>
                <w:szCs w:val="21"/>
              </w:rPr>
              <w:t>重点项目预警：对投资的重点项目建设进度等风险信息等进行预警展示</w:t>
            </w:r>
            <w:r w:rsidRPr="009E4FD3">
              <w:rPr>
                <w:rFonts w:ascii="仿宋" w:eastAsia="仿宋" w:hAnsi="仿宋" w:cs="仿宋"/>
                <w:szCs w:val="21"/>
              </w:rPr>
              <w:t>。</w:t>
            </w:r>
          </w:p>
        </w:tc>
      </w:tr>
      <w:tr w:rsidR="000B04CF" w:rsidRPr="009E4FD3" w:rsidTr="000B04CF">
        <w:trPr>
          <w:trHeight w:val="301"/>
        </w:trPr>
        <w:tc>
          <w:tcPr>
            <w:tcW w:w="1242"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943" w:type="dxa"/>
            <w:vMerge w:val="restart"/>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楼宇画像分析</w:t>
            </w:r>
          </w:p>
        </w:tc>
        <w:tc>
          <w:tcPr>
            <w:tcW w:w="2025" w:type="dxa"/>
            <w:gridSpan w:val="2"/>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361929"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rPr>
              <w:t>★</w:t>
            </w:r>
            <w:r w:rsidR="000B04CF" w:rsidRPr="009E4FD3">
              <w:rPr>
                <w:rFonts w:ascii="仿宋" w:eastAsia="仿宋" w:hAnsi="仿宋" w:cs="仿宋" w:hint="eastAsia"/>
                <w:color w:val="000000"/>
                <w:sz w:val="21"/>
                <w:szCs w:val="21"/>
              </w:rPr>
              <w:t>楼宇档案</w:t>
            </w:r>
          </w:p>
        </w:tc>
        <w:tc>
          <w:tcPr>
            <w:tcW w:w="4136"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rPr>
                <w:rFonts w:ascii="仿宋" w:eastAsia="仿宋" w:hAnsi="仿宋" w:cs="仿宋"/>
                <w:sz w:val="21"/>
                <w:szCs w:val="21"/>
              </w:rPr>
            </w:pPr>
            <w:r w:rsidRPr="009E4FD3">
              <w:rPr>
                <w:rFonts w:ascii="仿宋" w:eastAsia="仿宋" w:hAnsi="仿宋" w:cs="仿宋" w:hint="eastAsia"/>
                <w:sz w:val="21"/>
                <w:szCs w:val="21"/>
              </w:rPr>
              <w:t>以楼宇为对象，建立一楼一档，通过楼宇平台的信息维护及上报，建立楼宇的完整画像数据体系，包括楼宇建筑的经济技术参数指标、空间经营活动数据、业主信息、物业管理人员信息、楼宇内企业清单、主要楼宇活动数据等内容</w:t>
            </w:r>
            <w:r w:rsidRPr="009E4FD3">
              <w:rPr>
                <w:rFonts w:ascii="仿宋" w:eastAsia="仿宋" w:hAnsi="仿宋" w:cs="仿宋"/>
                <w:sz w:val="21"/>
                <w:szCs w:val="21"/>
              </w:rPr>
              <w:t>。</w:t>
            </w:r>
          </w:p>
        </w:tc>
      </w:tr>
      <w:tr w:rsidR="000B04CF" w:rsidRPr="009E4FD3" w:rsidTr="000B04CF">
        <w:trPr>
          <w:trHeight w:val="660"/>
        </w:trPr>
        <w:tc>
          <w:tcPr>
            <w:tcW w:w="1242"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943"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1000" w:type="dxa"/>
            <w:vMerge w:val="restart"/>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楼宇运营分析</w:t>
            </w:r>
          </w:p>
        </w:tc>
        <w:tc>
          <w:tcPr>
            <w:tcW w:w="1025"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楼宇空间运营报告</w:t>
            </w:r>
          </w:p>
        </w:tc>
        <w:tc>
          <w:tcPr>
            <w:tcW w:w="4136"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rPr>
                <w:rFonts w:ascii="仿宋" w:eastAsia="仿宋" w:hAnsi="仿宋" w:cs="仿宋"/>
                <w:sz w:val="21"/>
                <w:szCs w:val="21"/>
              </w:rPr>
            </w:pPr>
            <w:r w:rsidRPr="009E4FD3">
              <w:rPr>
                <w:rFonts w:ascii="仿宋" w:eastAsia="仿宋" w:hAnsi="仿宋" w:cs="仿宋" w:hint="eastAsia"/>
                <w:sz w:val="21"/>
                <w:szCs w:val="21"/>
              </w:rPr>
              <w:t>以楼宇为对象，利用数据上报及标准化楼宇档案数据库，对楼宇的空间资产运营管理数据，进行统计分析，核心展示空间资产使用率，空置率，企业数量、产值、税收、亩均指标、坪效等信息</w:t>
            </w:r>
            <w:r w:rsidRPr="009E4FD3">
              <w:rPr>
                <w:rFonts w:ascii="仿宋" w:eastAsia="仿宋" w:hAnsi="仿宋" w:cs="仿宋"/>
                <w:sz w:val="21"/>
                <w:szCs w:val="21"/>
              </w:rPr>
              <w:t>。</w:t>
            </w:r>
          </w:p>
        </w:tc>
      </w:tr>
      <w:tr w:rsidR="000B04CF" w:rsidRPr="009E4FD3" w:rsidTr="000B04CF">
        <w:trPr>
          <w:trHeight w:val="660"/>
        </w:trPr>
        <w:tc>
          <w:tcPr>
            <w:tcW w:w="1242"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943"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1000"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1025"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361929"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w:t>
            </w:r>
            <w:r w:rsidR="000B04CF" w:rsidRPr="009E4FD3">
              <w:rPr>
                <w:rFonts w:ascii="仿宋" w:eastAsia="仿宋" w:hAnsi="仿宋" w:cs="仿宋" w:hint="eastAsia"/>
                <w:color w:val="000000"/>
                <w:sz w:val="21"/>
                <w:szCs w:val="21"/>
              </w:rPr>
              <w:t>楼宇企业发展报告</w:t>
            </w:r>
          </w:p>
        </w:tc>
        <w:tc>
          <w:tcPr>
            <w:tcW w:w="4136"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rPr>
                <w:rFonts w:ascii="仿宋" w:eastAsia="仿宋" w:hAnsi="仿宋" w:cs="仿宋"/>
                <w:sz w:val="21"/>
                <w:szCs w:val="21"/>
              </w:rPr>
            </w:pPr>
            <w:r w:rsidRPr="009E4FD3">
              <w:rPr>
                <w:rFonts w:ascii="仿宋" w:eastAsia="仿宋" w:hAnsi="仿宋" w:cs="仿宋" w:hint="eastAsia"/>
                <w:sz w:val="21"/>
                <w:szCs w:val="21"/>
              </w:rPr>
              <w:t>以楼宇为对象，对其内的企业整体发展情况进行报表化统计分析，支持从产业结构维度，对企业发展的经济指标进行统计分析展示</w:t>
            </w:r>
            <w:r w:rsidRPr="009E4FD3">
              <w:rPr>
                <w:rFonts w:ascii="仿宋" w:eastAsia="仿宋" w:hAnsi="仿宋" w:cs="仿宋"/>
                <w:sz w:val="21"/>
                <w:szCs w:val="21"/>
              </w:rPr>
              <w:t>。</w:t>
            </w:r>
          </w:p>
        </w:tc>
      </w:tr>
      <w:tr w:rsidR="000B04CF" w:rsidRPr="009E4FD3" w:rsidTr="000B04CF">
        <w:trPr>
          <w:trHeight w:val="660"/>
        </w:trPr>
        <w:tc>
          <w:tcPr>
            <w:tcW w:w="1242"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943"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1000"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1025"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楼宇人员活动报表</w:t>
            </w:r>
          </w:p>
        </w:tc>
        <w:tc>
          <w:tcPr>
            <w:tcW w:w="4136"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tabs>
                <w:tab w:val="left" w:pos="993"/>
              </w:tabs>
              <w:spacing w:before="0" w:beforeAutospacing="0" w:after="0" w:afterAutospacing="0"/>
              <w:rPr>
                <w:rFonts w:ascii="仿宋" w:eastAsia="仿宋" w:hAnsi="仿宋" w:cs="仿宋"/>
                <w:sz w:val="21"/>
                <w:szCs w:val="21"/>
              </w:rPr>
            </w:pPr>
            <w:r w:rsidRPr="009E4FD3">
              <w:rPr>
                <w:rFonts w:ascii="仿宋" w:eastAsia="仿宋" w:hAnsi="仿宋" w:cs="仿宋" w:hint="eastAsia"/>
                <w:sz w:val="21"/>
                <w:szCs w:val="21"/>
              </w:rPr>
              <w:t>以楼宇为对象，对其内的人员活动进行数据统计分析，包括常驻办公人员、临时访客人员的出入数据、分时分布、黑白名单监测预警等信息</w:t>
            </w:r>
            <w:r w:rsidRPr="009E4FD3">
              <w:rPr>
                <w:rFonts w:ascii="仿宋" w:eastAsia="仿宋" w:hAnsi="仿宋" w:cs="仿宋"/>
                <w:sz w:val="21"/>
                <w:szCs w:val="21"/>
              </w:rPr>
              <w:t>。</w:t>
            </w:r>
          </w:p>
        </w:tc>
      </w:tr>
      <w:tr w:rsidR="000B04CF" w:rsidRPr="009E4FD3" w:rsidTr="000B04CF">
        <w:trPr>
          <w:trHeight w:val="660"/>
        </w:trPr>
        <w:tc>
          <w:tcPr>
            <w:tcW w:w="1242"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943"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1000"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1025"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楼宇车辆活动报表</w:t>
            </w:r>
          </w:p>
        </w:tc>
        <w:tc>
          <w:tcPr>
            <w:tcW w:w="4136"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rPr>
                <w:rFonts w:ascii="仿宋" w:eastAsia="仿宋" w:hAnsi="仿宋" w:cs="仿宋"/>
                <w:sz w:val="21"/>
                <w:szCs w:val="21"/>
              </w:rPr>
            </w:pPr>
            <w:r w:rsidRPr="009E4FD3">
              <w:rPr>
                <w:rFonts w:ascii="仿宋" w:eastAsia="仿宋" w:hAnsi="仿宋" w:cs="仿宋" w:hint="eastAsia"/>
                <w:sz w:val="21"/>
                <w:szCs w:val="21"/>
              </w:rPr>
              <w:t>以楼宇为对象，对其内的车辆活动进行数据统计分析，包括常驻车辆、临时访客车辆的出入数据、分时分布、黑白名单监测预警等信息</w:t>
            </w:r>
            <w:r w:rsidRPr="009E4FD3">
              <w:rPr>
                <w:rFonts w:ascii="仿宋" w:eastAsia="仿宋" w:hAnsi="仿宋" w:cs="仿宋"/>
                <w:sz w:val="21"/>
                <w:szCs w:val="21"/>
              </w:rPr>
              <w:t>。</w:t>
            </w:r>
          </w:p>
        </w:tc>
      </w:tr>
      <w:tr w:rsidR="000B04CF" w:rsidRPr="009E4FD3" w:rsidTr="000B04CF">
        <w:trPr>
          <w:trHeight w:val="660"/>
        </w:trPr>
        <w:tc>
          <w:tcPr>
            <w:tcW w:w="1242"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943"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1000"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1025"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楼宇能耗数据报表</w:t>
            </w:r>
          </w:p>
        </w:tc>
        <w:tc>
          <w:tcPr>
            <w:tcW w:w="4136"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tabs>
                <w:tab w:val="left" w:pos="1128"/>
              </w:tabs>
              <w:spacing w:before="0" w:beforeAutospacing="0" w:after="0" w:afterAutospacing="0"/>
              <w:rPr>
                <w:rFonts w:ascii="仿宋" w:eastAsia="仿宋" w:hAnsi="仿宋" w:cs="仿宋"/>
                <w:sz w:val="21"/>
                <w:szCs w:val="21"/>
              </w:rPr>
            </w:pPr>
            <w:r w:rsidRPr="009E4FD3">
              <w:rPr>
                <w:rFonts w:ascii="仿宋" w:eastAsia="仿宋" w:hAnsi="仿宋" w:cs="仿宋" w:hint="eastAsia"/>
                <w:sz w:val="21"/>
                <w:szCs w:val="21"/>
              </w:rPr>
              <w:t>以楼宇为对象，对其内的能耗使用数据进行统计，支持从时间维度方式，对水、电进行使用总量、EUI量进行分析展示，并支持与横向其他楼宇的平均水平进行比较分析</w:t>
            </w:r>
            <w:r w:rsidRPr="009E4FD3">
              <w:rPr>
                <w:rFonts w:ascii="仿宋" w:eastAsia="仿宋" w:hAnsi="仿宋" w:cs="仿宋"/>
                <w:sz w:val="21"/>
                <w:szCs w:val="21"/>
              </w:rPr>
              <w:t>。</w:t>
            </w:r>
          </w:p>
        </w:tc>
      </w:tr>
      <w:tr w:rsidR="000B04CF" w:rsidRPr="009E4FD3" w:rsidTr="000B04CF">
        <w:trPr>
          <w:trHeight w:val="680"/>
        </w:trPr>
        <w:tc>
          <w:tcPr>
            <w:tcW w:w="1242"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943"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辖区管理活跃报表</w:t>
            </w:r>
          </w:p>
        </w:tc>
        <w:tc>
          <w:tcPr>
            <w:tcW w:w="2025" w:type="dxa"/>
            <w:gridSpan w:val="2"/>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镇街平台活跃报表</w:t>
            </w:r>
          </w:p>
        </w:tc>
        <w:tc>
          <w:tcPr>
            <w:tcW w:w="4136"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rPr>
                <w:rFonts w:ascii="仿宋" w:eastAsia="仿宋" w:hAnsi="仿宋" w:cs="仿宋"/>
                <w:sz w:val="21"/>
                <w:szCs w:val="21"/>
              </w:rPr>
            </w:pPr>
            <w:r w:rsidRPr="009E4FD3">
              <w:rPr>
                <w:rFonts w:ascii="仿宋" w:eastAsia="仿宋" w:hAnsi="仿宋" w:cs="仿宋" w:hint="eastAsia"/>
                <w:sz w:val="21"/>
                <w:szCs w:val="21"/>
              </w:rPr>
              <w:t>以街道平台为对象，对各镇街平台的业务操作及活跃行为进行统计分析，如政策下发及转发、各类信息发送、文件转发下发、数据采集管理、企业需求对接、活动组织管理等多个维度数据进行统计汇总</w:t>
            </w:r>
            <w:r w:rsidRPr="009E4FD3">
              <w:rPr>
                <w:rFonts w:ascii="仿宋" w:eastAsia="仿宋" w:hAnsi="仿宋" w:cs="仿宋"/>
                <w:sz w:val="21"/>
                <w:szCs w:val="21"/>
              </w:rPr>
              <w:t>。</w:t>
            </w:r>
          </w:p>
        </w:tc>
      </w:tr>
      <w:tr w:rsidR="000B04CF" w:rsidRPr="009E4FD3" w:rsidTr="000B04CF">
        <w:trPr>
          <w:trHeight w:val="1381"/>
        </w:trPr>
        <w:tc>
          <w:tcPr>
            <w:tcW w:w="1242"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943" w:type="dxa"/>
            <w:vMerge w:val="restart"/>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数据可视化平台</w:t>
            </w:r>
          </w:p>
        </w:tc>
        <w:tc>
          <w:tcPr>
            <w:tcW w:w="1000" w:type="dxa"/>
            <w:vMerge w:val="restart"/>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852F29"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rPr>
              <w:t>▲</w:t>
            </w:r>
            <w:r w:rsidR="000B04CF" w:rsidRPr="009E4FD3">
              <w:rPr>
                <w:rFonts w:ascii="仿宋" w:eastAsia="仿宋" w:hAnsi="仿宋" w:cs="仿宋" w:hint="eastAsia"/>
                <w:color w:val="000000"/>
                <w:sz w:val="21"/>
                <w:szCs w:val="21"/>
              </w:rPr>
              <w:t>3D领导指挥舱</w:t>
            </w:r>
          </w:p>
        </w:tc>
        <w:tc>
          <w:tcPr>
            <w:tcW w:w="1025"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3D楼宇内部空间</w:t>
            </w:r>
          </w:p>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建模（30万方）</w:t>
            </w:r>
          </w:p>
        </w:tc>
        <w:tc>
          <w:tcPr>
            <w:tcW w:w="4136"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rPr>
                <w:rFonts w:ascii="仿宋" w:eastAsia="仿宋" w:hAnsi="仿宋" w:cs="仿宋"/>
                <w:sz w:val="21"/>
                <w:szCs w:val="21"/>
              </w:rPr>
            </w:pPr>
            <w:r w:rsidRPr="009E4FD3">
              <w:rPr>
                <w:rFonts w:ascii="仿宋" w:eastAsia="仿宋" w:hAnsi="仿宋" w:cs="仿宋" w:hint="eastAsia"/>
                <w:sz w:val="21"/>
                <w:szCs w:val="21"/>
              </w:rPr>
              <w:t>利用多种复合建模技术，建立区级整体沙盘，支持区级、街道、楼宇等多个层级的复合化3D展示，利用快速建模，实现数字化视觉孪生，为可视化平台提供直观的视觉呈现。并支持伴随业务数据层的穿透进行融合化的视觉递进呈现</w:t>
            </w:r>
            <w:r w:rsidRPr="009E4FD3">
              <w:rPr>
                <w:rFonts w:ascii="仿宋" w:eastAsia="仿宋" w:hAnsi="仿宋" w:cs="仿宋"/>
                <w:sz w:val="21"/>
                <w:szCs w:val="21"/>
              </w:rPr>
              <w:t>。</w:t>
            </w:r>
          </w:p>
        </w:tc>
      </w:tr>
      <w:tr w:rsidR="000B04CF" w:rsidRPr="009E4FD3" w:rsidTr="000B04CF">
        <w:trPr>
          <w:trHeight w:val="660"/>
        </w:trPr>
        <w:tc>
          <w:tcPr>
            <w:tcW w:w="1242"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943"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1000"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1025"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数据及态势感知</w:t>
            </w:r>
          </w:p>
        </w:tc>
        <w:tc>
          <w:tcPr>
            <w:tcW w:w="4136"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rPr>
                <w:rFonts w:ascii="仿宋" w:eastAsia="仿宋" w:hAnsi="仿宋" w:cs="仿宋"/>
                <w:sz w:val="21"/>
                <w:szCs w:val="21"/>
              </w:rPr>
            </w:pPr>
            <w:r w:rsidRPr="009E4FD3">
              <w:rPr>
                <w:rFonts w:ascii="仿宋" w:eastAsia="仿宋" w:hAnsi="仿宋" w:cs="仿宋" w:hint="eastAsia"/>
                <w:sz w:val="21"/>
                <w:szCs w:val="21"/>
              </w:rPr>
              <w:t>建立全维大数据的可视化视图，叠加于3D建模及GIS视图，将数据与空间进行融合式呈现，为科学决策提供支持；</w:t>
            </w:r>
          </w:p>
          <w:p w:rsidR="000B04CF" w:rsidRPr="009E4FD3" w:rsidRDefault="000B04CF" w:rsidP="000B04CF">
            <w:pPr>
              <w:pStyle w:val="afc"/>
              <w:spacing w:before="0" w:beforeAutospacing="0" w:after="0" w:afterAutospacing="0"/>
              <w:rPr>
                <w:rFonts w:ascii="仿宋" w:eastAsia="仿宋" w:hAnsi="仿宋" w:cs="仿宋"/>
                <w:sz w:val="21"/>
                <w:szCs w:val="21"/>
              </w:rPr>
            </w:pPr>
            <w:r w:rsidRPr="009E4FD3">
              <w:rPr>
                <w:rFonts w:ascii="仿宋" w:eastAsia="仿宋" w:hAnsi="仿宋" w:cs="仿宋" w:hint="eastAsia"/>
                <w:sz w:val="21"/>
                <w:szCs w:val="21"/>
              </w:rPr>
              <w:t>一、感知对象及其数据维度：</w:t>
            </w:r>
          </w:p>
          <w:p w:rsidR="000B04CF" w:rsidRPr="009E4FD3" w:rsidRDefault="000B04CF" w:rsidP="000B04CF">
            <w:pPr>
              <w:pStyle w:val="afc"/>
              <w:spacing w:before="0" w:beforeAutospacing="0" w:after="0" w:afterAutospacing="0"/>
              <w:rPr>
                <w:rFonts w:ascii="仿宋" w:eastAsia="仿宋" w:hAnsi="仿宋" w:cs="仿宋"/>
                <w:sz w:val="21"/>
                <w:szCs w:val="21"/>
              </w:rPr>
            </w:pPr>
            <w:r w:rsidRPr="009E4FD3">
              <w:rPr>
                <w:rFonts w:ascii="仿宋" w:eastAsia="仿宋" w:hAnsi="仿宋" w:cs="仿宋" w:hint="eastAsia"/>
                <w:sz w:val="21"/>
                <w:szCs w:val="21"/>
              </w:rPr>
              <w:t>以区县、街道、楼宇园区、企业四大对象，围绕各个维度进行数据融合呈现，维度主要包括：</w:t>
            </w:r>
          </w:p>
          <w:p w:rsidR="000B04CF" w:rsidRPr="009E4FD3" w:rsidRDefault="000B04CF" w:rsidP="000B04CF">
            <w:pPr>
              <w:pStyle w:val="afc"/>
              <w:spacing w:before="0" w:beforeAutospacing="0" w:after="0" w:afterAutospacing="0"/>
              <w:rPr>
                <w:rFonts w:ascii="仿宋" w:eastAsia="仿宋" w:hAnsi="仿宋" w:cs="仿宋"/>
                <w:sz w:val="21"/>
                <w:szCs w:val="21"/>
              </w:rPr>
            </w:pPr>
            <w:r w:rsidRPr="009E4FD3">
              <w:rPr>
                <w:rFonts w:ascii="仿宋" w:eastAsia="仿宋" w:hAnsi="仿宋" w:cs="仿宋" w:hint="eastAsia"/>
                <w:sz w:val="21"/>
                <w:szCs w:val="21"/>
              </w:rPr>
              <w:t>1、核心关键的经济发展指标，含展示、统计及分析；</w:t>
            </w:r>
          </w:p>
          <w:p w:rsidR="000B04CF" w:rsidRPr="009E4FD3" w:rsidRDefault="000B04CF" w:rsidP="000B04CF">
            <w:pPr>
              <w:pStyle w:val="afc"/>
              <w:spacing w:before="0" w:beforeAutospacing="0" w:after="0" w:afterAutospacing="0"/>
              <w:rPr>
                <w:rFonts w:ascii="仿宋" w:eastAsia="仿宋" w:hAnsi="仿宋" w:cs="仿宋"/>
                <w:sz w:val="21"/>
                <w:szCs w:val="21"/>
              </w:rPr>
            </w:pPr>
            <w:r w:rsidRPr="009E4FD3">
              <w:rPr>
                <w:rFonts w:ascii="仿宋" w:eastAsia="仿宋" w:hAnsi="仿宋" w:cs="仿宋" w:hint="eastAsia"/>
                <w:sz w:val="21"/>
                <w:szCs w:val="21"/>
              </w:rPr>
              <w:t>2、企业各类发展状况指标，如各类评级认定、人才结构、科技创新能力等；</w:t>
            </w:r>
          </w:p>
          <w:p w:rsidR="000B04CF" w:rsidRPr="009E4FD3" w:rsidRDefault="000B04CF" w:rsidP="000B04CF">
            <w:pPr>
              <w:pStyle w:val="afc"/>
              <w:spacing w:before="0" w:beforeAutospacing="0" w:after="0" w:afterAutospacing="0"/>
              <w:rPr>
                <w:rFonts w:ascii="仿宋" w:eastAsia="仿宋" w:hAnsi="仿宋" w:cs="仿宋"/>
                <w:sz w:val="21"/>
                <w:szCs w:val="21"/>
              </w:rPr>
            </w:pPr>
            <w:r w:rsidRPr="009E4FD3">
              <w:rPr>
                <w:rFonts w:ascii="仿宋" w:eastAsia="仿宋" w:hAnsi="仿宋" w:cs="仿宋" w:hint="eastAsia"/>
                <w:sz w:val="21"/>
                <w:szCs w:val="21"/>
              </w:rPr>
              <w:t>3、园区的各类活动指标，如人、车通行、能耗情况、空间利用率等；</w:t>
            </w:r>
          </w:p>
          <w:p w:rsidR="000B04CF" w:rsidRPr="009E4FD3" w:rsidRDefault="000B04CF" w:rsidP="000B04CF">
            <w:pPr>
              <w:pStyle w:val="afc"/>
              <w:spacing w:before="0" w:beforeAutospacing="0" w:after="0" w:afterAutospacing="0"/>
              <w:rPr>
                <w:rFonts w:ascii="仿宋" w:eastAsia="仿宋" w:hAnsi="仿宋" w:cs="仿宋"/>
                <w:sz w:val="21"/>
                <w:szCs w:val="21"/>
              </w:rPr>
            </w:pPr>
            <w:r w:rsidRPr="009E4FD3">
              <w:rPr>
                <w:rFonts w:ascii="仿宋" w:eastAsia="仿宋" w:hAnsi="仿宋" w:cs="仿宋"/>
                <w:sz w:val="21"/>
                <w:szCs w:val="21"/>
              </w:rPr>
              <w:t>4</w:t>
            </w:r>
            <w:r w:rsidRPr="009E4FD3">
              <w:rPr>
                <w:rFonts w:ascii="仿宋" w:eastAsia="仿宋" w:hAnsi="仿宋" w:cs="仿宋" w:hint="eastAsia"/>
                <w:sz w:val="21"/>
                <w:szCs w:val="21"/>
              </w:rPr>
              <w:t>、生活及产业服务类发展状况指标，如物业服务美誉度、整体营商环境评价等；</w:t>
            </w:r>
          </w:p>
          <w:p w:rsidR="000B04CF" w:rsidRPr="009E4FD3" w:rsidRDefault="000B04CF" w:rsidP="000B04CF">
            <w:pPr>
              <w:pStyle w:val="afc"/>
              <w:spacing w:before="0" w:beforeAutospacing="0" w:after="0" w:afterAutospacing="0"/>
              <w:rPr>
                <w:rFonts w:ascii="仿宋" w:eastAsia="仿宋" w:hAnsi="仿宋" w:cs="仿宋"/>
                <w:sz w:val="21"/>
                <w:szCs w:val="21"/>
              </w:rPr>
            </w:pPr>
            <w:r w:rsidRPr="009E4FD3">
              <w:rPr>
                <w:rFonts w:ascii="仿宋" w:eastAsia="仿宋" w:hAnsi="仿宋" w:cs="仿宋" w:hint="eastAsia"/>
                <w:sz w:val="21"/>
                <w:szCs w:val="21"/>
              </w:rPr>
              <w:t>二、感知层级：</w:t>
            </w:r>
          </w:p>
          <w:p w:rsidR="000B04CF" w:rsidRPr="009E4FD3" w:rsidRDefault="000B04CF" w:rsidP="000B04CF">
            <w:pPr>
              <w:pStyle w:val="afc"/>
              <w:spacing w:before="0" w:beforeAutospacing="0" w:after="0" w:afterAutospacing="0"/>
              <w:rPr>
                <w:rFonts w:ascii="仿宋" w:eastAsia="仿宋" w:hAnsi="仿宋" w:cs="仿宋"/>
                <w:sz w:val="21"/>
                <w:szCs w:val="21"/>
              </w:rPr>
            </w:pPr>
            <w:r w:rsidRPr="009E4FD3">
              <w:rPr>
                <w:rFonts w:ascii="仿宋" w:eastAsia="仿宋" w:hAnsi="仿宋" w:cs="仿宋" w:hint="eastAsia"/>
                <w:sz w:val="21"/>
                <w:szCs w:val="21"/>
              </w:rPr>
              <w:t>集合感知能力：支持视图缩放及业务数据的隔离展示，支持从街道、楼宇、园区三个空间层级，对核心关键经济发展指标进行统计并展示，实现集合感知能力；</w:t>
            </w:r>
          </w:p>
          <w:p w:rsidR="000B04CF" w:rsidRPr="009E4FD3" w:rsidRDefault="000B04CF" w:rsidP="000B04CF">
            <w:pPr>
              <w:pStyle w:val="afc"/>
              <w:spacing w:before="0" w:beforeAutospacing="0" w:after="0" w:afterAutospacing="0"/>
              <w:rPr>
                <w:rFonts w:ascii="仿宋" w:eastAsia="仿宋" w:hAnsi="仿宋" w:cs="仿宋"/>
                <w:sz w:val="21"/>
                <w:szCs w:val="21"/>
              </w:rPr>
            </w:pPr>
            <w:r w:rsidRPr="009E4FD3">
              <w:rPr>
                <w:rFonts w:ascii="仿宋" w:eastAsia="仿宋" w:hAnsi="仿宋" w:cs="仿宋" w:hint="eastAsia"/>
                <w:sz w:val="21"/>
                <w:szCs w:val="21"/>
              </w:rPr>
              <w:t>个体感知能力：支持穿透至单一园区楼宇的单体建筑、楼层、房间三个空间层级，对核心关键经济发展数据、企业发展数据、园区人员、车辆、能耗等经营活动数据进行展示，实现单一个体的感知能力；</w:t>
            </w:r>
          </w:p>
          <w:p w:rsidR="000B04CF" w:rsidRPr="009E4FD3" w:rsidRDefault="000B04CF" w:rsidP="000B04CF">
            <w:pPr>
              <w:pStyle w:val="afc"/>
              <w:spacing w:before="0" w:beforeAutospacing="0" w:after="0" w:afterAutospacing="0"/>
              <w:rPr>
                <w:rFonts w:ascii="仿宋" w:eastAsia="仿宋" w:hAnsi="仿宋" w:cs="仿宋"/>
                <w:sz w:val="21"/>
                <w:szCs w:val="21"/>
              </w:rPr>
            </w:pPr>
            <w:r w:rsidRPr="009E4FD3">
              <w:rPr>
                <w:rFonts w:ascii="仿宋" w:eastAsia="仿宋" w:hAnsi="仿宋" w:cs="仿宋" w:hint="eastAsia"/>
                <w:sz w:val="21"/>
                <w:szCs w:val="21"/>
              </w:rPr>
              <w:t>*以上部分数据需镇街、园区平台的系统兼容</w:t>
            </w:r>
            <w:r w:rsidRPr="009E4FD3">
              <w:rPr>
                <w:rFonts w:ascii="仿宋" w:eastAsia="仿宋" w:hAnsi="仿宋" w:cs="仿宋" w:hint="eastAsia"/>
                <w:sz w:val="21"/>
                <w:szCs w:val="21"/>
              </w:rPr>
              <w:lastRenderedPageBreak/>
              <w:t>及支持（如人员车辆活动、能耗、服务类数据等），其数据丰富程度可能影响呈现效果</w:t>
            </w:r>
            <w:r w:rsidRPr="009E4FD3">
              <w:rPr>
                <w:rFonts w:ascii="仿宋" w:eastAsia="仿宋" w:hAnsi="仿宋" w:cs="仿宋"/>
                <w:sz w:val="21"/>
                <w:szCs w:val="21"/>
              </w:rPr>
              <w:t>；</w:t>
            </w:r>
          </w:p>
          <w:p w:rsidR="000B04CF" w:rsidRPr="009E4FD3" w:rsidRDefault="000B04CF" w:rsidP="000B04CF">
            <w:pPr>
              <w:pStyle w:val="afc"/>
              <w:spacing w:before="0" w:beforeAutospacing="0" w:after="0" w:afterAutospacing="0"/>
              <w:rPr>
                <w:rFonts w:ascii="仿宋" w:eastAsia="仿宋" w:hAnsi="仿宋" w:cs="仿宋"/>
                <w:sz w:val="21"/>
                <w:szCs w:val="21"/>
              </w:rPr>
            </w:pPr>
            <w:r w:rsidRPr="009E4FD3">
              <w:rPr>
                <w:rFonts w:ascii="仿宋" w:eastAsia="仿宋" w:hAnsi="仿宋" w:cs="仿宋" w:hint="eastAsia"/>
                <w:sz w:val="21"/>
                <w:szCs w:val="21"/>
              </w:rPr>
              <w:t>三、远程业务调度</w:t>
            </w:r>
          </w:p>
          <w:p w:rsidR="000B04CF" w:rsidRPr="009E4FD3" w:rsidRDefault="000B04CF" w:rsidP="000B04CF">
            <w:pPr>
              <w:pStyle w:val="afc"/>
              <w:spacing w:before="0" w:beforeAutospacing="0" w:after="0" w:afterAutospacing="0"/>
              <w:rPr>
                <w:rFonts w:ascii="仿宋" w:eastAsia="仿宋" w:hAnsi="仿宋" w:cs="仿宋"/>
                <w:sz w:val="21"/>
                <w:szCs w:val="21"/>
              </w:rPr>
            </w:pPr>
            <w:r w:rsidRPr="009E4FD3">
              <w:rPr>
                <w:rFonts w:ascii="仿宋" w:eastAsia="仿宋" w:hAnsi="仿宋" w:cs="仿宋" w:hint="eastAsia"/>
                <w:sz w:val="21"/>
                <w:szCs w:val="21"/>
              </w:rPr>
              <w:t>通过兼容的街道平台及楼宇平台，支持在区平台内对楼宇内的视频监控进行远程的调用展示</w:t>
            </w:r>
            <w:r w:rsidRPr="009E4FD3">
              <w:rPr>
                <w:rFonts w:ascii="仿宋" w:eastAsia="仿宋" w:hAnsi="仿宋" w:cs="仿宋"/>
                <w:sz w:val="21"/>
                <w:szCs w:val="21"/>
              </w:rPr>
              <w:t>。</w:t>
            </w:r>
          </w:p>
        </w:tc>
      </w:tr>
      <w:tr w:rsidR="000B04CF" w:rsidRPr="009E4FD3" w:rsidTr="000B04CF">
        <w:trPr>
          <w:trHeight w:val="1020"/>
        </w:trPr>
        <w:tc>
          <w:tcPr>
            <w:tcW w:w="1242"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943"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2025" w:type="dxa"/>
            <w:gridSpan w:val="2"/>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移动版全域数据指挥舱</w:t>
            </w:r>
          </w:p>
        </w:tc>
        <w:tc>
          <w:tcPr>
            <w:tcW w:w="4136"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rPr>
                <w:rFonts w:ascii="仿宋" w:eastAsia="仿宋" w:hAnsi="仿宋" w:cs="仿宋"/>
                <w:sz w:val="21"/>
                <w:szCs w:val="21"/>
              </w:rPr>
            </w:pPr>
            <w:r w:rsidRPr="009E4FD3">
              <w:rPr>
                <w:rFonts w:ascii="仿宋" w:eastAsia="仿宋" w:hAnsi="仿宋" w:cs="仿宋" w:hint="eastAsia"/>
                <w:sz w:val="21"/>
                <w:szCs w:val="21"/>
              </w:rPr>
              <w:t>移动版本的领导指挥仓。便于在手机等移动设备上对核心关键的经济发展指标进行统计并展示</w:t>
            </w:r>
            <w:r w:rsidRPr="009E4FD3">
              <w:rPr>
                <w:rFonts w:ascii="仿宋" w:eastAsia="仿宋" w:hAnsi="仿宋" w:cs="仿宋"/>
                <w:sz w:val="21"/>
                <w:szCs w:val="21"/>
              </w:rPr>
              <w:t>。</w:t>
            </w:r>
          </w:p>
        </w:tc>
      </w:tr>
      <w:tr w:rsidR="000B04CF" w:rsidRPr="009E4FD3" w:rsidTr="000B04CF">
        <w:trPr>
          <w:trHeight w:val="1381"/>
        </w:trPr>
        <w:tc>
          <w:tcPr>
            <w:tcW w:w="1242"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943"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1000"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经济数据校准</w:t>
            </w:r>
          </w:p>
        </w:tc>
        <w:tc>
          <w:tcPr>
            <w:tcW w:w="1025"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可配置化的数据</w:t>
            </w:r>
          </w:p>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口径校准后台</w:t>
            </w:r>
          </w:p>
        </w:tc>
        <w:tc>
          <w:tcPr>
            <w:tcW w:w="4136"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rPr>
                <w:rFonts w:ascii="仿宋" w:eastAsia="仿宋" w:hAnsi="仿宋" w:cs="仿宋"/>
                <w:sz w:val="21"/>
                <w:szCs w:val="21"/>
              </w:rPr>
            </w:pPr>
            <w:r w:rsidRPr="009E4FD3">
              <w:rPr>
                <w:rFonts w:ascii="仿宋" w:eastAsia="仿宋" w:hAnsi="仿宋" w:cs="仿宋" w:hint="eastAsia"/>
                <w:sz w:val="21"/>
                <w:szCs w:val="21"/>
              </w:rPr>
              <w:t>可根据实际情况，对各类经济指标按不同口径，进行独立校准管理，改善计算规则及数据误差导致的精度问题，满足不同展示需求场景下的快速适配能力；</w:t>
            </w:r>
          </w:p>
          <w:p w:rsidR="000B04CF" w:rsidRPr="009E4FD3" w:rsidRDefault="000B04CF" w:rsidP="000B04CF">
            <w:pPr>
              <w:pStyle w:val="afc"/>
              <w:spacing w:before="0" w:beforeAutospacing="0" w:after="0" w:afterAutospacing="0"/>
              <w:rPr>
                <w:rFonts w:ascii="仿宋" w:eastAsia="仿宋" w:hAnsi="仿宋" w:cs="仿宋"/>
                <w:sz w:val="21"/>
                <w:szCs w:val="21"/>
              </w:rPr>
            </w:pPr>
            <w:r w:rsidRPr="009E4FD3">
              <w:rPr>
                <w:rFonts w:ascii="仿宋" w:eastAsia="仿宋" w:hAnsi="仿宋" w:cs="仿宋" w:hint="eastAsia"/>
                <w:sz w:val="21"/>
                <w:szCs w:val="21"/>
              </w:rPr>
              <w:t>*该能力需基于标准化的数据治理基础之上，对数据指标进行校准并实现多端联动，一键适配</w:t>
            </w:r>
            <w:r w:rsidRPr="009E4FD3">
              <w:rPr>
                <w:rFonts w:ascii="仿宋" w:eastAsia="仿宋" w:hAnsi="仿宋" w:cs="仿宋"/>
                <w:sz w:val="21"/>
                <w:szCs w:val="21"/>
              </w:rPr>
              <w:t>。</w:t>
            </w:r>
          </w:p>
        </w:tc>
      </w:tr>
      <w:tr w:rsidR="000B04CF" w:rsidRPr="009E4FD3" w:rsidTr="000B04CF">
        <w:trPr>
          <w:trHeight w:val="301"/>
        </w:trPr>
        <w:tc>
          <w:tcPr>
            <w:tcW w:w="1242" w:type="dxa"/>
            <w:vMerge w:val="restart"/>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楼宇运营管理平台</w:t>
            </w:r>
          </w:p>
        </w:tc>
        <w:tc>
          <w:tcPr>
            <w:tcW w:w="943" w:type="dxa"/>
            <w:vMerge w:val="restart"/>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楼宇平台基础支撑子平台</w:t>
            </w:r>
          </w:p>
        </w:tc>
        <w:tc>
          <w:tcPr>
            <w:tcW w:w="1000" w:type="dxa"/>
            <w:vMerge w:val="restart"/>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智慧楼宇基础支撑模块</w:t>
            </w:r>
          </w:p>
        </w:tc>
        <w:tc>
          <w:tcPr>
            <w:tcW w:w="1025"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园企协同</w:t>
            </w:r>
          </w:p>
        </w:tc>
        <w:tc>
          <w:tcPr>
            <w:tcW w:w="4136"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jc w:val="left"/>
              <w:rPr>
                <w:rFonts w:ascii="仿宋" w:eastAsia="仿宋" w:hAnsi="仿宋" w:cs="仿宋"/>
                <w:szCs w:val="21"/>
              </w:rPr>
            </w:pPr>
            <w:r w:rsidRPr="009E4FD3">
              <w:rPr>
                <w:rFonts w:ascii="仿宋" w:eastAsia="仿宋" w:hAnsi="仿宋" w:cs="仿宋" w:hint="eastAsia"/>
                <w:kern w:val="0"/>
                <w:szCs w:val="21"/>
              </w:rPr>
              <w:t>楼宇企业与楼宇运营管理方线上发起流程处理，入楼企业合同及人员管理可在线接收及处理</w:t>
            </w:r>
            <w:r w:rsidRPr="009E4FD3">
              <w:rPr>
                <w:rFonts w:ascii="仿宋" w:eastAsia="仿宋" w:hAnsi="仿宋" w:cs="仿宋"/>
                <w:kern w:val="0"/>
                <w:szCs w:val="21"/>
              </w:rPr>
              <w:t>。</w:t>
            </w:r>
          </w:p>
        </w:tc>
      </w:tr>
      <w:tr w:rsidR="000B04CF" w:rsidRPr="009E4FD3" w:rsidTr="000B04CF">
        <w:trPr>
          <w:trHeight w:val="301"/>
        </w:trPr>
        <w:tc>
          <w:tcPr>
            <w:tcW w:w="1242"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943"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1000"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1025"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内容运营</w:t>
            </w:r>
          </w:p>
        </w:tc>
        <w:tc>
          <w:tcPr>
            <w:tcW w:w="4136"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jc w:val="left"/>
              <w:rPr>
                <w:rFonts w:ascii="仿宋" w:eastAsia="仿宋" w:hAnsi="仿宋" w:cs="仿宋"/>
                <w:szCs w:val="21"/>
              </w:rPr>
            </w:pPr>
            <w:r w:rsidRPr="009E4FD3">
              <w:rPr>
                <w:rFonts w:ascii="仿宋" w:eastAsia="仿宋" w:hAnsi="仿宋" w:cs="仿宋" w:hint="eastAsia"/>
                <w:szCs w:val="21"/>
              </w:rPr>
              <w:t>提供楼宇整体运营报表、包含日常平台生活资讯、内容发布、广告运营位及线上活动配置</w:t>
            </w:r>
            <w:r w:rsidRPr="009E4FD3">
              <w:rPr>
                <w:rFonts w:ascii="仿宋" w:eastAsia="仿宋" w:hAnsi="仿宋" w:cs="仿宋"/>
                <w:szCs w:val="21"/>
              </w:rPr>
              <w:t>。</w:t>
            </w:r>
          </w:p>
        </w:tc>
      </w:tr>
      <w:tr w:rsidR="000B04CF" w:rsidRPr="009E4FD3" w:rsidTr="000B04CF">
        <w:trPr>
          <w:trHeight w:val="301"/>
        </w:trPr>
        <w:tc>
          <w:tcPr>
            <w:tcW w:w="1242"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943"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1000"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1025"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财务管理</w:t>
            </w:r>
          </w:p>
        </w:tc>
        <w:tc>
          <w:tcPr>
            <w:tcW w:w="4136"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rPr>
                <w:rFonts w:ascii="仿宋" w:eastAsia="仿宋" w:hAnsi="仿宋" w:cs="仿宋"/>
                <w:sz w:val="21"/>
                <w:szCs w:val="21"/>
              </w:rPr>
            </w:pPr>
            <w:r w:rsidRPr="009E4FD3">
              <w:rPr>
                <w:rFonts w:ascii="仿宋" w:eastAsia="仿宋" w:hAnsi="仿宋" w:cs="仿宋" w:hint="eastAsia"/>
                <w:sz w:val="21"/>
                <w:szCs w:val="21"/>
              </w:rPr>
              <w:t>楼宇基础收费账号、收费规则制定及账户资金的核销与业务配置</w:t>
            </w:r>
            <w:r w:rsidRPr="009E4FD3">
              <w:rPr>
                <w:rFonts w:ascii="仿宋" w:eastAsia="仿宋" w:hAnsi="仿宋" w:cs="仿宋"/>
                <w:sz w:val="21"/>
                <w:szCs w:val="21"/>
              </w:rPr>
              <w:t>。</w:t>
            </w:r>
          </w:p>
        </w:tc>
      </w:tr>
      <w:tr w:rsidR="000B04CF" w:rsidRPr="009E4FD3" w:rsidTr="000B04CF">
        <w:trPr>
          <w:trHeight w:val="320"/>
        </w:trPr>
        <w:tc>
          <w:tcPr>
            <w:tcW w:w="1242"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943"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1000"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1025"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导出中心</w:t>
            </w:r>
          </w:p>
        </w:tc>
        <w:tc>
          <w:tcPr>
            <w:tcW w:w="4136"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jc w:val="left"/>
              <w:rPr>
                <w:rFonts w:ascii="仿宋" w:eastAsia="仿宋" w:hAnsi="仿宋" w:cs="仿宋"/>
                <w:szCs w:val="21"/>
              </w:rPr>
            </w:pPr>
            <w:r w:rsidRPr="009E4FD3">
              <w:rPr>
                <w:rFonts w:ascii="仿宋" w:eastAsia="仿宋" w:hAnsi="仿宋" w:cs="仿宋" w:hint="eastAsia"/>
                <w:szCs w:val="21"/>
              </w:rPr>
              <w:t>为管理人员提供数据中心，查询及展示平台各个维度的数据情况，并提供一键数据导出功能</w:t>
            </w:r>
            <w:r w:rsidRPr="009E4FD3">
              <w:rPr>
                <w:rFonts w:ascii="仿宋" w:eastAsia="仿宋" w:hAnsi="仿宋" w:cs="仿宋"/>
                <w:szCs w:val="21"/>
              </w:rPr>
              <w:t>。</w:t>
            </w:r>
          </w:p>
        </w:tc>
      </w:tr>
      <w:tr w:rsidR="000B04CF" w:rsidRPr="009E4FD3" w:rsidTr="000B04CF">
        <w:trPr>
          <w:trHeight w:val="301"/>
        </w:trPr>
        <w:tc>
          <w:tcPr>
            <w:tcW w:w="1242"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943"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1000"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1025"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平台管理</w:t>
            </w:r>
          </w:p>
        </w:tc>
        <w:tc>
          <w:tcPr>
            <w:tcW w:w="4136"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jc w:val="left"/>
              <w:rPr>
                <w:rFonts w:ascii="仿宋" w:eastAsia="仿宋" w:hAnsi="仿宋" w:cs="仿宋"/>
                <w:szCs w:val="21"/>
              </w:rPr>
            </w:pPr>
            <w:r w:rsidRPr="009E4FD3">
              <w:rPr>
                <w:rFonts w:ascii="仿宋" w:eastAsia="仿宋" w:hAnsi="仿宋" w:cs="仿宋" w:hint="eastAsia"/>
                <w:szCs w:val="21"/>
              </w:rPr>
              <w:t>基础用户账号、角色及功能模块配置</w:t>
            </w:r>
            <w:r w:rsidRPr="009E4FD3">
              <w:rPr>
                <w:rFonts w:ascii="仿宋" w:eastAsia="仿宋" w:hAnsi="仿宋" w:cs="仿宋"/>
                <w:szCs w:val="21"/>
              </w:rPr>
              <w:t>。</w:t>
            </w:r>
          </w:p>
        </w:tc>
      </w:tr>
      <w:tr w:rsidR="000B04CF" w:rsidRPr="009E4FD3" w:rsidTr="000B04CF">
        <w:trPr>
          <w:trHeight w:val="301"/>
        </w:trPr>
        <w:tc>
          <w:tcPr>
            <w:tcW w:w="1242"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943"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1000"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1025"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基础功能</w:t>
            </w:r>
          </w:p>
        </w:tc>
        <w:tc>
          <w:tcPr>
            <w:tcW w:w="4136"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jc w:val="left"/>
              <w:rPr>
                <w:rFonts w:ascii="仿宋" w:eastAsia="仿宋" w:hAnsi="仿宋" w:cs="仿宋"/>
                <w:szCs w:val="21"/>
              </w:rPr>
            </w:pPr>
            <w:r w:rsidRPr="009E4FD3">
              <w:rPr>
                <w:rFonts w:ascii="仿宋" w:eastAsia="仿宋" w:hAnsi="仿宋" w:cs="仿宋" w:hint="eastAsia"/>
                <w:szCs w:val="21"/>
              </w:rPr>
              <w:t>提供通用管理、企业功能及个人功能配置</w:t>
            </w:r>
            <w:r w:rsidRPr="009E4FD3">
              <w:rPr>
                <w:rFonts w:ascii="仿宋" w:eastAsia="仿宋" w:hAnsi="仿宋" w:cs="仿宋"/>
                <w:szCs w:val="21"/>
              </w:rPr>
              <w:t>。</w:t>
            </w:r>
          </w:p>
        </w:tc>
      </w:tr>
      <w:tr w:rsidR="000B04CF" w:rsidRPr="009E4FD3" w:rsidTr="000B04CF">
        <w:trPr>
          <w:trHeight w:val="301"/>
        </w:trPr>
        <w:tc>
          <w:tcPr>
            <w:tcW w:w="1242"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943"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1000"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1025"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系统设置</w:t>
            </w:r>
          </w:p>
        </w:tc>
        <w:tc>
          <w:tcPr>
            <w:tcW w:w="4136"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jc w:val="left"/>
              <w:rPr>
                <w:rFonts w:ascii="仿宋" w:eastAsia="仿宋" w:hAnsi="仿宋" w:cs="仿宋"/>
                <w:szCs w:val="21"/>
              </w:rPr>
            </w:pPr>
            <w:r w:rsidRPr="009E4FD3">
              <w:rPr>
                <w:rFonts w:ascii="仿宋" w:eastAsia="仿宋" w:hAnsi="仿宋" w:cs="仿宋" w:hint="eastAsia"/>
                <w:szCs w:val="21"/>
              </w:rPr>
              <w:t>包含APP管理、小程序配置、菜单及第三方数据开放平台</w:t>
            </w:r>
            <w:r w:rsidRPr="009E4FD3">
              <w:rPr>
                <w:rFonts w:ascii="仿宋" w:eastAsia="仿宋" w:hAnsi="仿宋" w:cs="仿宋"/>
                <w:szCs w:val="21"/>
              </w:rPr>
              <w:t>。</w:t>
            </w:r>
          </w:p>
        </w:tc>
      </w:tr>
      <w:tr w:rsidR="000B04CF" w:rsidRPr="009E4FD3" w:rsidTr="000B04CF">
        <w:trPr>
          <w:trHeight w:val="660"/>
        </w:trPr>
        <w:tc>
          <w:tcPr>
            <w:tcW w:w="1242"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943" w:type="dxa"/>
            <w:vMerge w:val="restart"/>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楼宇应用</w:t>
            </w:r>
          </w:p>
        </w:tc>
        <w:tc>
          <w:tcPr>
            <w:tcW w:w="2025" w:type="dxa"/>
            <w:gridSpan w:val="2"/>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项目（楼宇）管理</w:t>
            </w:r>
          </w:p>
        </w:tc>
        <w:tc>
          <w:tcPr>
            <w:tcW w:w="4136"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jc w:val="left"/>
              <w:rPr>
                <w:rFonts w:ascii="仿宋" w:eastAsia="仿宋" w:hAnsi="仿宋" w:cs="仿宋"/>
                <w:szCs w:val="21"/>
              </w:rPr>
            </w:pPr>
            <w:r w:rsidRPr="009E4FD3">
              <w:rPr>
                <w:rFonts w:ascii="仿宋" w:eastAsia="仿宋" w:hAnsi="仿宋" w:cs="仿宋" w:hint="eastAsia"/>
                <w:szCs w:val="21"/>
              </w:rPr>
              <w:t>提供楼宇整体项目管理，在线配置项目楼宇数量、基础信息等内容。实现对西湖区内楼宇的楼宇基本信息、楼层房间信息进行录入与更新功能。楼宇基本信息包括楼宇名称、坐落地址、楼宇图文介绍信息、楼宇邮编、联系方式、建筑面积等</w:t>
            </w:r>
            <w:r w:rsidRPr="009E4FD3">
              <w:rPr>
                <w:rFonts w:ascii="仿宋" w:eastAsia="仿宋" w:hAnsi="仿宋" w:cs="仿宋"/>
                <w:szCs w:val="21"/>
              </w:rPr>
              <w:t>。</w:t>
            </w:r>
          </w:p>
        </w:tc>
      </w:tr>
      <w:tr w:rsidR="000B04CF" w:rsidRPr="009E4FD3" w:rsidTr="000B04CF">
        <w:trPr>
          <w:trHeight w:val="660"/>
        </w:trPr>
        <w:tc>
          <w:tcPr>
            <w:tcW w:w="1242"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943"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center"/>
              <w:rPr>
                <w:rFonts w:ascii="仿宋" w:eastAsia="仿宋" w:hAnsi="仿宋" w:cs="仿宋"/>
                <w:szCs w:val="21"/>
              </w:rPr>
            </w:pPr>
          </w:p>
        </w:tc>
        <w:tc>
          <w:tcPr>
            <w:tcW w:w="1000"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361929"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rPr>
              <w:t>★</w:t>
            </w:r>
            <w:r w:rsidR="000B04CF" w:rsidRPr="009E4FD3">
              <w:rPr>
                <w:rFonts w:ascii="仿宋" w:eastAsia="仿宋" w:hAnsi="仿宋" w:cs="仿宋" w:hint="eastAsia"/>
                <w:color w:val="000000"/>
                <w:sz w:val="21"/>
                <w:szCs w:val="21"/>
              </w:rPr>
              <w:t>空间资产管理模块</w:t>
            </w:r>
          </w:p>
        </w:tc>
        <w:tc>
          <w:tcPr>
            <w:tcW w:w="1025"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资产管理</w:t>
            </w:r>
          </w:p>
        </w:tc>
        <w:tc>
          <w:tcPr>
            <w:tcW w:w="4136"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rPr>
                <w:rFonts w:ascii="仿宋" w:eastAsia="仿宋" w:hAnsi="仿宋" w:cs="仿宋"/>
                <w:sz w:val="21"/>
                <w:szCs w:val="21"/>
              </w:rPr>
            </w:pPr>
            <w:r w:rsidRPr="009E4FD3">
              <w:rPr>
                <w:rFonts w:ascii="仿宋" w:eastAsia="仿宋" w:hAnsi="仿宋" w:cs="仿宋" w:hint="eastAsia"/>
                <w:sz w:val="21"/>
                <w:szCs w:val="21"/>
              </w:rPr>
              <w:t>立足楼宇空间资产可视化，通过该模块实现对楼宇空间资产的有效管理，整合空间资产管理需求，以经营报表、剖面视图等可视化展现方式，实现楼宇内部房间、设施设备、物资的精准化掌控</w:t>
            </w:r>
            <w:r w:rsidRPr="009E4FD3">
              <w:rPr>
                <w:rFonts w:ascii="仿宋" w:eastAsia="仿宋" w:hAnsi="仿宋" w:cs="仿宋"/>
                <w:sz w:val="21"/>
                <w:szCs w:val="21"/>
              </w:rPr>
              <w:t>。</w:t>
            </w:r>
          </w:p>
        </w:tc>
      </w:tr>
      <w:tr w:rsidR="000B04CF" w:rsidRPr="009E4FD3" w:rsidTr="000B04CF">
        <w:trPr>
          <w:trHeight w:val="301"/>
        </w:trPr>
        <w:tc>
          <w:tcPr>
            <w:tcW w:w="1242"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943"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center"/>
              <w:rPr>
                <w:rFonts w:ascii="仿宋" w:eastAsia="仿宋" w:hAnsi="仿宋" w:cs="仿宋"/>
                <w:szCs w:val="21"/>
              </w:rPr>
            </w:pPr>
          </w:p>
        </w:tc>
        <w:tc>
          <w:tcPr>
            <w:tcW w:w="1000" w:type="dxa"/>
            <w:vMerge w:val="restart"/>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企业生态服务模块</w:t>
            </w:r>
          </w:p>
        </w:tc>
        <w:tc>
          <w:tcPr>
            <w:tcW w:w="1025"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企业管理</w:t>
            </w:r>
          </w:p>
        </w:tc>
        <w:tc>
          <w:tcPr>
            <w:tcW w:w="4136"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jc w:val="left"/>
              <w:rPr>
                <w:rFonts w:ascii="仿宋" w:eastAsia="仿宋" w:hAnsi="仿宋" w:cs="仿宋"/>
                <w:szCs w:val="21"/>
              </w:rPr>
            </w:pPr>
            <w:r w:rsidRPr="009E4FD3">
              <w:rPr>
                <w:rFonts w:ascii="仿宋" w:eastAsia="仿宋" w:hAnsi="仿宋" w:cs="仿宋" w:hint="eastAsia"/>
                <w:szCs w:val="21"/>
              </w:rPr>
              <w:t>提供在楼企业企业名册、企业画像服务、为企业提供经济服务、市场监管、交警服务、消防安全、城管服务等各类服务支撑，包含日常企业走访，服务对接问题处理</w:t>
            </w:r>
            <w:r w:rsidRPr="009E4FD3">
              <w:rPr>
                <w:rFonts w:ascii="仿宋" w:eastAsia="仿宋" w:hAnsi="仿宋" w:cs="仿宋"/>
                <w:szCs w:val="21"/>
              </w:rPr>
              <w:t>。</w:t>
            </w:r>
          </w:p>
        </w:tc>
      </w:tr>
      <w:tr w:rsidR="000B04CF" w:rsidRPr="009E4FD3" w:rsidTr="000B04CF">
        <w:trPr>
          <w:trHeight w:val="301"/>
        </w:trPr>
        <w:tc>
          <w:tcPr>
            <w:tcW w:w="1242"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943"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center"/>
              <w:rPr>
                <w:rFonts w:ascii="仿宋" w:eastAsia="仿宋" w:hAnsi="仿宋" w:cs="仿宋"/>
                <w:szCs w:val="21"/>
              </w:rPr>
            </w:pPr>
          </w:p>
        </w:tc>
        <w:tc>
          <w:tcPr>
            <w:tcW w:w="1000"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center"/>
              <w:rPr>
                <w:rFonts w:ascii="仿宋" w:eastAsia="仿宋" w:hAnsi="仿宋" w:cs="仿宋"/>
                <w:szCs w:val="21"/>
              </w:rPr>
            </w:pPr>
          </w:p>
        </w:tc>
        <w:tc>
          <w:tcPr>
            <w:tcW w:w="1025"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楼宇服务</w:t>
            </w:r>
          </w:p>
        </w:tc>
        <w:tc>
          <w:tcPr>
            <w:tcW w:w="4136"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jc w:val="left"/>
              <w:rPr>
                <w:rFonts w:ascii="仿宋" w:eastAsia="仿宋" w:hAnsi="仿宋" w:cs="仿宋"/>
                <w:szCs w:val="21"/>
              </w:rPr>
            </w:pPr>
            <w:r w:rsidRPr="009E4FD3">
              <w:rPr>
                <w:rFonts w:ascii="仿宋" w:eastAsia="仿宋" w:hAnsi="仿宋" w:cs="仿宋" w:hint="eastAsia"/>
                <w:szCs w:val="21"/>
              </w:rPr>
              <w:t>提供楼宇公共场地预定、政策服务、参观管理、企业导师等服务，为企业提供入驻一条龙、项目融资、政策服务、银行贷款、企业理财、企业导师、咨询服务、创新券等便企服务</w:t>
            </w:r>
            <w:r w:rsidRPr="009E4FD3">
              <w:rPr>
                <w:rFonts w:ascii="仿宋" w:eastAsia="仿宋" w:hAnsi="仿宋" w:cs="仿宋"/>
                <w:szCs w:val="21"/>
              </w:rPr>
              <w:t>。</w:t>
            </w:r>
          </w:p>
        </w:tc>
      </w:tr>
      <w:tr w:rsidR="000B04CF" w:rsidRPr="009E4FD3" w:rsidTr="000B04CF">
        <w:trPr>
          <w:trHeight w:val="301"/>
        </w:trPr>
        <w:tc>
          <w:tcPr>
            <w:tcW w:w="1242"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943"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center"/>
              <w:rPr>
                <w:rFonts w:ascii="仿宋" w:eastAsia="仿宋" w:hAnsi="仿宋" w:cs="仿宋"/>
                <w:szCs w:val="21"/>
              </w:rPr>
            </w:pPr>
          </w:p>
        </w:tc>
        <w:tc>
          <w:tcPr>
            <w:tcW w:w="1000"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center"/>
              <w:rPr>
                <w:rFonts w:ascii="仿宋" w:eastAsia="仿宋" w:hAnsi="仿宋" w:cs="仿宋"/>
                <w:szCs w:val="21"/>
              </w:rPr>
            </w:pPr>
          </w:p>
        </w:tc>
        <w:tc>
          <w:tcPr>
            <w:tcW w:w="1025"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党建工作</w:t>
            </w:r>
          </w:p>
        </w:tc>
        <w:tc>
          <w:tcPr>
            <w:tcW w:w="4136"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jc w:val="left"/>
              <w:rPr>
                <w:rFonts w:ascii="仿宋" w:eastAsia="仿宋" w:hAnsi="仿宋" w:cs="仿宋"/>
                <w:szCs w:val="21"/>
              </w:rPr>
            </w:pPr>
            <w:r w:rsidRPr="009E4FD3">
              <w:rPr>
                <w:rFonts w:ascii="仿宋" w:eastAsia="仿宋" w:hAnsi="仿宋" w:cs="仿宋" w:hint="eastAsia"/>
                <w:szCs w:val="21"/>
              </w:rPr>
              <w:t>为传递党组织相关信息及日常党员管理提供可视化界面，为楼宇提供党建工作管理路径</w:t>
            </w:r>
            <w:r w:rsidRPr="009E4FD3">
              <w:rPr>
                <w:rFonts w:ascii="仿宋" w:eastAsia="仿宋" w:hAnsi="仿宋" w:cs="仿宋"/>
                <w:szCs w:val="21"/>
              </w:rPr>
              <w:t>。</w:t>
            </w:r>
          </w:p>
        </w:tc>
      </w:tr>
      <w:tr w:rsidR="000B04CF" w:rsidRPr="009E4FD3" w:rsidTr="000B04CF">
        <w:trPr>
          <w:trHeight w:val="301"/>
        </w:trPr>
        <w:tc>
          <w:tcPr>
            <w:tcW w:w="1242"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943"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center"/>
              <w:rPr>
                <w:rFonts w:ascii="仿宋" w:eastAsia="仿宋" w:hAnsi="仿宋" w:cs="仿宋"/>
                <w:szCs w:val="21"/>
              </w:rPr>
            </w:pPr>
          </w:p>
        </w:tc>
        <w:tc>
          <w:tcPr>
            <w:tcW w:w="1000" w:type="dxa"/>
            <w:vMerge w:val="restart"/>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物业管理模块</w:t>
            </w:r>
          </w:p>
        </w:tc>
        <w:tc>
          <w:tcPr>
            <w:tcW w:w="1025"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物业管理</w:t>
            </w:r>
          </w:p>
        </w:tc>
        <w:tc>
          <w:tcPr>
            <w:tcW w:w="4136"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jc w:val="left"/>
              <w:rPr>
                <w:rFonts w:ascii="仿宋" w:eastAsia="仿宋" w:hAnsi="仿宋" w:cs="仿宋"/>
                <w:szCs w:val="21"/>
              </w:rPr>
            </w:pPr>
            <w:r w:rsidRPr="009E4FD3">
              <w:rPr>
                <w:rFonts w:ascii="仿宋" w:eastAsia="仿宋" w:hAnsi="仿宋" w:cs="仿宋" w:hint="eastAsia"/>
                <w:szCs w:val="21"/>
              </w:rPr>
              <w:t>提供物品寄存、物品借用、快递管理、一键管家、工程管理等服务。可通过后台查看工单报修、投诉表扬、巡更巡查、人员考核等情况</w:t>
            </w:r>
            <w:r w:rsidRPr="009E4FD3">
              <w:rPr>
                <w:rFonts w:ascii="仿宋" w:eastAsia="仿宋" w:hAnsi="仿宋" w:cs="仿宋"/>
                <w:szCs w:val="21"/>
              </w:rPr>
              <w:t>。</w:t>
            </w:r>
          </w:p>
        </w:tc>
      </w:tr>
      <w:tr w:rsidR="000B04CF" w:rsidRPr="009E4FD3" w:rsidTr="000B04CF">
        <w:trPr>
          <w:trHeight w:val="320"/>
        </w:trPr>
        <w:tc>
          <w:tcPr>
            <w:tcW w:w="1242"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943"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center"/>
              <w:rPr>
                <w:rFonts w:ascii="仿宋" w:eastAsia="仿宋" w:hAnsi="仿宋" w:cs="仿宋"/>
                <w:szCs w:val="21"/>
              </w:rPr>
            </w:pPr>
          </w:p>
        </w:tc>
        <w:tc>
          <w:tcPr>
            <w:tcW w:w="1000"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center"/>
              <w:rPr>
                <w:rFonts w:ascii="仿宋" w:eastAsia="仿宋" w:hAnsi="仿宋" w:cs="仿宋"/>
                <w:szCs w:val="21"/>
              </w:rPr>
            </w:pPr>
          </w:p>
        </w:tc>
        <w:tc>
          <w:tcPr>
            <w:tcW w:w="1025"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工程管理</w:t>
            </w:r>
          </w:p>
        </w:tc>
        <w:tc>
          <w:tcPr>
            <w:tcW w:w="4136"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rPr>
                <w:rFonts w:ascii="仿宋" w:eastAsia="仿宋" w:hAnsi="仿宋" w:cs="仿宋"/>
                <w:sz w:val="21"/>
                <w:szCs w:val="21"/>
              </w:rPr>
            </w:pPr>
            <w:r w:rsidRPr="009E4FD3">
              <w:rPr>
                <w:rFonts w:ascii="仿宋" w:eastAsia="仿宋" w:hAnsi="仿宋" w:cs="仿宋" w:hint="eastAsia"/>
                <w:sz w:val="21"/>
                <w:szCs w:val="21"/>
              </w:rPr>
              <w:t>提供工程运维看板</w:t>
            </w:r>
            <w:r w:rsidRPr="009E4FD3">
              <w:rPr>
                <w:rFonts w:ascii="仿宋" w:eastAsia="仿宋" w:hAnsi="仿宋" w:cs="仿宋"/>
                <w:sz w:val="21"/>
                <w:szCs w:val="21"/>
              </w:rPr>
              <w:t>、</w:t>
            </w:r>
            <w:r w:rsidRPr="009E4FD3">
              <w:rPr>
                <w:rFonts w:ascii="仿宋" w:eastAsia="仿宋" w:hAnsi="仿宋" w:cs="仿宋" w:hint="eastAsia"/>
                <w:sz w:val="21"/>
                <w:szCs w:val="21"/>
              </w:rPr>
              <w:t>巡检维保</w:t>
            </w:r>
            <w:r w:rsidRPr="009E4FD3">
              <w:rPr>
                <w:rFonts w:ascii="仿宋" w:eastAsia="仿宋" w:hAnsi="仿宋" w:cs="仿宋"/>
                <w:sz w:val="21"/>
                <w:szCs w:val="21"/>
              </w:rPr>
              <w:t>、</w:t>
            </w:r>
            <w:r w:rsidRPr="009E4FD3">
              <w:rPr>
                <w:rFonts w:ascii="仿宋" w:eastAsia="仿宋" w:hAnsi="仿宋" w:cs="仿宋" w:hint="eastAsia"/>
                <w:sz w:val="21"/>
                <w:szCs w:val="21"/>
              </w:rPr>
              <w:t>设备预警</w:t>
            </w:r>
            <w:r w:rsidRPr="009E4FD3">
              <w:rPr>
                <w:rFonts w:ascii="仿宋" w:eastAsia="仿宋" w:hAnsi="仿宋" w:cs="仿宋"/>
                <w:sz w:val="21"/>
                <w:szCs w:val="21"/>
              </w:rPr>
              <w:t>、</w:t>
            </w:r>
            <w:r w:rsidRPr="009E4FD3">
              <w:rPr>
                <w:rFonts w:ascii="仿宋" w:eastAsia="仿宋" w:hAnsi="仿宋" w:cs="仿宋" w:hint="eastAsia"/>
                <w:sz w:val="21"/>
                <w:szCs w:val="21"/>
              </w:rPr>
              <w:t>IoT平台配置</w:t>
            </w:r>
            <w:r w:rsidRPr="009E4FD3">
              <w:rPr>
                <w:rFonts w:ascii="仿宋" w:eastAsia="仿宋" w:hAnsi="仿宋" w:cs="仿宋"/>
                <w:sz w:val="21"/>
                <w:szCs w:val="21"/>
              </w:rPr>
              <w:t>、</w:t>
            </w:r>
            <w:r w:rsidRPr="009E4FD3">
              <w:rPr>
                <w:rFonts w:ascii="仿宋" w:eastAsia="仿宋" w:hAnsi="仿宋" w:cs="仿宋" w:hint="eastAsia"/>
                <w:sz w:val="21"/>
                <w:szCs w:val="21"/>
              </w:rPr>
              <w:t>工程管理规范</w:t>
            </w:r>
            <w:r w:rsidRPr="009E4FD3">
              <w:rPr>
                <w:rFonts w:ascii="仿宋" w:eastAsia="仿宋" w:hAnsi="仿宋" w:cs="仿宋"/>
                <w:sz w:val="21"/>
                <w:szCs w:val="21"/>
              </w:rPr>
              <w:t>、</w:t>
            </w:r>
            <w:r w:rsidRPr="009E4FD3">
              <w:rPr>
                <w:rFonts w:ascii="仿宋" w:eastAsia="仿宋" w:hAnsi="仿宋" w:cs="仿宋" w:hint="eastAsia"/>
                <w:sz w:val="21"/>
                <w:szCs w:val="21"/>
              </w:rPr>
              <w:t>设备库等功能支持</w:t>
            </w:r>
            <w:r w:rsidRPr="009E4FD3">
              <w:rPr>
                <w:rFonts w:ascii="仿宋" w:eastAsia="仿宋" w:hAnsi="仿宋" w:cs="仿宋"/>
                <w:sz w:val="21"/>
                <w:szCs w:val="21"/>
              </w:rPr>
              <w:t>。</w:t>
            </w:r>
          </w:p>
        </w:tc>
      </w:tr>
      <w:tr w:rsidR="000B04CF" w:rsidRPr="009E4FD3" w:rsidTr="000B04CF">
        <w:trPr>
          <w:trHeight w:val="680"/>
        </w:trPr>
        <w:tc>
          <w:tcPr>
            <w:tcW w:w="1242"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943"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center"/>
              <w:rPr>
                <w:rFonts w:ascii="仿宋" w:eastAsia="仿宋" w:hAnsi="仿宋" w:cs="仿宋"/>
                <w:szCs w:val="21"/>
              </w:rPr>
            </w:pPr>
          </w:p>
        </w:tc>
        <w:tc>
          <w:tcPr>
            <w:tcW w:w="1000"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361929"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w:t>
            </w:r>
            <w:r w:rsidR="000B04CF" w:rsidRPr="009E4FD3">
              <w:rPr>
                <w:rFonts w:ascii="仿宋" w:eastAsia="仿宋" w:hAnsi="仿宋" w:cs="仿宋" w:hint="eastAsia"/>
                <w:color w:val="000000"/>
                <w:sz w:val="21"/>
                <w:szCs w:val="21"/>
              </w:rPr>
              <w:t>招商租赁模块</w:t>
            </w:r>
          </w:p>
        </w:tc>
        <w:tc>
          <w:tcPr>
            <w:tcW w:w="1025"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招商租赁</w:t>
            </w:r>
          </w:p>
        </w:tc>
        <w:tc>
          <w:tcPr>
            <w:tcW w:w="4136"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jc w:val="left"/>
              <w:rPr>
                <w:rFonts w:ascii="仿宋" w:eastAsia="仿宋" w:hAnsi="仿宋" w:cs="仿宋"/>
                <w:szCs w:val="21"/>
              </w:rPr>
            </w:pPr>
            <w:r w:rsidRPr="009E4FD3">
              <w:rPr>
                <w:rFonts w:ascii="仿宋" w:eastAsia="仿宋" w:hAnsi="仿宋" w:cs="仿宋" w:hint="eastAsia"/>
                <w:szCs w:val="21"/>
              </w:rPr>
              <w:t>招商租赁模块，提供客户管理、招商资源管理、项目入驻评审、合同管理等功能，融合移动端招商助手，便捷、实时的发布项目当前房源信息，为企业提供一站式入驻服务，楼宇运营管理方对楼宇招商租赁情况做到了如指掌</w:t>
            </w:r>
            <w:r w:rsidRPr="009E4FD3">
              <w:rPr>
                <w:rFonts w:ascii="仿宋" w:eastAsia="仿宋" w:hAnsi="仿宋" w:cs="仿宋"/>
                <w:szCs w:val="21"/>
              </w:rPr>
              <w:t>。</w:t>
            </w:r>
          </w:p>
        </w:tc>
      </w:tr>
      <w:tr w:rsidR="000B04CF" w:rsidRPr="009E4FD3" w:rsidTr="000B04CF">
        <w:trPr>
          <w:trHeight w:val="660"/>
        </w:trPr>
        <w:tc>
          <w:tcPr>
            <w:tcW w:w="1242"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943"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center"/>
              <w:rPr>
                <w:rFonts w:ascii="仿宋" w:eastAsia="仿宋" w:hAnsi="仿宋" w:cs="仿宋"/>
                <w:szCs w:val="21"/>
              </w:rPr>
            </w:pPr>
          </w:p>
        </w:tc>
        <w:tc>
          <w:tcPr>
            <w:tcW w:w="1000"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361929"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rPr>
              <w:t>★</w:t>
            </w:r>
            <w:r w:rsidR="000B04CF" w:rsidRPr="009E4FD3">
              <w:rPr>
                <w:rFonts w:ascii="仿宋" w:eastAsia="仿宋" w:hAnsi="仿宋" w:cs="仿宋" w:hint="eastAsia"/>
                <w:color w:val="000000"/>
                <w:sz w:val="21"/>
                <w:szCs w:val="21"/>
              </w:rPr>
              <w:t>物联管理模块</w:t>
            </w:r>
          </w:p>
        </w:tc>
        <w:tc>
          <w:tcPr>
            <w:tcW w:w="1025"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物联管理</w:t>
            </w:r>
          </w:p>
        </w:tc>
        <w:tc>
          <w:tcPr>
            <w:tcW w:w="4136"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jc w:val="left"/>
              <w:rPr>
                <w:rFonts w:ascii="仿宋" w:eastAsia="仿宋" w:hAnsi="仿宋" w:cs="仿宋"/>
                <w:szCs w:val="21"/>
              </w:rPr>
            </w:pPr>
            <w:r w:rsidRPr="009E4FD3">
              <w:rPr>
                <w:rFonts w:ascii="仿宋" w:eastAsia="仿宋" w:hAnsi="仿宋" w:cs="仿宋" w:hint="eastAsia"/>
                <w:szCs w:val="21"/>
              </w:rPr>
              <w:t>通过分布式实例实现设备统一接入，平台端可对物联感知设备进行远程配置管理，提供物联感知设备全生命周期管理能力及设备预警与规则联动。可以接入的物联管理内容包括：人行管理数据、车行管理数据、消防管理数据、能效管理数据等</w:t>
            </w:r>
            <w:r w:rsidRPr="009E4FD3">
              <w:rPr>
                <w:rFonts w:ascii="仿宋" w:eastAsia="仿宋" w:hAnsi="仿宋" w:cs="仿宋"/>
                <w:szCs w:val="21"/>
              </w:rPr>
              <w:t>。</w:t>
            </w:r>
          </w:p>
        </w:tc>
      </w:tr>
      <w:tr w:rsidR="000B04CF" w:rsidRPr="009E4FD3" w:rsidTr="000B04CF">
        <w:trPr>
          <w:trHeight w:val="660"/>
        </w:trPr>
        <w:tc>
          <w:tcPr>
            <w:tcW w:w="1242"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943"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center"/>
              <w:rPr>
                <w:rFonts w:ascii="仿宋" w:eastAsia="仿宋" w:hAnsi="仿宋" w:cs="仿宋"/>
                <w:szCs w:val="21"/>
              </w:rPr>
            </w:pPr>
          </w:p>
        </w:tc>
        <w:tc>
          <w:tcPr>
            <w:tcW w:w="1000"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政策管理</w:t>
            </w:r>
          </w:p>
        </w:tc>
        <w:tc>
          <w:tcPr>
            <w:tcW w:w="1025"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政策匹配推送</w:t>
            </w:r>
          </w:p>
        </w:tc>
        <w:tc>
          <w:tcPr>
            <w:tcW w:w="4136"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jc w:val="left"/>
              <w:rPr>
                <w:rFonts w:ascii="仿宋" w:eastAsia="仿宋" w:hAnsi="仿宋" w:cs="仿宋"/>
                <w:szCs w:val="21"/>
              </w:rPr>
            </w:pPr>
            <w:r w:rsidRPr="009E4FD3">
              <w:rPr>
                <w:rFonts w:ascii="仿宋" w:eastAsia="仿宋" w:hAnsi="仿宋" w:cs="仿宋" w:hint="eastAsia"/>
                <w:szCs w:val="21"/>
              </w:rPr>
              <w:t>将政策精准匹配成功的企业，或者通过条件圈选的特定企业提供政策精准推送功能，可实现政策信息的一键发送和选择发送等功能</w:t>
            </w:r>
            <w:r w:rsidRPr="009E4FD3">
              <w:rPr>
                <w:rFonts w:ascii="仿宋" w:eastAsia="仿宋" w:hAnsi="仿宋" w:cs="仿宋"/>
                <w:szCs w:val="21"/>
              </w:rPr>
              <w:t>；</w:t>
            </w:r>
            <w:r w:rsidRPr="009E4FD3">
              <w:rPr>
                <w:rFonts w:ascii="仿宋" w:eastAsia="仿宋" w:hAnsi="仿宋" w:cs="仿宋" w:hint="eastAsia"/>
                <w:szCs w:val="21"/>
              </w:rPr>
              <w:t>政策触达企业可以通过企业负责人短信、企业邮箱等渠道进行信息推送。后续也提供企业登录楼宇经济管服平台经济运行综合应用门户进行系统内消息查看，若后续系统实现了钉钉等第三方消息通道和账户信息的对接，则也可通过第三方消息进行触达</w:t>
            </w:r>
            <w:r w:rsidRPr="009E4FD3">
              <w:rPr>
                <w:rFonts w:ascii="仿宋" w:eastAsia="仿宋" w:hAnsi="仿宋" w:cs="仿宋"/>
                <w:szCs w:val="21"/>
              </w:rPr>
              <w:t>。</w:t>
            </w:r>
          </w:p>
        </w:tc>
      </w:tr>
      <w:tr w:rsidR="000B04CF" w:rsidRPr="009E4FD3" w:rsidTr="000B04CF">
        <w:trPr>
          <w:trHeight w:val="660"/>
        </w:trPr>
        <w:tc>
          <w:tcPr>
            <w:tcW w:w="1242"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943"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center"/>
              <w:rPr>
                <w:rFonts w:ascii="仿宋" w:eastAsia="仿宋" w:hAnsi="仿宋" w:cs="仿宋"/>
                <w:szCs w:val="21"/>
              </w:rPr>
            </w:pPr>
          </w:p>
        </w:tc>
        <w:tc>
          <w:tcPr>
            <w:tcW w:w="1000" w:type="dxa"/>
            <w:vMerge w:val="restart"/>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信息直通车</w:t>
            </w:r>
            <w:r w:rsidRPr="009E4FD3">
              <w:rPr>
                <w:rFonts w:ascii="仿宋" w:eastAsia="仿宋" w:hAnsi="仿宋" w:cs="仿宋" w:hint="eastAsia"/>
                <w:color w:val="000000"/>
                <w:sz w:val="21"/>
                <w:szCs w:val="21"/>
              </w:rPr>
              <w:br/>
              <w:t>（互动管理）</w:t>
            </w:r>
          </w:p>
        </w:tc>
        <w:tc>
          <w:tcPr>
            <w:tcW w:w="1025"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资讯发布及管理</w:t>
            </w:r>
          </w:p>
        </w:tc>
        <w:tc>
          <w:tcPr>
            <w:tcW w:w="4136"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rPr>
                <w:rFonts w:ascii="仿宋" w:eastAsia="仿宋" w:hAnsi="仿宋" w:cs="仿宋"/>
                <w:sz w:val="21"/>
                <w:szCs w:val="21"/>
              </w:rPr>
            </w:pPr>
            <w:r w:rsidRPr="009E4FD3">
              <w:rPr>
                <w:rFonts w:ascii="仿宋" w:eastAsia="仿宋" w:hAnsi="仿宋" w:cs="仿宋" w:hint="eastAsia"/>
                <w:sz w:val="21"/>
                <w:szCs w:val="21"/>
              </w:rPr>
              <w:t>可在平台内进行资讯信息的发布，并直达街道平台及楼宇企业端</w:t>
            </w:r>
            <w:r w:rsidRPr="009E4FD3">
              <w:rPr>
                <w:rFonts w:ascii="仿宋" w:eastAsia="仿宋" w:hAnsi="仿宋" w:cs="仿宋"/>
                <w:sz w:val="21"/>
                <w:szCs w:val="21"/>
              </w:rPr>
              <w:t>。</w:t>
            </w:r>
          </w:p>
        </w:tc>
      </w:tr>
      <w:tr w:rsidR="000B04CF" w:rsidRPr="009E4FD3" w:rsidTr="000B04CF">
        <w:trPr>
          <w:trHeight w:val="660"/>
        </w:trPr>
        <w:tc>
          <w:tcPr>
            <w:tcW w:w="1242"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943"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center"/>
              <w:rPr>
                <w:rFonts w:ascii="仿宋" w:eastAsia="仿宋" w:hAnsi="仿宋" w:cs="仿宋"/>
                <w:szCs w:val="21"/>
              </w:rPr>
            </w:pPr>
          </w:p>
        </w:tc>
        <w:tc>
          <w:tcPr>
            <w:tcW w:w="1000"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center"/>
              <w:rPr>
                <w:rFonts w:ascii="仿宋" w:eastAsia="仿宋" w:hAnsi="仿宋" w:cs="仿宋"/>
                <w:szCs w:val="21"/>
              </w:rPr>
            </w:pPr>
          </w:p>
        </w:tc>
        <w:tc>
          <w:tcPr>
            <w:tcW w:w="1025"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公告发布及管理</w:t>
            </w:r>
          </w:p>
        </w:tc>
        <w:tc>
          <w:tcPr>
            <w:tcW w:w="4136"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rPr>
                <w:rFonts w:ascii="仿宋" w:eastAsia="仿宋" w:hAnsi="仿宋" w:cs="仿宋"/>
                <w:sz w:val="21"/>
                <w:szCs w:val="21"/>
              </w:rPr>
            </w:pPr>
            <w:r w:rsidRPr="009E4FD3">
              <w:rPr>
                <w:rFonts w:ascii="仿宋" w:eastAsia="仿宋" w:hAnsi="仿宋" w:cs="仿宋" w:hint="eastAsia"/>
                <w:sz w:val="21"/>
                <w:szCs w:val="21"/>
              </w:rPr>
              <w:t>可在平台内进行公告信息的发布，并直达街道平台及楼宇企业端</w:t>
            </w:r>
            <w:r w:rsidRPr="009E4FD3">
              <w:rPr>
                <w:rFonts w:ascii="仿宋" w:eastAsia="仿宋" w:hAnsi="仿宋" w:cs="仿宋"/>
                <w:sz w:val="21"/>
                <w:szCs w:val="21"/>
              </w:rPr>
              <w:t>。</w:t>
            </w:r>
          </w:p>
        </w:tc>
      </w:tr>
      <w:tr w:rsidR="000B04CF" w:rsidRPr="009E4FD3" w:rsidTr="000B04CF">
        <w:trPr>
          <w:trHeight w:val="660"/>
        </w:trPr>
        <w:tc>
          <w:tcPr>
            <w:tcW w:w="1242"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943"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center"/>
              <w:rPr>
                <w:rFonts w:ascii="仿宋" w:eastAsia="仿宋" w:hAnsi="仿宋" w:cs="仿宋"/>
                <w:szCs w:val="21"/>
              </w:rPr>
            </w:pPr>
          </w:p>
        </w:tc>
        <w:tc>
          <w:tcPr>
            <w:tcW w:w="1000"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center"/>
              <w:rPr>
                <w:rFonts w:ascii="仿宋" w:eastAsia="仿宋" w:hAnsi="仿宋" w:cs="仿宋"/>
                <w:szCs w:val="21"/>
              </w:rPr>
            </w:pPr>
          </w:p>
        </w:tc>
        <w:tc>
          <w:tcPr>
            <w:tcW w:w="1025"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信息发布及管理</w:t>
            </w:r>
          </w:p>
        </w:tc>
        <w:tc>
          <w:tcPr>
            <w:tcW w:w="4136"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jc w:val="left"/>
              <w:rPr>
                <w:rFonts w:ascii="仿宋" w:eastAsia="仿宋" w:hAnsi="仿宋" w:cs="仿宋"/>
                <w:szCs w:val="21"/>
              </w:rPr>
            </w:pPr>
            <w:r w:rsidRPr="009E4FD3">
              <w:rPr>
                <w:rFonts w:ascii="仿宋" w:eastAsia="仿宋" w:hAnsi="仿宋" w:cs="仿宋" w:hint="eastAsia"/>
                <w:szCs w:val="21"/>
              </w:rPr>
              <w:t>可在平台内进行信息发布</w:t>
            </w:r>
            <w:r w:rsidRPr="009E4FD3">
              <w:rPr>
                <w:rFonts w:ascii="仿宋" w:eastAsia="仿宋" w:hAnsi="仿宋" w:cs="仿宋"/>
                <w:szCs w:val="21"/>
              </w:rPr>
              <w:t>。</w:t>
            </w:r>
          </w:p>
        </w:tc>
      </w:tr>
      <w:tr w:rsidR="000B04CF" w:rsidRPr="009E4FD3" w:rsidTr="000B04CF">
        <w:trPr>
          <w:trHeight w:val="660"/>
        </w:trPr>
        <w:tc>
          <w:tcPr>
            <w:tcW w:w="1242"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943"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center"/>
              <w:rPr>
                <w:rFonts w:ascii="仿宋" w:eastAsia="仿宋" w:hAnsi="仿宋" w:cs="仿宋"/>
                <w:szCs w:val="21"/>
              </w:rPr>
            </w:pPr>
          </w:p>
        </w:tc>
        <w:tc>
          <w:tcPr>
            <w:tcW w:w="1000"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center"/>
              <w:rPr>
                <w:rFonts w:ascii="仿宋" w:eastAsia="仿宋" w:hAnsi="仿宋" w:cs="仿宋"/>
                <w:szCs w:val="21"/>
              </w:rPr>
            </w:pPr>
          </w:p>
        </w:tc>
        <w:tc>
          <w:tcPr>
            <w:tcW w:w="1025"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文件下发及管理</w:t>
            </w:r>
          </w:p>
        </w:tc>
        <w:tc>
          <w:tcPr>
            <w:tcW w:w="4136"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jc w:val="left"/>
              <w:rPr>
                <w:rFonts w:ascii="仿宋" w:eastAsia="仿宋" w:hAnsi="仿宋" w:cs="仿宋"/>
                <w:szCs w:val="21"/>
              </w:rPr>
            </w:pPr>
            <w:r w:rsidRPr="009E4FD3">
              <w:rPr>
                <w:rFonts w:ascii="仿宋" w:eastAsia="仿宋" w:hAnsi="仿宋" w:cs="仿宋" w:hint="eastAsia"/>
                <w:szCs w:val="21"/>
              </w:rPr>
              <w:t>可通过平台发布文件</w:t>
            </w:r>
            <w:r w:rsidRPr="009E4FD3">
              <w:rPr>
                <w:rFonts w:ascii="仿宋" w:eastAsia="仿宋" w:hAnsi="仿宋" w:cs="仿宋"/>
                <w:szCs w:val="21"/>
              </w:rPr>
              <w:t>。</w:t>
            </w:r>
          </w:p>
        </w:tc>
      </w:tr>
      <w:tr w:rsidR="000B04CF" w:rsidRPr="009E4FD3" w:rsidTr="000B04CF">
        <w:trPr>
          <w:trHeight w:val="737"/>
        </w:trPr>
        <w:tc>
          <w:tcPr>
            <w:tcW w:w="1242"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943"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center"/>
              <w:rPr>
                <w:rFonts w:ascii="仿宋" w:eastAsia="仿宋" w:hAnsi="仿宋" w:cs="仿宋"/>
                <w:szCs w:val="21"/>
              </w:rPr>
            </w:pPr>
          </w:p>
        </w:tc>
        <w:tc>
          <w:tcPr>
            <w:tcW w:w="1000"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center"/>
              <w:rPr>
                <w:rFonts w:ascii="仿宋" w:eastAsia="仿宋" w:hAnsi="仿宋" w:cs="仿宋"/>
                <w:szCs w:val="21"/>
              </w:rPr>
            </w:pPr>
          </w:p>
        </w:tc>
        <w:tc>
          <w:tcPr>
            <w:tcW w:w="1025"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楼宇及企业互动管理</w:t>
            </w:r>
          </w:p>
        </w:tc>
        <w:tc>
          <w:tcPr>
            <w:tcW w:w="4136"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rPr>
                <w:rFonts w:ascii="仿宋" w:eastAsia="仿宋" w:hAnsi="仿宋" w:cs="仿宋"/>
                <w:sz w:val="21"/>
                <w:szCs w:val="21"/>
              </w:rPr>
            </w:pPr>
            <w:r w:rsidRPr="009E4FD3">
              <w:rPr>
                <w:rFonts w:ascii="仿宋" w:eastAsia="仿宋" w:hAnsi="仿宋" w:cs="仿宋" w:hint="eastAsia"/>
                <w:sz w:val="21"/>
                <w:szCs w:val="21"/>
              </w:rPr>
              <w:t>楼宇及企业可通过楼宇平台及其企业端，进行需求的提交，并可通过区平台进行响应及回复，主要实现咨询、求助、投诉、举报、建议等业务，并支持在线互动质量的评价</w:t>
            </w:r>
            <w:r w:rsidRPr="009E4FD3">
              <w:rPr>
                <w:rFonts w:ascii="仿宋" w:eastAsia="仿宋" w:hAnsi="仿宋" w:cs="仿宋"/>
                <w:sz w:val="21"/>
                <w:szCs w:val="21"/>
              </w:rPr>
              <w:t>。</w:t>
            </w:r>
          </w:p>
        </w:tc>
      </w:tr>
      <w:tr w:rsidR="000B04CF" w:rsidRPr="009E4FD3" w:rsidTr="000B04CF">
        <w:trPr>
          <w:trHeight w:val="660"/>
        </w:trPr>
        <w:tc>
          <w:tcPr>
            <w:tcW w:w="1242" w:type="dxa"/>
            <w:vMerge w:val="restart"/>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基础系统功能</w:t>
            </w:r>
          </w:p>
        </w:tc>
        <w:tc>
          <w:tcPr>
            <w:tcW w:w="943" w:type="dxa"/>
            <w:vMerge w:val="restart"/>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用户体系</w:t>
            </w:r>
          </w:p>
        </w:tc>
        <w:tc>
          <w:tcPr>
            <w:tcW w:w="1000"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政务用户中心</w:t>
            </w:r>
          </w:p>
        </w:tc>
        <w:tc>
          <w:tcPr>
            <w:tcW w:w="1025"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对接政务用户中心</w:t>
            </w:r>
          </w:p>
        </w:tc>
        <w:tc>
          <w:tcPr>
            <w:tcW w:w="4136"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sz w:val="21"/>
                <w:szCs w:val="21"/>
              </w:rPr>
              <w:t>/</w:t>
            </w:r>
          </w:p>
        </w:tc>
      </w:tr>
      <w:tr w:rsidR="000B04CF" w:rsidRPr="009E4FD3" w:rsidTr="000B04CF">
        <w:trPr>
          <w:trHeight w:val="660"/>
        </w:trPr>
        <w:tc>
          <w:tcPr>
            <w:tcW w:w="1242"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943"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center"/>
              <w:rPr>
                <w:rFonts w:ascii="仿宋" w:eastAsia="仿宋" w:hAnsi="仿宋" w:cs="仿宋"/>
                <w:szCs w:val="21"/>
              </w:rPr>
            </w:pPr>
          </w:p>
        </w:tc>
        <w:tc>
          <w:tcPr>
            <w:tcW w:w="2025" w:type="dxa"/>
            <w:gridSpan w:val="2"/>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企业用户中心</w:t>
            </w:r>
          </w:p>
        </w:tc>
        <w:tc>
          <w:tcPr>
            <w:tcW w:w="4136"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sz w:val="21"/>
                <w:szCs w:val="21"/>
              </w:rPr>
              <w:t>/</w:t>
            </w:r>
          </w:p>
        </w:tc>
      </w:tr>
      <w:tr w:rsidR="000B04CF" w:rsidRPr="009E4FD3" w:rsidTr="000B04CF">
        <w:trPr>
          <w:trHeight w:val="320"/>
        </w:trPr>
        <w:tc>
          <w:tcPr>
            <w:tcW w:w="1242"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943" w:type="dxa"/>
            <w:vMerge w:val="restart"/>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权限体系</w:t>
            </w:r>
          </w:p>
        </w:tc>
        <w:tc>
          <w:tcPr>
            <w:tcW w:w="2025" w:type="dxa"/>
            <w:gridSpan w:val="2"/>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角色管理</w:t>
            </w:r>
          </w:p>
        </w:tc>
        <w:tc>
          <w:tcPr>
            <w:tcW w:w="4136"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jc w:val="left"/>
              <w:rPr>
                <w:rFonts w:ascii="仿宋" w:eastAsia="仿宋" w:hAnsi="仿宋" w:cs="仿宋"/>
                <w:szCs w:val="21"/>
              </w:rPr>
            </w:pPr>
            <w:r w:rsidRPr="009E4FD3">
              <w:rPr>
                <w:rFonts w:ascii="仿宋" w:eastAsia="仿宋" w:hAnsi="仿宋" w:cs="仿宋" w:hint="eastAsia"/>
                <w:szCs w:val="21"/>
              </w:rPr>
              <w:t>基于后台管理服务，对经济运行分析平台功能、手机端功能、大屏等业务功能制定相应功能的权限，赋予后台管理人员创建使用各项功能权限的角色。提供创建角色、编辑角色、关</w:t>
            </w:r>
            <w:r w:rsidRPr="009E4FD3">
              <w:rPr>
                <w:rFonts w:ascii="仿宋" w:eastAsia="仿宋" w:hAnsi="仿宋" w:cs="仿宋" w:hint="eastAsia"/>
                <w:szCs w:val="21"/>
              </w:rPr>
              <w:lastRenderedPageBreak/>
              <w:t>闭角色等服务</w:t>
            </w:r>
            <w:r w:rsidRPr="009E4FD3">
              <w:rPr>
                <w:rFonts w:ascii="仿宋" w:eastAsia="仿宋" w:hAnsi="仿宋" w:cs="仿宋"/>
                <w:szCs w:val="21"/>
              </w:rPr>
              <w:t>。</w:t>
            </w:r>
          </w:p>
        </w:tc>
      </w:tr>
      <w:tr w:rsidR="000B04CF" w:rsidRPr="009E4FD3" w:rsidTr="000B04CF">
        <w:trPr>
          <w:trHeight w:val="660"/>
        </w:trPr>
        <w:tc>
          <w:tcPr>
            <w:tcW w:w="1242"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943"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center"/>
              <w:rPr>
                <w:rFonts w:ascii="仿宋" w:eastAsia="仿宋" w:hAnsi="仿宋" w:cs="仿宋"/>
                <w:szCs w:val="21"/>
              </w:rPr>
            </w:pPr>
          </w:p>
        </w:tc>
        <w:tc>
          <w:tcPr>
            <w:tcW w:w="2025" w:type="dxa"/>
            <w:gridSpan w:val="2"/>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业务功能权限管理</w:t>
            </w:r>
          </w:p>
        </w:tc>
        <w:tc>
          <w:tcPr>
            <w:tcW w:w="4136"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jc w:val="left"/>
              <w:rPr>
                <w:rFonts w:ascii="仿宋" w:eastAsia="仿宋" w:hAnsi="仿宋" w:cs="仿宋"/>
                <w:szCs w:val="21"/>
              </w:rPr>
            </w:pPr>
            <w:r w:rsidRPr="009E4FD3">
              <w:rPr>
                <w:rFonts w:ascii="仿宋" w:eastAsia="仿宋" w:hAnsi="仿宋" w:cs="仿宋" w:hint="eastAsia"/>
                <w:szCs w:val="21"/>
              </w:rPr>
              <w:t>基于后台管理服务，赋予用户注册、登录大数据分析平台的功能；赋予后台管理人员查询、编辑、注销用户账号的功能</w:t>
            </w:r>
            <w:r w:rsidRPr="009E4FD3">
              <w:rPr>
                <w:rFonts w:ascii="仿宋" w:eastAsia="仿宋" w:hAnsi="仿宋" w:cs="仿宋"/>
                <w:szCs w:val="21"/>
              </w:rPr>
              <w:t>。</w:t>
            </w:r>
          </w:p>
        </w:tc>
      </w:tr>
      <w:tr w:rsidR="000B04CF" w:rsidRPr="009E4FD3" w:rsidTr="000B04CF">
        <w:trPr>
          <w:trHeight w:val="660"/>
        </w:trPr>
        <w:tc>
          <w:tcPr>
            <w:tcW w:w="1242"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943"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center"/>
              <w:rPr>
                <w:rFonts w:ascii="仿宋" w:eastAsia="仿宋" w:hAnsi="仿宋" w:cs="仿宋"/>
                <w:szCs w:val="21"/>
              </w:rPr>
            </w:pPr>
          </w:p>
        </w:tc>
        <w:tc>
          <w:tcPr>
            <w:tcW w:w="2025" w:type="dxa"/>
            <w:gridSpan w:val="2"/>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数据权限管理</w:t>
            </w:r>
          </w:p>
        </w:tc>
        <w:tc>
          <w:tcPr>
            <w:tcW w:w="4136"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jc w:val="left"/>
              <w:rPr>
                <w:rFonts w:ascii="仿宋" w:eastAsia="仿宋" w:hAnsi="仿宋" w:cs="仿宋"/>
                <w:szCs w:val="21"/>
              </w:rPr>
            </w:pPr>
            <w:r w:rsidRPr="009E4FD3">
              <w:rPr>
                <w:rFonts w:ascii="仿宋" w:eastAsia="仿宋" w:hAnsi="仿宋" w:cs="仿宋" w:hint="eastAsia"/>
                <w:szCs w:val="21"/>
              </w:rPr>
              <w:t>基于后台管理服务，赋予后台管理人员审核注册使用经济运行分析平台功能、手机端功能、大屏等业务账号的合理性，并根据账号人员所属部门及其岗位赋予符合其身份的账号角色</w:t>
            </w:r>
            <w:r w:rsidRPr="009E4FD3">
              <w:rPr>
                <w:rFonts w:ascii="仿宋" w:eastAsia="仿宋" w:hAnsi="仿宋" w:cs="仿宋"/>
                <w:szCs w:val="21"/>
              </w:rPr>
              <w:t>。</w:t>
            </w:r>
          </w:p>
        </w:tc>
      </w:tr>
      <w:tr w:rsidR="000B04CF" w:rsidRPr="009E4FD3" w:rsidTr="000B04CF">
        <w:trPr>
          <w:trHeight w:val="660"/>
        </w:trPr>
        <w:tc>
          <w:tcPr>
            <w:tcW w:w="1242" w:type="dxa"/>
            <w:vMerge w:val="restart"/>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安全体系</w:t>
            </w:r>
          </w:p>
        </w:tc>
        <w:tc>
          <w:tcPr>
            <w:tcW w:w="2968" w:type="dxa"/>
            <w:gridSpan w:val="3"/>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系统账户水印</w:t>
            </w:r>
          </w:p>
        </w:tc>
        <w:tc>
          <w:tcPr>
            <w:tcW w:w="4136"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rPr>
                <w:rFonts w:ascii="仿宋" w:eastAsia="仿宋" w:hAnsi="仿宋" w:cs="仿宋"/>
                <w:sz w:val="21"/>
                <w:szCs w:val="21"/>
              </w:rPr>
            </w:pPr>
            <w:r w:rsidRPr="009E4FD3">
              <w:rPr>
                <w:rFonts w:ascii="仿宋" w:eastAsia="仿宋" w:hAnsi="仿宋" w:cs="仿宋" w:hint="eastAsia"/>
                <w:sz w:val="21"/>
                <w:szCs w:val="21"/>
              </w:rPr>
              <w:t>在应用界面增加登录账户水印，防截图和拍照</w:t>
            </w:r>
            <w:r w:rsidRPr="009E4FD3">
              <w:rPr>
                <w:rFonts w:ascii="仿宋" w:eastAsia="仿宋" w:hAnsi="仿宋" w:cs="仿宋"/>
                <w:sz w:val="21"/>
                <w:szCs w:val="21"/>
              </w:rPr>
              <w:t>。</w:t>
            </w:r>
          </w:p>
        </w:tc>
      </w:tr>
      <w:tr w:rsidR="000B04CF" w:rsidRPr="009E4FD3" w:rsidTr="000B04CF">
        <w:trPr>
          <w:trHeight w:val="660"/>
        </w:trPr>
        <w:tc>
          <w:tcPr>
            <w:tcW w:w="1242"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2968" w:type="dxa"/>
            <w:gridSpan w:val="3"/>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IP访问限制</w:t>
            </w:r>
          </w:p>
        </w:tc>
        <w:tc>
          <w:tcPr>
            <w:tcW w:w="4136"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rPr>
                <w:rFonts w:ascii="仿宋" w:eastAsia="仿宋" w:hAnsi="仿宋" w:cs="仿宋"/>
                <w:sz w:val="21"/>
                <w:szCs w:val="21"/>
              </w:rPr>
            </w:pPr>
            <w:r w:rsidRPr="009E4FD3">
              <w:rPr>
                <w:rFonts w:ascii="仿宋" w:eastAsia="仿宋" w:hAnsi="仿宋" w:cs="仿宋" w:hint="eastAsia"/>
                <w:sz w:val="21"/>
                <w:szCs w:val="21"/>
              </w:rPr>
              <w:t>控制用户的可访问地址</w:t>
            </w:r>
            <w:r w:rsidRPr="009E4FD3">
              <w:rPr>
                <w:rFonts w:ascii="仿宋" w:eastAsia="仿宋" w:hAnsi="仿宋" w:cs="仿宋"/>
                <w:sz w:val="21"/>
                <w:szCs w:val="21"/>
              </w:rPr>
              <w:t>。</w:t>
            </w:r>
          </w:p>
        </w:tc>
      </w:tr>
      <w:tr w:rsidR="000B04CF" w:rsidRPr="009E4FD3" w:rsidTr="000B04CF">
        <w:trPr>
          <w:trHeight w:val="660"/>
        </w:trPr>
        <w:tc>
          <w:tcPr>
            <w:tcW w:w="1242"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2968" w:type="dxa"/>
            <w:gridSpan w:val="3"/>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数据安全管理</w:t>
            </w:r>
          </w:p>
        </w:tc>
        <w:tc>
          <w:tcPr>
            <w:tcW w:w="4136"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rPr>
                <w:rFonts w:ascii="仿宋" w:eastAsia="仿宋" w:hAnsi="仿宋" w:cs="仿宋"/>
                <w:sz w:val="21"/>
                <w:szCs w:val="21"/>
              </w:rPr>
            </w:pPr>
            <w:r w:rsidRPr="009E4FD3">
              <w:rPr>
                <w:rFonts w:ascii="仿宋" w:eastAsia="仿宋" w:hAnsi="仿宋" w:cs="仿宋" w:hint="eastAsia"/>
                <w:sz w:val="21"/>
                <w:szCs w:val="21"/>
              </w:rPr>
              <w:t>包括</w:t>
            </w:r>
            <w:r w:rsidRPr="009E4FD3">
              <w:rPr>
                <w:rFonts w:ascii="仿宋" w:eastAsia="仿宋" w:hAnsi="仿宋" w:cs="仿宋"/>
                <w:sz w:val="21"/>
                <w:szCs w:val="21"/>
              </w:rPr>
              <w:t>：</w:t>
            </w:r>
            <w:r w:rsidRPr="009E4FD3">
              <w:rPr>
                <w:rFonts w:ascii="仿宋" w:eastAsia="仿宋" w:hAnsi="仿宋" w:cs="仿宋" w:hint="eastAsia"/>
                <w:sz w:val="21"/>
                <w:szCs w:val="21"/>
              </w:rPr>
              <w:t>数据安全加密传输</w:t>
            </w:r>
            <w:r w:rsidRPr="009E4FD3">
              <w:rPr>
                <w:rFonts w:ascii="仿宋" w:eastAsia="仿宋" w:hAnsi="仿宋" w:cs="仿宋"/>
                <w:sz w:val="21"/>
                <w:szCs w:val="21"/>
              </w:rPr>
              <w:t>、</w:t>
            </w:r>
            <w:r w:rsidRPr="009E4FD3">
              <w:rPr>
                <w:rFonts w:ascii="仿宋" w:eastAsia="仿宋" w:hAnsi="仿宋" w:cs="仿宋" w:hint="eastAsia"/>
                <w:sz w:val="21"/>
                <w:szCs w:val="21"/>
              </w:rPr>
              <w:t>数据交换过程中的安全保障</w:t>
            </w:r>
            <w:r w:rsidRPr="009E4FD3">
              <w:rPr>
                <w:rFonts w:ascii="仿宋" w:eastAsia="仿宋" w:hAnsi="仿宋" w:cs="仿宋"/>
                <w:sz w:val="21"/>
                <w:szCs w:val="21"/>
              </w:rPr>
              <w:t>、</w:t>
            </w:r>
            <w:r w:rsidRPr="009E4FD3">
              <w:rPr>
                <w:rFonts w:ascii="仿宋" w:eastAsia="仿宋" w:hAnsi="仿宋" w:cs="仿宋" w:hint="eastAsia"/>
                <w:sz w:val="21"/>
                <w:szCs w:val="21"/>
              </w:rPr>
              <w:t>数据交换接口安全设计</w:t>
            </w:r>
            <w:r w:rsidRPr="009E4FD3">
              <w:rPr>
                <w:rFonts w:ascii="仿宋" w:eastAsia="仿宋" w:hAnsi="仿宋" w:cs="仿宋"/>
                <w:sz w:val="21"/>
                <w:szCs w:val="21"/>
              </w:rPr>
              <w:t>、</w:t>
            </w:r>
            <w:r w:rsidRPr="009E4FD3">
              <w:rPr>
                <w:rFonts w:ascii="仿宋" w:eastAsia="仿宋" w:hAnsi="仿宋" w:cs="仿宋" w:hint="eastAsia"/>
                <w:sz w:val="21"/>
                <w:szCs w:val="21"/>
              </w:rPr>
              <w:t>数据审计与防护</w:t>
            </w:r>
            <w:r w:rsidRPr="009E4FD3">
              <w:rPr>
                <w:rFonts w:ascii="仿宋" w:eastAsia="仿宋" w:hAnsi="仿宋" w:cs="仿宋"/>
                <w:sz w:val="21"/>
                <w:szCs w:val="21"/>
              </w:rPr>
              <w:t>。</w:t>
            </w:r>
          </w:p>
        </w:tc>
      </w:tr>
      <w:tr w:rsidR="000B04CF" w:rsidRPr="009E4FD3" w:rsidTr="000B04CF">
        <w:trPr>
          <w:trHeight w:val="660"/>
        </w:trPr>
        <w:tc>
          <w:tcPr>
            <w:tcW w:w="1242"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2968" w:type="dxa"/>
            <w:gridSpan w:val="3"/>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系统日志审计</w:t>
            </w:r>
          </w:p>
        </w:tc>
        <w:tc>
          <w:tcPr>
            <w:tcW w:w="4136"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rPr>
                <w:rFonts w:ascii="仿宋" w:eastAsia="仿宋" w:hAnsi="仿宋" w:cs="仿宋"/>
                <w:sz w:val="21"/>
                <w:szCs w:val="21"/>
              </w:rPr>
            </w:pPr>
            <w:r w:rsidRPr="009E4FD3">
              <w:rPr>
                <w:rFonts w:ascii="仿宋" w:eastAsia="仿宋" w:hAnsi="仿宋" w:cs="仿宋" w:hint="eastAsia"/>
                <w:sz w:val="21"/>
                <w:szCs w:val="21"/>
              </w:rPr>
              <w:t>通过日志记录，对用户的危险操作进行警示，防止合法用户的非法操作</w:t>
            </w:r>
            <w:r w:rsidRPr="009E4FD3">
              <w:rPr>
                <w:rFonts w:ascii="仿宋" w:eastAsia="仿宋" w:hAnsi="仿宋" w:cs="仿宋"/>
                <w:sz w:val="21"/>
                <w:szCs w:val="21"/>
              </w:rPr>
              <w:t>。</w:t>
            </w:r>
          </w:p>
        </w:tc>
      </w:tr>
      <w:tr w:rsidR="000B04CF" w:rsidRPr="009E4FD3" w:rsidTr="000B04CF">
        <w:trPr>
          <w:trHeight w:val="1020"/>
        </w:trPr>
        <w:tc>
          <w:tcPr>
            <w:tcW w:w="1242" w:type="dxa"/>
            <w:vMerge/>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p>
        </w:tc>
        <w:tc>
          <w:tcPr>
            <w:tcW w:w="2968" w:type="dxa"/>
            <w:gridSpan w:val="3"/>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系统日志及数据库备份</w:t>
            </w:r>
          </w:p>
        </w:tc>
        <w:tc>
          <w:tcPr>
            <w:tcW w:w="4136"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jc w:val="left"/>
              <w:rPr>
                <w:rFonts w:ascii="仿宋" w:eastAsia="仿宋" w:hAnsi="仿宋" w:cs="仿宋"/>
                <w:szCs w:val="21"/>
              </w:rPr>
            </w:pPr>
            <w:r w:rsidRPr="009E4FD3">
              <w:rPr>
                <w:rFonts w:ascii="仿宋" w:eastAsia="仿宋" w:hAnsi="仿宋" w:cs="仿宋" w:hint="eastAsia"/>
                <w:szCs w:val="21"/>
              </w:rPr>
              <w:t>对系统关键日志及核心数据库进行备份，保证系统出现问题时能及时进行恢复</w:t>
            </w:r>
            <w:r w:rsidRPr="009E4FD3">
              <w:rPr>
                <w:rFonts w:ascii="仿宋" w:eastAsia="仿宋" w:hAnsi="仿宋" w:cs="仿宋"/>
                <w:szCs w:val="21"/>
              </w:rPr>
              <w:t>。</w:t>
            </w:r>
          </w:p>
        </w:tc>
      </w:tr>
      <w:tr w:rsidR="000B04CF" w:rsidRPr="009E4FD3" w:rsidTr="000B04CF">
        <w:trPr>
          <w:trHeight w:val="301"/>
        </w:trPr>
        <w:tc>
          <w:tcPr>
            <w:tcW w:w="4210" w:type="dxa"/>
            <w:gridSpan w:val="4"/>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系统安全测评及等级保护</w:t>
            </w:r>
          </w:p>
        </w:tc>
        <w:tc>
          <w:tcPr>
            <w:tcW w:w="4136"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rPr>
                <w:rFonts w:ascii="仿宋" w:eastAsia="仿宋" w:hAnsi="仿宋" w:cs="仿宋"/>
                <w:color w:val="000000"/>
                <w:sz w:val="21"/>
                <w:szCs w:val="21"/>
              </w:rPr>
            </w:pPr>
            <w:r w:rsidRPr="009E4FD3">
              <w:rPr>
                <w:rFonts w:ascii="仿宋" w:eastAsia="仿宋" w:hAnsi="仿宋" w:cs="仿宋" w:hint="eastAsia"/>
                <w:color w:val="000000"/>
                <w:sz w:val="21"/>
                <w:szCs w:val="21"/>
              </w:rPr>
              <w:t>项目开发结束时</w:t>
            </w:r>
            <w:r w:rsidRPr="009E4FD3">
              <w:rPr>
                <w:rFonts w:ascii="仿宋" w:eastAsia="仿宋" w:hAnsi="仿宋" w:cs="仿宋"/>
                <w:color w:val="000000"/>
                <w:sz w:val="21"/>
                <w:szCs w:val="21"/>
              </w:rPr>
              <w:t>，</w:t>
            </w:r>
            <w:r w:rsidRPr="009E4FD3">
              <w:rPr>
                <w:rFonts w:ascii="仿宋" w:eastAsia="仿宋" w:hAnsi="仿宋" w:cs="仿宋" w:hint="eastAsia"/>
                <w:color w:val="000000"/>
                <w:sz w:val="21"/>
                <w:szCs w:val="21"/>
              </w:rPr>
              <w:t>提供系统安全评测报告</w:t>
            </w:r>
            <w:r w:rsidRPr="009E4FD3">
              <w:rPr>
                <w:rFonts w:ascii="仿宋" w:eastAsia="仿宋" w:hAnsi="仿宋" w:cs="仿宋"/>
                <w:color w:val="000000"/>
                <w:sz w:val="21"/>
                <w:szCs w:val="21"/>
              </w:rPr>
              <w:t>，</w:t>
            </w:r>
            <w:r w:rsidRPr="009E4FD3">
              <w:rPr>
                <w:rFonts w:ascii="仿宋" w:eastAsia="仿宋" w:hAnsi="仿宋" w:cs="仿宋" w:hint="eastAsia"/>
                <w:color w:val="000000"/>
                <w:sz w:val="21"/>
                <w:szCs w:val="21"/>
              </w:rPr>
              <w:t>并实施信息安全等级保护工作</w:t>
            </w:r>
            <w:r w:rsidRPr="009E4FD3">
              <w:rPr>
                <w:rFonts w:ascii="仿宋" w:eastAsia="仿宋" w:hAnsi="仿宋" w:cs="仿宋"/>
                <w:color w:val="000000"/>
                <w:sz w:val="21"/>
                <w:szCs w:val="21"/>
              </w:rPr>
              <w:t>。</w:t>
            </w:r>
          </w:p>
        </w:tc>
      </w:tr>
      <w:tr w:rsidR="000B04CF" w:rsidRPr="009E4FD3" w:rsidTr="000B04CF">
        <w:trPr>
          <w:trHeight w:val="301"/>
        </w:trPr>
        <w:tc>
          <w:tcPr>
            <w:tcW w:w="4210" w:type="dxa"/>
            <w:gridSpan w:val="4"/>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color w:val="000000"/>
                <w:sz w:val="21"/>
                <w:szCs w:val="21"/>
              </w:rPr>
              <w:t>第三方监理服务</w:t>
            </w:r>
          </w:p>
        </w:tc>
        <w:tc>
          <w:tcPr>
            <w:tcW w:w="4136"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pStyle w:val="afc"/>
              <w:spacing w:before="0" w:beforeAutospacing="0" w:after="0" w:afterAutospacing="0"/>
              <w:rPr>
                <w:rFonts w:ascii="仿宋" w:eastAsia="仿宋" w:hAnsi="仿宋" w:cs="仿宋"/>
                <w:color w:val="000000"/>
                <w:sz w:val="21"/>
                <w:szCs w:val="21"/>
              </w:rPr>
            </w:pPr>
            <w:r w:rsidRPr="009E4FD3">
              <w:rPr>
                <w:rFonts w:ascii="仿宋" w:eastAsia="仿宋" w:hAnsi="仿宋" w:cs="仿宋" w:hint="eastAsia"/>
                <w:color w:val="000000"/>
                <w:sz w:val="21"/>
                <w:szCs w:val="21"/>
              </w:rPr>
              <w:t>提供第三方监理服务</w:t>
            </w:r>
            <w:r w:rsidRPr="009E4FD3">
              <w:rPr>
                <w:rFonts w:ascii="仿宋" w:eastAsia="仿宋" w:hAnsi="仿宋" w:cs="仿宋"/>
                <w:color w:val="000000"/>
                <w:sz w:val="21"/>
                <w:szCs w:val="21"/>
              </w:rPr>
              <w:t>，</w:t>
            </w:r>
            <w:r w:rsidRPr="009E4FD3">
              <w:rPr>
                <w:rFonts w:ascii="仿宋" w:eastAsia="仿宋" w:hAnsi="仿宋" w:cs="仿宋" w:hint="eastAsia"/>
                <w:color w:val="000000"/>
                <w:sz w:val="21"/>
                <w:szCs w:val="21"/>
              </w:rPr>
              <w:t>并出具相应的监理报告</w:t>
            </w:r>
            <w:r w:rsidRPr="009E4FD3">
              <w:rPr>
                <w:rFonts w:ascii="仿宋" w:eastAsia="仿宋" w:hAnsi="仿宋" w:cs="仿宋"/>
                <w:color w:val="000000"/>
                <w:sz w:val="21"/>
                <w:szCs w:val="21"/>
              </w:rPr>
              <w:t>。</w:t>
            </w:r>
          </w:p>
        </w:tc>
      </w:tr>
      <w:tr w:rsidR="000B04CF" w:rsidRPr="009E4FD3" w:rsidTr="000B04CF">
        <w:trPr>
          <w:trHeight w:val="680"/>
        </w:trPr>
        <w:tc>
          <w:tcPr>
            <w:tcW w:w="4210" w:type="dxa"/>
            <w:gridSpan w:val="4"/>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361929" w:rsidP="000B04CF">
            <w:pPr>
              <w:pStyle w:val="afc"/>
              <w:spacing w:before="0" w:beforeAutospacing="0" w:after="0" w:afterAutospacing="0"/>
              <w:jc w:val="center"/>
              <w:rPr>
                <w:rFonts w:ascii="仿宋" w:eastAsia="仿宋" w:hAnsi="仿宋" w:cs="仿宋"/>
                <w:sz w:val="21"/>
                <w:szCs w:val="21"/>
              </w:rPr>
            </w:pPr>
            <w:r w:rsidRPr="009E4FD3">
              <w:rPr>
                <w:rFonts w:ascii="仿宋" w:eastAsia="仿宋" w:hAnsi="仿宋" w:cs="仿宋" w:hint="eastAsia"/>
              </w:rPr>
              <w:t>※</w:t>
            </w:r>
            <w:r w:rsidR="000B04CF" w:rsidRPr="009E4FD3">
              <w:rPr>
                <w:rFonts w:ascii="仿宋" w:eastAsia="仿宋" w:hAnsi="仿宋" w:cs="仿宋" w:hint="eastAsia"/>
                <w:color w:val="000000"/>
                <w:sz w:val="21"/>
                <w:szCs w:val="21"/>
              </w:rPr>
              <w:t>驻场保障</w:t>
            </w:r>
          </w:p>
        </w:tc>
        <w:tc>
          <w:tcPr>
            <w:tcW w:w="4136"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center"/>
          </w:tcPr>
          <w:p w:rsidR="000B04CF" w:rsidRPr="009E4FD3" w:rsidRDefault="000B04CF" w:rsidP="000B04CF">
            <w:pPr>
              <w:widowControl/>
              <w:jc w:val="left"/>
              <w:rPr>
                <w:rFonts w:ascii="仿宋" w:eastAsia="仿宋" w:hAnsi="仿宋" w:cs="仿宋"/>
                <w:szCs w:val="21"/>
              </w:rPr>
            </w:pPr>
            <w:r w:rsidRPr="009E4FD3">
              <w:rPr>
                <w:rFonts w:ascii="仿宋" w:eastAsia="仿宋" w:hAnsi="仿宋" w:cs="仿宋" w:hint="eastAsia"/>
                <w:color w:val="000000"/>
                <w:szCs w:val="21"/>
              </w:rPr>
              <w:t>项目实施团队驻场实施保障300人/天</w:t>
            </w:r>
            <w:r w:rsidRPr="009E4FD3">
              <w:rPr>
                <w:rFonts w:ascii="仿宋" w:eastAsia="仿宋" w:hAnsi="仿宋" w:cs="仿宋"/>
                <w:color w:val="000000"/>
                <w:szCs w:val="21"/>
              </w:rPr>
              <w:t>（</w:t>
            </w:r>
            <w:r w:rsidRPr="009E4FD3">
              <w:rPr>
                <w:rFonts w:ascii="仿宋" w:eastAsia="仿宋" w:hAnsi="仿宋" w:cs="仿宋" w:hint="eastAsia"/>
                <w:color w:val="000000"/>
                <w:szCs w:val="21"/>
              </w:rPr>
              <w:t>一年内所有派驻的驻场人员</w:t>
            </w:r>
            <w:r w:rsidRPr="009E4FD3">
              <w:rPr>
                <w:rFonts w:ascii="仿宋" w:eastAsia="仿宋" w:hAnsi="仿宋" w:cs="仿宋"/>
                <w:color w:val="000000"/>
                <w:szCs w:val="21"/>
              </w:rPr>
              <w:t>，</w:t>
            </w:r>
            <w:r w:rsidRPr="009E4FD3">
              <w:rPr>
                <w:rFonts w:ascii="仿宋" w:eastAsia="仿宋" w:hAnsi="仿宋" w:cs="仿宋" w:hint="eastAsia"/>
                <w:color w:val="000000"/>
                <w:szCs w:val="21"/>
              </w:rPr>
              <w:t>单人派驻累计驻场天数总和为</w:t>
            </w:r>
            <w:r w:rsidRPr="009E4FD3">
              <w:rPr>
                <w:rFonts w:ascii="仿宋" w:eastAsia="仿宋" w:hAnsi="仿宋" w:cs="仿宋"/>
                <w:color w:val="000000"/>
                <w:szCs w:val="21"/>
              </w:rPr>
              <w:t>300</w:t>
            </w:r>
            <w:r w:rsidRPr="009E4FD3">
              <w:rPr>
                <w:rFonts w:ascii="仿宋" w:eastAsia="仿宋" w:hAnsi="仿宋" w:cs="仿宋" w:hint="eastAsia"/>
                <w:color w:val="000000"/>
                <w:szCs w:val="21"/>
              </w:rPr>
              <w:t>天</w:t>
            </w:r>
            <w:r w:rsidRPr="009E4FD3">
              <w:rPr>
                <w:rFonts w:ascii="仿宋" w:eastAsia="仿宋" w:hAnsi="仿宋" w:cs="仿宋"/>
                <w:color w:val="000000"/>
                <w:szCs w:val="21"/>
              </w:rPr>
              <w:t>）。</w:t>
            </w:r>
          </w:p>
        </w:tc>
      </w:tr>
    </w:tbl>
    <w:p w:rsidR="000B04CF" w:rsidRPr="009E4FD3" w:rsidRDefault="000B04CF" w:rsidP="000B04CF">
      <w:pPr>
        <w:snapToGrid w:val="0"/>
        <w:spacing w:line="360" w:lineRule="auto"/>
        <w:rPr>
          <w:rFonts w:ascii="仿宋" w:eastAsia="仿宋" w:hAnsi="仿宋"/>
          <w:b/>
          <w:sz w:val="24"/>
        </w:rPr>
      </w:pPr>
      <w:r w:rsidRPr="009E4FD3">
        <w:rPr>
          <w:rFonts w:ascii="仿宋" w:eastAsia="仿宋" w:hAnsi="仿宋" w:hint="eastAsia"/>
          <w:b/>
          <w:sz w:val="24"/>
        </w:rPr>
        <w:t>五</w:t>
      </w:r>
      <w:r w:rsidRPr="009E4FD3">
        <w:rPr>
          <w:rFonts w:ascii="仿宋" w:eastAsia="仿宋" w:hAnsi="仿宋"/>
          <w:b/>
          <w:sz w:val="24"/>
        </w:rPr>
        <w:t>、</w:t>
      </w:r>
      <w:r w:rsidRPr="009E4FD3">
        <w:rPr>
          <w:rFonts w:ascii="仿宋" w:eastAsia="仿宋" w:hAnsi="仿宋" w:hint="eastAsia"/>
          <w:b/>
          <w:sz w:val="24"/>
        </w:rPr>
        <w:t>项目实施要求</w:t>
      </w:r>
    </w:p>
    <w:p w:rsidR="000B04CF" w:rsidRPr="009E4FD3" w:rsidRDefault="000B04CF" w:rsidP="000B04CF">
      <w:pPr>
        <w:snapToGrid w:val="0"/>
        <w:spacing w:line="360" w:lineRule="auto"/>
        <w:ind w:firstLineChars="200" w:firstLine="480"/>
        <w:rPr>
          <w:rFonts w:ascii="仿宋" w:eastAsia="仿宋" w:hAnsi="仿宋"/>
          <w:sz w:val="24"/>
        </w:rPr>
      </w:pPr>
      <w:r w:rsidRPr="009E4FD3">
        <w:rPr>
          <w:rFonts w:ascii="仿宋" w:eastAsia="仿宋" w:hAnsi="仿宋" w:hint="eastAsia"/>
          <w:sz w:val="24"/>
        </w:rPr>
        <w:t>本</w:t>
      </w:r>
      <w:r w:rsidRPr="009E4FD3">
        <w:rPr>
          <w:rFonts w:ascii="仿宋" w:eastAsia="仿宋" w:hAnsi="仿宋"/>
          <w:sz w:val="24"/>
        </w:rPr>
        <w:t>项目建设单位范围为</w:t>
      </w:r>
      <w:r w:rsidRPr="009E4FD3">
        <w:rPr>
          <w:rFonts w:ascii="仿宋" w:eastAsia="仿宋" w:hAnsi="仿宋" w:hint="eastAsia"/>
          <w:sz w:val="24"/>
        </w:rPr>
        <w:t>杭州市西湖区企业发展服务中心。</w:t>
      </w:r>
    </w:p>
    <w:p w:rsidR="000B04CF" w:rsidRPr="009E4FD3" w:rsidRDefault="000B04CF" w:rsidP="000B04CF">
      <w:pPr>
        <w:snapToGrid w:val="0"/>
        <w:spacing w:line="360" w:lineRule="auto"/>
        <w:ind w:firstLineChars="200" w:firstLine="480"/>
        <w:rPr>
          <w:rFonts w:ascii="仿宋" w:eastAsia="仿宋" w:hAnsi="仿宋"/>
          <w:sz w:val="24"/>
        </w:rPr>
      </w:pPr>
      <w:r w:rsidRPr="009E4FD3">
        <w:rPr>
          <w:rFonts w:ascii="仿宋" w:eastAsia="仿宋" w:hAnsi="仿宋" w:hint="eastAsia"/>
          <w:sz w:val="24"/>
        </w:rPr>
        <w:t>1、中标方应在合同签订后</w:t>
      </w:r>
      <w:r w:rsidRPr="009E4FD3">
        <w:rPr>
          <w:rFonts w:ascii="仿宋" w:eastAsia="仿宋" w:hAnsi="仿宋" w:hint="eastAsia"/>
          <w:b/>
          <w:sz w:val="24"/>
        </w:rPr>
        <w:t>1个月</w:t>
      </w:r>
      <w:r w:rsidRPr="009E4FD3">
        <w:rPr>
          <w:rFonts w:ascii="仿宋" w:eastAsia="仿宋" w:hAnsi="仿宋" w:hint="eastAsia"/>
          <w:sz w:val="24"/>
        </w:rPr>
        <w:t>内完成本项目，需提供项目详尽的实施方案和进度表。</w:t>
      </w:r>
    </w:p>
    <w:p w:rsidR="000B04CF" w:rsidRPr="009E4FD3" w:rsidRDefault="000B04CF" w:rsidP="000B04CF">
      <w:pPr>
        <w:snapToGrid w:val="0"/>
        <w:spacing w:line="360" w:lineRule="auto"/>
        <w:ind w:firstLineChars="200" w:firstLine="480"/>
        <w:rPr>
          <w:rFonts w:ascii="仿宋" w:eastAsia="仿宋" w:hAnsi="仿宋"/>
          <w:sz w:val="24"/>
        </w:rPr>
      </w:pPr>
      <w:r w:rsidRPr="009E4FD3">
        <w:rPr>
          <w:rFonts w:ascii="仿宋" w:eastAsia="仿宋" w:hAnsi="仿宋" w:hint="eastAsia"/>
          <w:sz w:val="24"/>
        </w:rPr>
        <w:t>2、投标人应在系统实施方案中描述具体的实施团队的组成、工作的内容、投入人员、项目进程表及采购人的配合等内容。在所有工作开展之前，中标</w:t>
      </w:r>
      <w:r w:rsidRPr="009E4FD3">
        <w:rPr>
          <w:rFonts w:ascii="仿宋" w:eastAsia="仿宋" w:hAnsi="仿宋"/>
          <w:sz w:val="24"/>
        </w:rPr>
        <w:t>方</w:t>
      </w:r>
      <w:r w:rsidRPr="009E4FD3">
        <w:rPr>
          <w:rFonts w:ascii="仿宋" w:eastAsia="仿宋" w:hAnsi="仿宋" w:hint="eastAsia"/>
          <w:sz w:val="24"/>
        </w:rPr>
        <w:t>的实施人员应制定一套完整科学可行的实施方案，作为工程实施的总体计划和步骤。实施方案内容大致包括：</w:t>
      </w:r>
    </w:p>
    <w:p w:rsidR="000B04CF" w:rsidRPr="009E4FD3" w:rsidRDefault="000B04CF" w:rsidP="000B04CF">
      <w:pPr>
        <w:snapToGrid w:val="0"/>
        <w:spacing w:line="360" w:lineRule="auto"/>
        <w:ind w:firstLineChars="200" w:firstLine="480"/>
        <w:rPr>
          <w:rFonts w:ascii="仿宋" w:eastAsia="仿宋" w:hAnsi="仿宋"/>
          <w:sz w:val="24"/>
        </w:rPr>
      </w:pPr>
      <w:r w:rsidRPr="009E4FD3">
        <w:rPr>
          <w:rFonts w:ascii="仿宋" w:eastAsia="仿宋" w:hAnsi="仿宋" w:hint="eastAsia"/>
          <w:sz w:val="24"/>
        </w:rPr>
        <w:t>①组织保障安排：成立领导小组，领导小组中的责任分工等。</w:t>
      </w:r>
    </w:p>
    <w:p w:rsidR="000B04CF" w:rsidRPr="009E4FD3" w:rsidRDefault="000B04CF" w:rsidP="000B04CF">
      <w:pPr>
        <w:snapToGrid w:val="0"/>
        <w:spacing w:line="360" w:lineRule="auto"/>
        <w:ind w:firstLineChars="200" w:firstLine="480"/>
        <w:rPr>
          <w:rFonts w:ascii="仿宋" w:eastAsia="仿宋" w:hAnsi="仿宋"/>
          <w:sz w:val="24"/>
        </w:rPr>
      </w:pPr>
      <w:r w:rsidRPr="009E4FD3">
        <w:rPr>
          <w:rFonts w:ascii="仿宋" w:eastAsia="仿宋" w:hAnsi="仿宋" w:hint="eastAsia"/>
          <w:sz w:val="24"/>
        </w:rPr>
        <w:t>②制定具体的实施流程、实施内容。</w:t>
      </w:r>
    </w:p>
    <w:p w:rsidR="000B04CF" w:rsidRPr="009E4FD3" w:rsidRDefault="000B04CF" w:rsidP="000B04CF">
      <w:pPr>
        <w:snapToGrid w:val="0"/>
        <w:spacing w:line="360" w:lineRule="auto"/>
        <w:ind w:firstLineChars="200" w:firstLine="480"/>
        <w:rPr>
          <w:rFonts w:ascii="仿宋" w:eastAsia="仿宋" w:hAnsi="仿宋"/>
          <w:sz w:val="24"/>
        </w:rPr>
      </w:pPr>
      <w:r w:rsidRPr="009E4FD3">
        <w:rPr>
          <w:rFonts w:ascii="仿宋" w:eastAsia="仿宋" w:hAnsi="仿宋" w:hint="eastAsia"/>
          <w:sz w:val="24"/>
        </w:rPr>
        <w:t>3、培训要求</w:t>
      </w:r>
    </w:p>
    <w:p w:rsidR="000B04CF" w:rsidRPr="009E4FD3" w:rsidRDefault="000B04CF" w:rsidP="000B04CF">
      <w:pPr>
        <w:snapToGrid w:val="0"/>
        <w:spacing w:line="360" w:lineRule="auto"/>
        <w:ind w:firstLineChars="200" w:firstLine="480"/>
        <w:rPr>
          <w:rFonts w:ascii="仿宋" w:eastAsia="仿宋" w:hAnsi="仿宋"/>
          <w:sz w:val="24"/>
        </w:rPr>
      </w:pPr>
      <w:r w:rsidRPr="009E4FD3">
        <w:rPr>
          <w:rFonts w:ascii="仿宋" w:eastAsia="仿宋" w:hAnsi="仿宋" w:hint="eastAsia"/>
          <w:sz w:val="24"/>
        </w:rPr>
        <w:t>培训是项目顺利进行的保证。在项目的不同阶段要求提供相关的培训课程，面向系</w:t>
      </w:r>
      <w:r w:rsidRPr="009E4FD3">
        <w:rPr>
          <w:rFonts w:ascii="仿宋" w:eastAsia="仿宋" w:hAnsi="仿宋" w:hint="eastAsia"/>
          <w:sz w:val="24"/>
        </w:rPr>
        <w:lastRenderedPageBreak/>
        <w:t>统开发和管理员、各级领导、系统操作人员等不同群体提供系统化、定制化和有针对性的培训。</w:t>
      </w:r>
    </w:p>
    <w:p w:rsidR="000B04CF" w:rsidRPr="009E4FD3" w:rsidRDefault="000B04CF" w:rsidP="000B04CF">
      <w:pPr>
        <w:snapToGrid w:val="0"/>
        <w:spacing w:line="360" w:lineRule="auto"/>
        <w:ind w:firstLineChars="200" w:firstLine="480"/>
        <w:rPr>
          <w:rFonts w:ascii="仿宋" w:eastAsia="仿宋" w:hAnsi="仿宋"/>
          <w:sz w:val="24"/>
        </w:rPr>
      </w:pPr>
      <w:r w:rsidRPr="009E4FD3">
        <w:rPr>
          <w:rFonts w:ascii="仿宋" w:eastAsia="仿宋" w:hAnsi="仿宋" w:hint="eastAsia"/>
          <w:sz w:val="24"/>
        </w:rPr>
        <w:t>（1）培训内容要求分为三类，分别为管理培训、运行与维护管理培训和用户使用培训。通过培训应使各类用户能独立进行相应应用与管理、故障处理、日常维护等工作，确保系统能正常安全运行；</w:t>
      </w:r>
    </w:p>
    <w:p w:rsidR="000B04CF" w:rsidRPr="009E4FD3" w:rsidRDefault="000B04CF" w:rsidP="000B04CF">
      <w:pPr>
        <w:snapToGrid w:val="0"/>
        <w:spacing w:line="360" w:lineRule="auto"/>
        <w:ind w:firstLineChars="200" w:firstLine="480"/>
        <w:rPr>
          <w:rFonts w:ascii="仿宋" w:eastAsia="仿宋" w:hAnsi="仿宋"/>
          <w:sz w:val="24"/>
        </w:rPr>
      </w:pPr>
      <w:r w:rsidRPr="009E4FD3">
        <w:rPr>
          <w:rFonts w:ascii="仿宋" w:eastAsia="仿宋" w:hAnsi="仿宋" w:hint="eastAsia"/>
          <w:sz w:val="24"/>
        </w:rPr>
        <w:t>（2）投标单位应在投标文件中提出培训计划，计划包括培训项目、地点等详细内容；</w:t>
      </w:r>
    </w:p>
    <w:p w:rsidR="000B04CF" w:rsidRPr="009E4FD3" w:rsidRDefault="000B04CF" w:rsidP="000B04CF">
      <w:pPr>
        <w:snapToGrid w:val="0"/>
        <w:spacing w:line="360" w:lineRule="auto"/>
        <w:ind w:firstLineChars="200" w:firstLine="480"/>
        <w:rPr>
          <w:rFonts w:ascii="仿宋" w:eastAsia="仿宋" w:hAnsi="仿宋"/>
          <w:sz w:val="24"/>
        </w:rPr>
      </w:pPr>
      <w:r w:rsidRPr="009E4FD3">
        <w:rPr>
          <w:rFonts w:ascii="仿宋" w:eastAsia="仿宋" w:hAnsi="仿宋" w:hint="eastAsia"/>
          <w:sz w:val="24"/>
        </w:rPr>
        <w:t>（3）培训人员必须是投标单位的正式雇员或专业的授权培训机构雇员。如果使用第三方培训机构，投标单位应在投标文件中提供培训机构的名称，并能根据情况调整；</w:t>
      </w:r>
    </w:p>
    <w:p w:rsidR="000B04CF" w:rsidRPr="009E4FD3" w:rsidRDefault="000B04CF" w:rsidP="000B04CF">
      <w:pPr>
        <w:snapToGrid w:val="0"/>
        <w:spacing w:line="360" w:lineRule="auto"/>
        <w:ind w:firstLineChars="200" w:firstLine="480"/>
        <w:rPr>
          <w:rFonts w:ascii="仿宋" w:eastAsia="仿宋" w:hAnsi="仿宋"/>
          <w:sz w:val="24"/>
        </w:rPr>
      </w:pPr>
      <w:r w:rsidRPr="009E4FD3">
        <w:rPr>
          <w:rFonts w:ascii="仿宋" w:eastAsia="仿宋" w:hAnsi="仿宋" w:hint="eastAsia"/>
          <w:sz w:val="24"/>
        </w:rPr>
        <w:t>（4）其中要求对系统管理员进行充分的技术培训和教育，保证管理人员掌握必要的管理工具，通晓管理规范。</w:t>
      </w:r>
    </w:p>
    <w:p w:rsidR="000B04CF" w:rsidRPr="009E4FD3" w:rsidRDefault="000B04CF" w:rsidP="000B04CF">
      <w:pPr>
        <w:snapToGrid w:val="0"/>
        <w:spacing w:line="360" w:lineRule="auto"/>
        <w:ind w:firstLineChars="200" w:firstLine="480"/>
        <w:rPr>
          <w:rFonts w:ascii="仿宋" w:eastAsia="仿宋" w:hAnsi="仿宋"/>
          <w:sz w:val="24"/>
        </w:rPr>
      </w:pPr>
      <w:r w:rsidRPr="009E4FD3">
        <w:rPr>
          <w:rFonts w:ascii="仿宋" w:eastAsia="仿宋" w:hAnsi="仿宋" w:hint="eastAsia"/>
          <w:sz w:val="24"/>
        </w:rPr>
        <w:t>4、售后服务要求</w:t>
      </w:r>
    </w:p>
    <w:p w:rsidR="000B04CF" w:rsidRPr="009E4FD3" w:rsidRDefault="000B04CF" w:rsidP="000B04CF">
      <w:pPr>
        <w:snapToGrid w:val="0"/>
        <w:spacing w:line="360" w:lineRule="auto"/>
        <w:ind w:firstLineChars="200" w:firstLine="480"/>
        <w:rPr>
          <w:rFonts w:ascii="仿宋" w:eastAsia="仿宋" w:hAnsi="仿宋"/>
          <w:sz w:val="24"/>
        </w:rPr>
      </w:pPr>
      <w:r w:rsidRPr="009E4FD3">
        <w:rPr>
          <w:rFonts w:ascii="仿宋" w:eastAsia="仿宋" w:hAnsi="仿宋" w:hint="eastAsia"/>
          <w:sz w:val="24"/>
        </w:rPr>
        <w:t>（1）投标人应具有完善的质保期内及质保期外的售后服务方案。</w:t>
      </w:r>
    </w:p>
    <w:p w:rsidR="000B04CF" w:rsidRPr="009E4FD3" w:rsidRDefault="000B04CF" w:rsidP="000B04CF">
      <w:pPr>
        <w:snapToGrid w:val="0"/>
        <w:spacing w:line="360" w:lineRule="auto"/>
        <w:ind w:firstLineChars="200" w:firstLine="480"/>
        <w:rPr>
          <w:rFonts w:ascii="仿宋" w:eastAsia="仿宋" w:hAnsi="仿宋"/>
          <w:sz w:val="24"/>
        </w:rPr>
      </w:pPr>
      <w:r w:rsidRPr="009E4FD3">
        <w:rPr>
          <w:rFonts w:ascii="仿宋" w:eastAsia="仿宋" w:hAnsi="仿宋" w:hint="eastAsia"/>
          <w:sz w:val="24"/>
        </w:rPr>
        <w:t>（2）</w:t>
      </w:r>
      <w:r w:rsidRPr="009E4FD3">
        <w:rPr>
          <w:rFonts w:ascii="仿宋" w:eastAsia="仿宋" w:hAnsi="仿宋" w:hint="eastAsia"/>
          <w:b/>
          <w:sz w:val="24"/>
        </w:rPr>
        <w:t>质保期为三年</w:t>
      </w:r>
      <w:r w:rsidRPr="009E4FD3">
        <w:rPr>
          <w:rFonts w:ascii="仿宋" w:eastAsia="仿宋" w:hAnsi="仿宋" w:hint="eastAsia"/>
          <w:sz w:val="24"/>
        </w:rPr>
        <w:t>，质保期内提供免费的售后服务。</w:t>
      </w:r>
    </w:p>
    <w:p w:rsidR="000B04CF" w:rsidRPr="009E4FD3" w:rsidRDefault="000B04CF" w:rsidP="000B04CF">
      <w:pPr>
        <w:snapToGrid w:val="0"/>
        <w:spacing w:line="360" w:lineRule="auto"/>
        <w:ind w:firstLineChars="200" w:firstLine="480"/>
        <w:rPr>
          <w:rFonts w:ascii="仿宋" w:eastAsia="仿宋" w:hAnsi="仿宋"/>
          <w:sz w:val="24"/>
        </w:rPr>
      </w:pPr>
      <w:r w:rsidRPr="009E4FD3">
        <w:rPr>
          <w:rFonts w:ascii="仿宋" w:eastAsia="仿宋" w:hAnsi="仿宋" w:hint="eastAsia"/>
          <w:sz w:val="24"/>
        </w:rPr>
        <w:t>（3）所提供的技术服务至少为7×24小时支持维护服务，包括邮件、电话、远程维护、现场服务等方式。必须保证2小时之内响应、4小时内派工程师到达现场、24小时之内解决问题。</w:t>
      </w:r>
    </w:p>
    <w:p w:rsidR="000B04CF" w:rsidRPr="009E4FD3" w:rsidRDefault="000B04CF" w:rsidP="000B04CF">
      <w:pPr>
        <w:snapToGrid w:val="0"/>
        <w:spacing w:line="360" w:lineRule="auto"/>
        <w:ind w:firstLineChars="200" w:firstLine="480"/>
        <w:rPr>
          <w:rFonts w:ascii="仿宋" w:eastAsia="仿宋" w:hAnsi="仿宋"/>
          <w:sz w:val="24"/>
        </w:rPr>
      </w:pPr>
      <w:r w:rsidRPr="009E4FD3">
        <w:rPr>
          <w:rFonts w:ascii="仿宋" w:eastAsia="仿宋" w:hAnsi="仿宋" w:hint="eastAsia"/>
          <w:sz w:val="24"/>
        </w:rPr>
        <w:t>（4）投标人必须在本地设有专门的维护网点与固定的维护人员，在全系统生命周期内提供应用系统软件等各方面的维护，满足用户方所需的与应用软件相关的各类技术服务；</w:t>
      </w:r>
    </w:p>
    <w:p w:rsidR="000B04CF" w:rsidRPr="009E4FD3" w:rsidRDefault="000B04CF" w:rsidP="000B04CF">
      <w:pPr>
        <w:snapToGrid w:val="0"/>
        <w:spacing w:line="360" w:lineRule="auto"/>
        <w:ind w:firstLineChars="200" w:firstLine="480"/>
        <w:rPr>
          <w:rFonts w:ascii="仿宋" w:eastAsia="仿宋" w:hAnsi="仿宋"/>
          <w:sz w:val="24"/>
        </w:rPr>
      </w:pPr>
      <w:r w:rsidRPr="009E4FD3">
        <w:rPr>
          <w:rFonts w:ascii="仿宋" w:eastAsia="仿宋" w:hAnsi="仿宋" w:hint="eastAsia"/>
          <w:sz w:val="24"/>
        </w:rPr>
        <w:t>5、成果交付要求</w:t>
      </w:r>
    </w:p>
    <w:p w:rsidR="000B04CF" w:rsidRPr="009E4FD3" w:rsidRDefault="000B04CF" w:rsidP="000B04CF">
      <w:pPr>
        <w:snapToGrid w:val="0"/>
        <w:spacing w:line="360" w:lineRule="auto"/>
        <w:ind w:firstLineChars="196" w:firstLine="470"/>
        <w:outlineLvl w:val="1"/>
      </w:pPr>
      <w:r w:rsidRPr="009E4FD3">
        <w:rPr>
          <w:rFonts w:ascii="仿宋" w:eastAsia="仿宋" w:hAnsi="仿宋" w:hint="eastAsia"/>
          <w:sz w:val="24"/>
        </w:rPr>
        <w:t>在本期项目的开发过程中和交付使用后，各个阶段都会有各种成果和文档资料。这些成果和文档资料对所开发系统的维护和持续发展起着非常重大的作用。因此，要求将全面、规范的成果和文档资料交付给用户方，而且要提供明确的交付清单。同时，成果和文档资料必须符合软件工程的相关要求。</w:t>
      </w:r>
    </w:p>
    <w:p w:rsidR="006315D3" w:rsidRPr="009E4FD3" w:rsidRDefault="006315D3">
      <w:pPr>
        <w:adjustRightInd/>
        <w:spacing w:line="360" w:lineRule="auto"/>
        <w:outlineLvl w:val="0"/>
        <w:rPr>
          <w:rFonts w:ascii="仿宋" w:eastAsia="仿宋" w:hAnsi="仿宋" w:cs="仿宋"/>
          <w:b/>
          <w:sz w:val="36"/>
          <w:szCs w:val="36"/>
        </w:rPr>
      </w:pPr>
    </w:p>
    <w:p w:rsidR="006315D3" w:rsidRPr="009E4FD3" w:rsidRDefault="006315D3">
      <w:pPr>
        <w:adjustRightInd/>
        <w:spacing w:line="360" w:lineRule="auto"/>
        <w:outlineLvl w:val="0"/>
        <w:rPr>
          <w:rFonts w:ascii="仿宋" w:eastAsia="仿宋" w:hAnsi="仿宋" w:cs="仿宋"/>
          <w:b/>
          <w:sz w:val="36"/>
          <w:szCs w:val="36"/>
        </w:rPr>
      </w:pPr>
    </w:p>
    <w:p w:rsidR="00803206" w:rsidRPr="009E4FD3" w:rsidRDefault="00803206">
      <w:pPr>
        <w:adjustRightInd/>
        <w:spacing w:line="360" w:lineRule="auto"/>
        <w:outlineLvl w:val="0"/>
        <w:rPr>
          <w:rFonts w:ascii="仿宋" w:eastAsia="仿宋" w:hAnsi="仿宋" w:cs="仿宋"/>
          <w:b/>
          <w:sz w:val="36"/>
          <w:szCs w:val="36"/>
        </w:rPr>
      </w:pPr>
    </w:p>
    <w:p w:rsidR="00803206" w:rsidRPr="009E4FD3" w:rsidRDefault="00803206">
      <w:pPr>
        <w:adjustRightInd/>
        <w:spacing w:line="360" w:lineRule="auto"/>
        <w:outlineLvl w:val="0"/>
        <w:rPr>
          <w:rFonts w:ascii="仿宋" w:eastAsia="仿宋" w:hAnsi="仿宋" w:cs="仿宋"/>
          <w:b/>
          <w:sz w:val="36"/>
          <w:szCs w:val="36"/>
        </w:rPr>
      </w:pPr>
    </w:p>
    <w:p w:rsidR="006315D3" w:rsidRPr="009E4FD3" w:rsidRDefault="00164DBA">
      <w:pPr>
        <w:adjustRightInd/>
        <w:spacing w:line="360" w:lineRule="auto"/>
        <w:jc w:val="center"/>
        <w:outlineLvl w:val="0"/>
        <w:rPr>
          <w:rFonts w:ascii="仿宋" w:eastAsia="仿宋" w:hAnsi="仿宋" w:cs="仿宋"/>
          <w:b/>
          <w:sz w:val="36"/>
          <w:szCs w:val="36"/>
        </w:rPr>
      </w:pPr>
      <w:r w:rsidRPr="009E4FD3">
        <w:rPr>
          <w:rFonts w:ascii="仿宋" w:eastAsia="仿宋" w:hAnsi="仿宋" w:cs="仿宋" w:hint="eastAsia"/>
          <w:b/>
          <w:sz w:val="36"/>
          <w:szCs w:val="36"/>
        </w:rPr>
        <w:lastRenderedPageBreak/>
        <w:t xml:space="preserve">第五部分  </w:t>
      </w:r>
      <w:bookmarkStart w:id="22" w:name="第四部分"/>
      <w:bookmarkEnd w:id="20"/>
      <w:bookmarkEnd w:id="21"/>
      <w:r w:rsidRPr="009E4FD3">
        <w:rPr>
          <w:rFonts w:ascii="仿宋" w:eastAsia="仿宋" w:hAnsi="仿宋" w:cs="仿宋" w:hint="eastAsia"/>
          <w:b/>
          <w:sz w:val="36"/>
          <w:szCs w:val="36"/>
        </w:rPr>
        <w:t>评标方法及评分标准</w:t>
      </w:r>
    </w:p>
    <w:p w:rsidR="006315D3" w:rsidRPr="009E4FD3" w:rsidRDefault="00164DBA">
      <w:pPr>
        <w:pStyle w:val="2f6"/>
        <w:spacing w:before="0"/>
        <w:ind w:firstLine="643"/>
        <w:jc w:val="center"/>
        <w:rPr>
          <w:rFonts w:ascii="仿宋" w:eastAsia="仿宋" w:hAnsi="仿宋" w:cs="仿宋"/>
          <w:b/>
        </w:rPr>
      </w:pPr>
      <w:r w:rsidRPr="009E4FD3">
        <w:rPr>
          <w:rFonts w:ascii="仿宋" w:eastAsia="仿宋" w:hAnsi="仿宋" w:cs="仿宋" w:hint="eastAsia"/>
          <w:b/>
          <w:sz w:val="32"/>
        </w:rPr>
        <w:t>一、评标方法</w:t>
      </w:r>
    </w:p>
    <w:p w:rsidR="006315D3" w:rsidRPr="009E4FD3" w:rsidRDefault="00164DBA">
      <w:pPr>
        <w:adjustRightInd/>
        <w:spacing w:line="360" w:lineRule="auto"/>
        <w:rPr>
          <w:rFonts w:ascii="仿宋" w:eastAsia="仿宋" w:hAnsi="仿宋" w:cs="仿宋"/>
          <w:kern w:val="0"/>
          <w:sz w:val="24"/>
        </w:rPr>
      </w:pPr>
      <w:r w:rsidRPr="009E4FD3">
        <w:rPr>
          <w:rFonts w:ascii="仿宋" w:eastAsia="仿宋" w:hAnsi="仿宋" w:cs="仿宋" w:hint="eastAsia"/>
          <w:b/>
          <w:kern w:val="0"/>
          <w:sz w:val="24"/>
        </w:rPr>
        <w:t>1.综合评分法。</w:t>
      </w:r>
      <w:r w:rsidRPr="009E4FD3">
        <w:rPr>
          <w:rFonts w:ascii="仿宋" w:eastAsia="仿宋" w:hAnsi="仿宋" w:cs="仿宋" w:hint="eastAsia"/>
          <w:kern w:val="0"/>
          <w:sz w:val="24"/>
        </w:rPr>
        <w:t>综合评分法，是指响应文件满足磋商文件全部实质性要求，且按照评审因素的量化指标评审得分最高的供应商为成交候选人的评标方法。</w:t>
      </w:r>
    </w:p>
    <w:p w:rsidR="006315D3" w:rsidRPr="009E4FD3" w:rsidRDefault="006315D3">
      <w:pPr>
        <w:adjustRightInd/>
        <w:spacing w:line="360" w:lineRule="auto"/>
        <w:rPr>
          <w:rFonts w:ascii="仿宋" w:eastAsia="仿宋" w:hAnsi="仿宋" w:cs="仿宋"/>
          <w:kern w:val="0"/>
          <w:sz w:val="24"/>
        </w:rPr>
      </w:pPr>
    </w:p>
    <w:p w:rsidR="006315D3" w:rsidRPr="009E4FD3" w:rsidRDefault="00164DBA" w:rsidP="003E3FFB">
      <w:pPr>
        <w:snapToGrid w:val="0"/>
        <w:spacing w:line="360" w:lineRule="auto"/>
        <w:ind w:leftChars="57" w:left="120" w:firstLineChars="150" w:firstLine="482"/>
        <w:jc w:val="center"/>
        <w:rPr>
          <w:rFonts w:ascii="仿宋" w:eastAsia="仿宋" w:hAnsi="仿宋" w:cs="仿宋"/>
          <w:b/>
          <w:sz w:val="32"/>
        </w:rPr>
      </w:pPr>
      <w:r w:rsidRPr="009E4FD3">
        <w:rPr>
          <w:rFonts w:ascii="仿宋" w:eastAsia="仿宋" w:hAnsi="仿宋" w:cs="仿宋" w:hint="eastAsia"/>
          <w:b/>
          <w:sz w:val="32"/>
        </w:rPr>
        <w:t>二、磋商小组的组成</w:t>
      </w:r>
    </w:p>
    <w:p w:rsidR="006315D3" w:rsidRPr="009E4FD3" w:rsidRDefault="00164DBA">
      <w:pPr>
        <w:pStyle w:val="2f6"/>
        <w:spacing w:before="0"/>
        <w:ind w:firstLineChars="0" w:firstLine="0"/>
        <w:rPr>
          <w:rFonts w:ascii="仿宋" w:eastAsia="仿宋" w:hAnsi="仿宋" w:cs="仿宋"/>
          <w:b/>
          <w:kern w:val="0"/>
        </w:rPr>
      </w:pPr>
      <w:r w:rsidRPr="009E4FD3">
        <w:rPr>
          <w:rFonts w:ascii="仿宋" w:eastAsia="仿宋" w:hAnsi="仿宋" w:cs="仿宋" w:hint="eastAsia"/>
          <w:b/>
          <w:kern w:val="0"/>
        </w:rPr>
        <w:t>1.磋商小组的组成。</w:t>
      </w:r>
    </w:p>
    <w:p w:rsidR="006315D3" w:rsidRPr="009E4FD3" w:rsidRDefault="00164DBA">
      <w:pPr>
        <w:pStyle w:val="2f6"/>
        <w:spacing w:before="0"/>
        <w:ind w:firstLine="480"/>
        <w:rPr>
          <w:rFonts w:ascii="仿宋" w:eastAsia="仿宋" w:hAnsi="仿宋" w:cs="仿宋"/>
        </w:rPr>
      </w:pPr>
      <w:r w:rsidRPr="009E4FD3">
        <w:rPr>
          <w:rFonts w:ascii="仿宋" w:eastAsia="仿宋" w:hAnsi="仿宋" w:cs="仿宋" w:hint="eastAsia"/>
        </w:rPr>
        <w:t>磋商小组由采购人代表和评审专家共3人以上单数组成，其中评审专家人数不得少于磋商小组成员总数的2/3。采购人代表不得以评审专家身份参加本部门或本单位采购项目的评审。采购机构人员不得参加本机构代理的采购项目的评审。</w:t>
      </w:r>
    </w:p>
    <w:p w:rsidR="006315D3" w:rsidRPr="009E4FD3" w:rsidRDefault="00164DBA">
      <w:pPr>
        <w:pStyle w:val="2f6"/>
        <w:spacing w:before="0"/>
        <w:ind w:firstLine="480"/>
        <w:rPr>
          <w:rFonts w:ascii="仿宋" w:eastAsia="仿宋" w:hAnsi="仿宋" w:cs="仿宋"/>
        </w:rPr>
      </w:pPr>
      <w:r w:rsidRPr="009E4FD3">
        <w:rPr>
          <w:rFonts w:ascii="仿宋" w:eastAsia="仿宋" w:hAnsi="仿宋" w:cs="仿宋" w:hint="eastAsia"/>
        </w:rPr>
        <w:t>采用竞争性磋商方式的政府采购项目，评审专家应当从政府采购评审专家库内相关专业的专家名单中随机抽取。符合《政府采购竞争性磋商采购方式管理暂行办法》的通知(财库〔2014〕214号)第三条第四项规定情形的项目，以及情况特殊、通过随机方式难以确定合适的评审专家的项目，经主管预算单位同意，可以自行选定评审专家。技术复杂、专业性强的采购项目，评审专家中应当包含1名法律专家。</w:t>
      </w:r>
    </w:p>
    <w:p w:rsidR="006315D3" w:rsidRPr="009E4FD3" w:rsidRDefault="00164DBA">
      <w:pPr>
        <w:snapToGrid w:val="0"/>
        <w:spacing w:line="360" w:lineRule="auto"/>
        <w:rPr>
          <w:rFonts w:ascii="仿宋" w:eastAsia="仿宋" w:hAnsi="仿宋" w:cs="仿宋"/>
          <w:b/>
          <w:kern w:val="0"/>
          <w:sz w:val="24"/>
          <w:szCs w:val="20"/>
        </w:rPr>
      </w:pPr>
      <w:r w:rsidRPr="009E4FD3">
        <w:rPr>
          <w:rFonts w:ascii="仿宋" w:eastAsia="仿宋" w:hAnsi="仿宋" w:cs="仿宋" w:hint="eastAsia"/>
          <w:b/>
          <w:kern w:val="0"/>
          <w:sz w:val="24"/>
          <w:szCs w:val="20"/>
        </w:rPr>
        <w:t>2.磋商小组的组成人员的回避。</w:t>
      </w:r>
    </w:p>
    <w:p w:rsidR="006315D3" w:rsidRPr="009E4FD3" w:rsidRDefault="00164DBA">
      <w:pPr>
        <w:pStyle w:val="2f6"/>
        <w:spacing w:before="0"/>
        <w:ind w:firstLine="480"/>
        <w:rPr>
          <w:rFonts w:ascii="仿宋" w:eastAsia="仿宋" w:hAnsi="仿宋" w:cs="仿宋"/>
        </w:rPr>
      </w:pPr>
      <w:r w:rsidRPr="009E4FD3">
        <w:rPr>
          <w:rFonts w:ascii="仿宋" w:eastAsia="仿宋" w:hAnsi="仿宋" w:cs="仿宋" w:hint="eastAsia"/>
        </w:rPr>
        <w:t>在政府采购活动中，磋商小组的组成人员与供应商有下列利害关系之一的，应当回避：</w:t>
      </w:r>
    </w:p>
    <w:p w:rsidR="006315D3" w:rsidRPr="009E4FD3" w:rsidRDefault="00164DBA">
      <w:pPr>
        <w:pStyle w:val="2f6"/>
        <w:spacing w:before="0"/>
        <w:ind w:firstLineChars="0" w:firstLine="0"/>
        <w:rPr>
          <w:rFonts w:ascii="仿宋" w:eastAsia="仿宋" w:hAnsi="仿宋" w:cs="仿宋"/>
          <w:kern w:val="0"/>
        </w:rPr>
      </w:pPr>
      <w:r w:rsidRPr="009E4FD3">
        <w:rPr>
          <w:rFonts w:ascii="仿宋" w:eastAsia="仿宋" w:hAnsi="仿宋" w:cs="仿宋" w:hint="eastAsia"/>
          <w:kern w:val="0"/>
        </w:rPr>
        <w:t xml:space="preserve">　　2.1参加采购活动前3年内与供应商存在劳动关系；</w:t>
      </w:r>
    </w:p>
    <w:p w:rsidR="006315D3" w:rsidRPr="009E4FD3" w:rsidRDefault="00164DBA">
      <w:pPr>
        <w:pStyle w:val="2f6"/>
        <w:spacing w:before="0"/>
        <w:ind w:firstLineChars="0" w:firstLine="0"/>
        <w:rPr>
          <w:rFonts w:ascii="仿宋" w:eastAsia="仿宋" w:hAnsi="仿宋" w:cs="仿宋"/>
          <w:kern w:val="0"/>
        </w:rPr>
      </w:pPr>
      <w:r w:rsidRPr="009E4FD3">
        <w:rPr>
          <w:rFonts w:ascii="仿宋" w:eastAsia="仿宋" w:hAnsi="仿宋" w:cs="仿宋" w:hint="eastAsia"/>
          <w:kern w:val="0"/>
        </w:rPr>
        <w:t xml:space="preserve">　　2.2参加采购活动前3年内担任供应商的董事、监事；</w:t>
      </w:r>
    </w:p>
    <w:p w:rsidR="006315D3" w:rsidRPr="009E4FD3" w:rsidRDefault="00164DBA">
      <w:pPr>
        <w:pStyle w:val="2f6"/>
        <w:spacing w:before="0"/>
        <w:ind w:firstLineChars="0" w:firstLine="0"/>
        <w:rPr>
          <w:rFonts w:ascii="仿宋" w:eastAsia="仿宋" w:hAnsi="仿宋" w:cs="仿宋"/>
          <w:kern w:val="0"/>
        </w:rPr>
      </w:pPr>
      <w:r w:rsidRPr="009E4FD3">
        <w:rPr>
          <w:rFonts w:ascii="仿宋" w:eastAsia="仿宋" w:hAnsi="仿宋" w:cs="仿宋" w:hint="eastAsia"/>
          <w:kern w:val="0"/>
        </w:rPr>
        <w:t xml:space="preserve">　　2.3参加采购活动前3年内是供应商的控股股东或者实际控制人；</w:t>
      </w:r>
    </w:p>
    <w:p w:rsidR="006315D3" w:rsidRPr="009E4FD3" w:rsidRDefault="00164DBA">
      <w:pPr>
        <w:pStyle w:val="2f6"/>
        <w:spacing w:before="0"/>
        <w:ind w:firstLineChars="0" w:firstLine="480"/>
        <w:rPr>
          <w:rFonts w:ascii="仿宋" w:eastAsia="仿宋" w:hAnsi="仿宋" w:cs="仿宋"/>
          <w:kern w:val="0"/>
        </w:rPr>
      </w:pPr>
      <w:r w:rsidRPr="009E4FD3">
        <w:rPr>
          <w:rFonts w:ascii="仿宋" w:eastAsia="仿宋" w:hAnsi="仿宋" w:cs="仿宋" w:hint="eastAsia"/>
          <w:kern w:val="0"/>
        </w:rPr>
        <w:t>2.4与供应商的法定代表人或者负责人有夫妻、直系血亲、三代以内旁系血亲或者近姻亲关系；</w:t>
      </w:r>
    </w:p>
    <w:p w:rsidR="006315D3" w:rsidRPr="009E4FD3" w:rsidRDefault="00164DBA">
      <w:pPr>
        <w:pStyle w:val="2f6"/>
        <w:spacing w:before="0"/>
        <w:ind w:firstLineChars="0" w:firstLine="480"/>
        <w:rPr>
          <w:rFonts w:ascii="仿宋" w:eastAsia="仿宋" w:hAnsi="仿宋" w:cs="仿宋"/>
          <w:kern w:val="0"/>
        </w:rPr>
      </w:pPr>
      <w:r w:rsidRPr="009E4FD3">
        <w:rPr>
          <w:rFonts w:ascii="仿宋" w:eastAsia="仿宋" w:hAnsi="仿宋" w:cs="仿宋" w:hint="eastAsia"/>
          <w:kern w:val="0"/>
        </w:rPr>
        <w:t>2.5与供应商有其他可能影响政府采购活动公平、公正进行的关系。</w:t>
      </w:r>
    </w:p>
    <w:p w:rsidR="006315D3" w:rsidRPr="009E4FD3" w:rsidRDefault="006315D3">
      <w:pPr>
        <w:snapToGrid w:val="0"/>
        <w:spacing w:line="360" w:lineRule="auto"/>
        <w:ind w:leftChars="57" w:left="120" w:firstLineChars="150" w:firstLine="482"/>
        <w:jc w:val="center"/>
        <w:rPr>
          <w:rFonts w:ascii="仿宋" w:eastAsia="仿宋" w:hAnsi="仿宋" w:cs="仿宋"/>
          <w:b/>
          <w:sz w:val="32"/>
        </w:rPr>
      </w:pPr>
    </w:p>
    <w:p w:rsidR="006315D3" w:rsidRPr="009E4FD3" w:rsidRDefault="00164DBA">
      <w:pPr>
        <w:snapToGrid w:val="0"/>
        <w:spacing w:line="360" w:lineRule="auto"/>
        <w:ind w:leftChars="57" w:left="120" w:firstLineChars="150" w:firstLine="482"/>
        <w:jc w:val="center"/>
        <w:rPr>
          <w:rFonts w:ascii="仿宋" w:eastAsia="仿宋" w:hAnsi="仿宋" w:cs="仿宋"/>
          <w:b/>
          <w:sz w:val="32"/>
          <w:szCs w:val="32"/>
        </w:rPr>
      </w:pPr>
      <w:r w:rsidRPr="009E4FD3">
        <w:rPr>
          <w:rFonts w:ascii="仿宋" w:eastAsia="仿宋" w:hAnsi="仿宋" w:cs="仿宋" w:hint="eastAsia"/>
          <w:b/>
          <w:sz w:val="32"/>
        </w:rPr>
        <w:t>三、磋商小组的职责</w:t>
      </w:r>
    </w:p>
    <w:p w:rsidR="006315D3" w:rsidRPr="009E4FD3" w:rsidRDefault="00164DBA">
      <w:pPr>
        <w:pStyle w:val="2f6"/>
        <w:spacing w:before="0"/>
        <w:ind w:firstLineChars="0" w:firstLine="0"/>
        <w:rPr>
          <w:rFonts w:ascii="仿宋" w:eastAsia="仿宋" w:hAnsi="仿宋" w:cs="仿宋"/>
          <w:b/>
          <w:kern w:val="0"/>
          <w:szCs w:val="24"/>
        </w:rPr>
      </w:pPr>
      <w:r w:rsidRPr="009E4FD3">
        <w:rPr>
          <w:rFonts w:ascii="仿宋" w:eastAsia="仿宋" w:hAnsi="仿宋" w:cs="仿宋" w:hint="eastAsia"/>
          <w:b/>
          <w:kern w:val="0"/>
          <w:szCs w:val="24"/>
        </w:rPr>
        <w:t>1.磋商小组负责具体评标事务，并独立履行下列职责：</w:t>
      </w:r>
    </w:p>
    <w:p w:rsidR="006315D3" w:rsidRPr="009E4FD3" w:rsidRDefault="00164DBA">
      <w:pPr>
        <w:pStyle w:val="2f6"/>
        <w:spacing w:before="0"/>
        <w:ind w:firstLine="480"/>
        <w:rPr>
          <w:rFonts w:ascii="仿宋" w:eastAsia="仿宋" w:hAnsi="仿宋" w:cs="仿宋"/>
        </w:rPr>
      </w:pPr>
      <w:r w:rsidRPr="009E4FD3">
        <w:rPr>
          <w:rFonts w:ascii="仿宋" w:eastAsia="仿宋" w:hAnsi="仿宋" w:cs="仿宋" w:hint="eastAsia"/>
        </w:rPr>
        <w:t>1.1对响应文件的有效性、完整性和响应程度进行审查；</w:t>
      </w:r>
    </w:p>
    <w:p w:rsidR="006315D3" w:rsidRPr="009E4FD3" w:rsidRDefault="00164DBA">
      <w:pPr>
        <w:pStyle w:val="2f6"/>
        <w:spacing w:before="0"/>
        <w:ind w:firstLine="480"/>
        <w:rPr>
          <w:rFonts w:ascii="仿宋" w:eastAsia="仿宋" w:hAnsi="仿宋" w:cs="仿宋"/>
        </w:rPr>
      </w:pPr>
      <w:r w:rsidRPr="009E4FD3">
        <w:rPr>
          <w:rFonts w:ascii="仿宋" w:eastAsia="仿宋" w:hAnsi="仿宋" w:cs="仿宋" w:hint="eastAsia"/>
        </w:rPr>
        <w:t>1.2审查、评价响应文件是否符合磋商文件的商务、技术等实质性要求；</w:t>
      </w:r>
    </w:p>
    <w:p w:rsidR="006315D3" w:rsidRPr="009E4FD3" w:rsidRDefault="00164DBA">
      <w:pPr>
        <w:pStyle w:val="2f6"/>
        <w:spacing w:before="0"/>
        <w:ind w:firstLine="480"/>
        <w:rPr>
          <w:rFonts w:ascii="仿宋" w:eastAsia="仿宋" w:hAnsi="仿宋" w:cs="仿宋"/>
        </w:rPr>
      </w:pPr>
      <w:r w:rsidRPr="009E4FD3">
        <w:rPr>
          <w:rFonts w:ascii="仿宋" w:eastAsia="仿宋" w:hAnsi="仿宋" w:cs="仿宋" w:hint="eastAsia"/>
        </w:rPr>
        <w:lastRenderedPageBreak/>
        <w:t>1.3要求供应商对响应文件有关事项作出澄清、说明或者更正；</w:t>
      </w:r>
    </w:p>
    <w:p w:rsidR="006315D3" w:rsidRPr="009E4FD3" w:rsidRDefault="00164DBA">
      <w:pPr>
        <w:pStyle w:val="2f6"/>
        <w:spacing w:before="0"/>
        <w:ind w:firstLine="480"/>
        <w:rPr>
          <w:rFonts w:ascii="仿宋" w:eastAsia="仿宋" w:hAnsi="仿宋" w:cs="仿宋"/>
        </w:rPr>
      </w:pPr>
      <w:r w:rsidRPr="009E4FD3">
        <w:rPr>
          <w:rFonts w:ascii="仿宋" w:eastAsia="仿宋" w:hAnsi="仿宋" w:cs="仿宋" w:hint="eastAsia"/>
        </w:rPr>
        <w:t>1.4磋商小组集中与单一供应商分别进行磋商；</w:t>
      </w:r>
    </w:p>
    <w:p w:rsidR="006315D3" w:rsidRPr="009E4FD3" w:rsidRDefault="00164DBA">
      <w:pPr>
        <w:pStyle w:val="2f6"/>
        <w:spacing w:before="0"/>
        <w:ind w:firstLine="480"/>
        <w:rPr>
          <w:rFonts w:ascii="仿宋" w:eastAsia="仿宋" w:hAnsi="仿宋" w:cs="仿宋"/>
        </w:rPr>
      </w:pPr>
      <w:r w:rsidRPr="009E4FD3">
        <w:rPr>
          <w:rFonts w:ascii="仿宋" w:eastAsia="仿宋" w:hAnsi="仿宋" w:cs="仿宋" w:hint="eastAsia"/>
        </w:rPr>
        <w:t>1.5确定磋商文件的变动情况，并确定提交最后报价的供应商；</w:t>
      </w:r>
    </w:p>
    <w:p w:rsidR="006315D3" w:rsidRPr="009E4FD3" w:rsidRDefault="00164DBA">
      <w:pPr>
        <w:pStyle w:val="2f6"/>
        <w:spacing w:before="0"/>
        <w:ind w:firstLine="480"/>
        <w:rPr>
          <w:rFonts w:ascii="仿宋" w:eastAsia="仿宋" w:hAnsi="仿宋" w:cs="仿宋"/>
        </w:rPr>
      </w:pPr>
      <w:r w:rsidRPr="009E4FD3">
        <w:rPr>
          <w:rFonts w:ascii="仿宋" w:eastAsia="仿宋" w:hAnsi="仿宋" w:cs="仿宋" w:hint="eastAsia"/>
        </w:rPr>
        <w:t>1.6根据磋商文件确定的评审办法及评审标准对提交最后报价的供应商的响应文件和最后报价采用综合评分法进行综合评分；</w:t>
      </w:r>
    </w:p>
    <w:p w:rsidR="006315D3" w:rsidRPr="009E4FD3" w:rsidRDefault="00164DBA">
      <w:pPr>
        <w:pStyle w:val="2f6"/>
        <w:spacing w:before="0"/>
        <w:ind w:firstLine="480"/>
        <w:rPr>
          <w:rFonts w:ascii="仿宋" w:eastAsia="仿宋" w:hAnsi="仿宋" w:cs="仿宋"/>
        </w:rPr>
      </w:pPr>
      <w:r w:rsidRPr="009E4FD3">
        <w:rPr>
          <w:rFonts w:ascii="仿宋" w:eastAsia="仿宋" w:hAnsi="仿宋" w:cs="仿宋" w:hint="eastAsia"/>
        </w:rPr>
        <w:t>1.7编制评标报告，确定成交候选人名单，以及根据采购人委托直接确定成交人；</w:t>
      </w:r>
    </w:p>
    <w:p w:rsidR="006315D3" w:rsidRPr="009E4FD3" w:rsidRDefault="00164DBA">
      <w:pPr>
        <w:pStyle w:val="2f6"/>
        <w:spacing w:before="0"/>
        <w:ind w:firstLine="480"/>
        <w:rPr>
          <w:rFonts w:ascii="仿宋" w:eastAsia="仿宋" w:hAnsi="仿宋" w:cs="仿宋"/>
        </w:rPr>
      </w:pPr>
      <w:r w:rsidRPr="009E4FD3">
        <w:rPr>
          <w:rFonts w:ascii="仿宋" w:eastAsia="仿宋" w:hAnsi="仿宋" w:cs="仿宋" w:hint="eastAsia"/>
        </w:rPr>
        <w:t>1.8向采购人、采购机构或者有关部门报告评标中发现的违法行为；</w:t>
      </w:r>
    </w:p>
    <w:p w:rsidR="006315D3" w:rsidRPr="009E4FD3" w:rsidRDefault="00164DBA">
      <w:pPr>
        <w:pStyle w:val="2f6"/>
        <w:spacing w:before="0"/>
        <w:ind w:firstLine="480"/>
        <w:rPr>
          <w:rFonts w:ascii="仿宋" w:eastAsia="仿宋" w:hAnsi="仿宋" w:cs="仿宋"/>
        </w:rPr>
      </w:pPr>
      <w:r w:rsidRPr="009E4FD3">
        <w:rPr>
          <w:rFonts w:ascii="仿宋" w:eastAsia="仿宋" w:hAnsi="仿宋" w:cs="仿宋" w:hint="eastAsia"/>
        </w:rPr>
        <w:t>1.9法律、法规、规章、磋商文件等规定的其它事项。</w:t>
      </w:r>
    </w:p>
    <w:p w:rsidR="006315D3" w:rsidRPr="009E4FD3" w:rsidRDefault="00164DBA">
      <w:pPr>
        <w:pStyle w:val="2f6"/>
        <w:spacing w:before="0"/>
        <w:ind w:firstLineChars="0" w:firstLine="0"/>
        <w:rPr>
          <w:rFonts w:ascii="仿宋" w:eastAsia="仿宋" w:hAnsi="仿宋" w:cs="仿宋"/>
          <w:b/>
          <w:kern w:val="0"/>
          <w:szCs w:val="24"/>
        </w:rPr>
      </w:pPr>
      <w:r w:rsidRPr="009E4FD3">
        <w:rPr>
          <w:rFonts w:ascii="仿宋" w:eastAsia="仿宋" w:hAnsi="仿宋" w:cs="仿宋" w:hint="eastAsia"/>
          <w:b/>
          <w:kern w:val="0"/>
          <w:szCs w:val="24"/>
        </w:rPr>
        <w:t>2.磋商小组及其成员不得有下列行为：</w:t>
      </w:r>
    </w:p>
    <w:p w:rsidR="006315D3" w:rsidRPr="009E4FD3" w:rsidRDefault="00164DBA">
      <w:pPr>
        <w:pStyle w:val="2f6"/>
        <w:spacing w:before="0"/>
        <w:ind w:firstLine="480"/>
        <w:rPr>
          <w:rFonts w:ascii="仿宋" w:eastAsia="仿宋" w:hAnsi="仿宋" w:cs="仿宋"/>
        </w:rPr>
      </w:pPr>
      <w:r w:rsidRPr="009E4FD3">
        <w:rPr>
          <w:rFonts w:ascii="仿宋" w:eastAsia="仿宋" w:hAnsi="仿宋" w:cs="仿宋" w:hint="eastAsia"/>
        </w:rPr>
        <w:t>2.1确定参与本项目至评标结束前私自接触供应商；</w:t>
      </w:r>
    </w:p>
    <w:p w:rsidR="006315D3" w:rsidRPr="009E4FD3" w:rsidRDefault="00164DBA">
      <w:pPr>
        <w:pStyle w:val="2f6"/>
        <w:spacing w:before="0"/>
        <w:ind w:firstLine="480"/>
        <w:rPr>
          <w:rFonts w:ascii="仿宋" w:eastAsia="仿宋" w:hAnsi="仿宋" w:cs="仿宋"/>
        </w:rPr>
      </w:pPr>
      <w:r w:rsidRPr="009E4FD3">
        <w:rPr>
          <w:rFonts w:ascii="仿宋" w:eastAsia="仿宋" w:hAnsi="仿宋" w:cs="仿宋" w:hint="eastAsia"/>
        </w:rPr>
        <w:t xml:space="preserve">2.2接受供应商提出的“超出响应文件的范围或者改变响应文件的实质性内容”的澄清、说明或者更正； </w:t>
      </w:r>
    </w:p>
    <w:p w:rsidR="006315D3" w:rsidRPr="009E4FD3" w:rsidRDefault="00164DBA">
      <w:pPr>
        <w:pStyle w:val="2f6"/>
        <w:spacing w:before="0"/>
        <w:ind w:firstLine="480"/>
        <w:rPr>
          <w:rFonts w:ascii="仿宋" w:eastAsia="仿宋" w:hAnsi="仿宋" w:cs="仿宋"/>
        </w:rPr>
      </w:pPr>
      <w:r w:rsidRPr="009E4FD3">
        <w:rPr>
          <w:rFonts w:ascii="仿宋" w:eastAsia="仿宋" w:hAnsi="仿宋" w:cs="仿宋" w:hint="eastAsia"/>
        </w:rPr>
        <w:t>2.3违反评标纪律发表倾向性意见或者征询采购人的倾向性意见；</w:t>
      </w:r>
    </w:p>
    <w:p w:rsidR="006315D3" w:rsidRPr="009E4FD3" w:rsidRDefault="00164DBA">
      <w:pPr>
        <w:pStyle w:val="2f6"/>
        <w:spacing w:before="0"/>
        <w:ind w:firstLine="480"/>
        <w:rPr>
          <w:rFonts w:ascii="仿宋" w:eastAsia="仿宋" w:hAnsi="仿宋" w:cs="仿宋"/>
        </w:rPr>
      </w:pPr>
      <w:r w:rsidRPr="009E4FD3">
        <w:rPr>
          <w:rFonts w:ascii="仿宋" w:eastAsia="仿宋" w:hAnsi="仿宋" w:cs="仿宋" w:hint="eastAsia"/>
        </w:rPr>
        <w:t>2.4对需要专业判断的主观评审因素协商评分；</w:t>
      </w:r>
    </w:p>
    <w:p w:rsidR="006315D3" w:rsidRPr="009E4FD3" w:rsidRDefault="00164DBA">
      <w:pPr>
        <w:pStyle w:val="2f6"/>
        <w:spacing w:before="0"/>
        <w:ind w:firstLine="480"/>
        <w:rPr>
          <w:rFonts w:ascii="仿宋" w:eastAsia="仿宋" w:hAnsi="仿宋" w:cs="仿宋"/>
        </w:rPr>
      </w:pPr>
      <w:r w:rsidRPr="009E4FD3">
        <w:rPr>
          <w:rFonts w:ascii="仿宋" w:eastAsia="仿宋" w:hAnsi="仿宋" w:cs="仿宋" w:hint="eastAsia"/>
        </w:rPr>
        <w:t>2.5在评标过程中擅离职守，影响评标程序正常进行的；</w:t>
      </w:r>
    </w:p>
    <w:p w:rsidR="006315D3" w:rsidRPr="009E4FD3" w:rsidRDefault="00164DBA">
      <w:pPr>
        <w:pStyle w:val="2f6"/>
        <w:spacing w:before="0"/>
        <w:ind w:firstLine="480"/>
        <w:rPr>
          <w:rFonts w:ascii="仿宋" w:eastAsia="仿宋" w:hAnsi="仿宋" w:cs="仿宋"/>
        </w:rPr>
      </w:pPr>
      <w:r w:rsidRPr="009E4FD3">
        <w:rPr>
          <w:rFonts w:ascii="仿宋" w:eastAsia="仿宋" w:hAnsi="仿宋" w:cs="仿宋" w:hint="eastAsia"/>
        </w:rPr>
        <w:t>2.6记录、复制或者带走任何评标资料；</w:t>
      </w:r>
    </w:p>
    <w:p w:rsidR="006315D3" w:rsidRPr="009E4FD3" w:rsidRDefault="00164DBA">
      <w:pPr>
        <w:pStyle w:val="2f6"/>
        <w:spacing w:before="0"/>
        <w:ind w:firstLine="480"/>
        <w:rPr>
          <w:rFonts w:ascii="仿宋" w:eastAsia="仿宋" w:hAnsi="仿宋" w:cs="仿宋"/>
        </w:rPr>
      </w:pPr>
      <w:r w:rsidRPr="009E4FD3">
        <w:rPr>
          <w:rFonts w:ascii="仿宋" w:eastAsia="仿宋" w:hAnsi="仿宋" w:cs="仿宋" w:hint="eastAsia"/>
        </w:rPr>
        <w:t>2.7其他不遵守评标纪律的行为。</w:t>
      </w:r>
    </w:p>
    <w:p w:rsidR="006315D3" w:rsidRPr="009E4FD3" w:rsidRDefault="00164DBA">
      <w:pPr>
        <w:pStyle w:val="2f6"/>
        <w:spacing w:before="0"/>
        <w:ind w:firstLine="480"/>
        <w:rPr>
          <w:rFonts w:ascii="仿宋" w:eastAsia="仿宋" w:hAnsi="仿宋" w:cs="仿宋"/>
        </w:rPr>
      </w:pPr>
      <w:r w:rsidRPr="009E4FD3">
        <w:rPr>
          <w:rFonts w:ascii="仿宋" w:eastAsia="仿宋" w:hAnsi="仿宋" w:cs="仿宋" w:hint="eastAsia"/>
        </w:rPr>
        <w:t>磋商小组成员有2.1-2.5行为之一的，其评审意见无效，并不得获取评审劳务报酬和报销异地评审差旅费。</w:t>
      </w:r>
    </w:p>
    <w:p w:rsidR="006315D3" w:rsidRPr="009E4FD3" w:rsidRDefault="006315D3">
      <w:pPr>
        <w:pStyle w:val="2f6"/>
        <w:spacing w:before="0"/>
        <w:ind w:firstLineChars="0" w:firstLine="0"/>
        <w:rPr>
          <w:rFonts w:ascii="仿宋" w:eastAsia="仿宋" w:hAnsi="仿宋" w:cs="仿宋"/>
          <w:b/>
        </w:rPr>
      </w:pPr>
    </w:p>
    <w:p w:rsidR="006315D3" w:rsidRPr="009E4FD3" w:rsidRDefault="00164DBA">
      <w:pPr>
        <w:pStyle w:val="2f6"/>
        <w:spacing w:before="0"/>
        <w:ind w:firstLineChars="0" w:firstLine="0"/>
        <w:jc w:val="center"/>
        <w:rPr>
          <w:rFonts w:ascii="仿宋" w:eastAsia="仿宋" w:hAnsi="仿宋" w:cs="仿宋"/>
          <w:b/>
          <w:sz w:val="32"/>
        </w:rPr>
      </w:pPr>
      <w:r w:rsidRPr="009E4FD3">
        <w:rPr>
          <w:rFonts w:ascii="仿宋" w:eastAsia="仿宋" w:hAnsi="仿宋" w:cs="仿宋" w:hint="eastAsia"/>
          <w:b/>
          <w:sz w:val="32"/>
        </w:rPr>
        <w:t>四、评审程序</w:t>
      </w:r>
    </w:p>
    <w:p w:rsidR="006315D3" w:rsidRPr="009E4FD3" w:rsidRDefault="00164DBA">
      <w:pPr>
        <w:pStyle w:val="2f6"/>
        <w:spacing w:before="0"/>
        <w:ind w:firstLineChars="196" w:firstLine="472"/>
        <w:rPr>
          <w:rFonts w:ascii="仿宋" w:eastAsia="仿宋" w:hAnsi="仿宋" w:cs="仿宋"/>
          <w:b/>
        </w:rPr>
      </w:pPr>
      <w:r w:rsidRPr="009E4FD3">
        <w:rPr>
          <w:rFonts w:ascii="仿宋" w:eastAsia="仿宋" w:hAnsi="仿宋" w:cs="仿宋" w:hint="eastAsia"/>
          <w:b/>
        </w:rPr>
        <w:t>详见磋商文件“第二部分 竞争性磋商流程”。</w:t>
      </w:r>
    </w:p>
    <w:p w:rsidR="006315D3" w:rsidRPr="009E4FD3" w:rsidRDefault="006315D3">
      <w:pPr>
        <w:pStyle w:val="2f6"/>
        <w:spacing w:before="0"/>
        <w:ind w:firstLineChars="0" w:firstLine="0"/>
        <w:rPr>
          <w:rFonts w:ascii="仿宋" w:eastAsia="仿宋" w:hAnsi="仿宋" w:cs="仿宋"/>
          <w:b/>
        </w:rPr>
      </w:pPr>
    </w:p>
    <w:p w:rsidR="006315D3" w:rsidRPr="009E4FD3" w:rsidRDefault="00164DBA">
      <w:pPr>
        <w:pStyle w:val="2f6"/>
        <w:spacing w:before="0"/>
        <w:ind w:firstLineChars="0" w:firstLine="0"/>
        <w:jc w:val="center"/>
        <w:rPr>
          <w:rFonts w:ascii="仿宋" w:eastAsia="仿宋" w:hAnsi="仿宋" w:cs="仿宋"/>
          <w:b/>
          <w:sz w:val="32"/>
        </w:rPr>
      </w:pPr>
      <w:r w:rsidRPr="009E4FD3">
        <w:rPr>
          <w:rFonts w:ascii="仿宋" w:eastAsia="仿宋" w:hAnsi="仿宋" w:cs="仿宋" w:hint="eastAsia"/>
          <w:b/>
          <w:sz w:val="32"/>
        </w:rPr>
        <w:t>五、评审须知</w:t>
      </w:r>
    </w:p>
    <w:p w:rsidR="006315D3" w:rsidRPr="009E4FD3" w:rsidRDefault="00164DBA">
      <w:pPr>
        <w:pStyle w:val="2f6"/>
        <w:spacing w:before="0"/>
        <w:ind w:firstLineChars="0" w:firstLine="0"/>
        <w:rPr>
          <w:rFonts w:ascii="仿宋" w:eastAsia="仿宋" w:hAnsi="仿宋" w:cs="仿宋"/>
          <w:b/>
          <w:szCs w:val="24"/>
        </w:rPr>
      </w:pPr>
      <w:r w:rsidRPr="009E4FD3">
        <w:rPr>
          <w:rFonts w:ascii="仿宋" w:eastAsia="仿宋" w:hAnsi="仿宋" w:cs="仿宋" w:hint="eastAsia"/>
          <w:b/>
          <w:szCs w:val="24"/>
        </w:rPr>
        <w:t>1. 响应文件的澄清</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磋商小组要求供应商澄清、说明或者更正响应文件应当以书面形式作出。供应商的</w:t>
      </w:r>
      <w:r w:rsidRPr="009E4FD3">
        <w:rPr>
          <w:rFonts w:ascii="仿宋" w:eastAsia="仿宋" w:hAnsi="仿宋" w:cs="仿宋" w:hint="eastAsia"/>
          <w:sz w:val="24"/>
        </w:rPr>
        <w:lastRenderedPageBreak/>
        <w:t>澄清、说明或者更正应当由法定代表人或其授权代表签字或者加盖电子签名。由授权代表签字的，应当附法定代表人授权书。供应商为自然人的，应当由本人签字并附身份证明。</w:t>
      </w:r>
    </w:p>
    <w:p w:rsidR="006315D3" w:rsidRPr="009E4FD3" w:rsidRDefault="00164DBA">
      <w:pPr>
        <w:pStyle w:val="2f6"/>
        <w:spacing w:before="0"/>
        <w:ind w:firstLineChars="0" w:firstLine="0"/>
        <w:rPr>
          <w:rFonts w:ascii="仿宋" w:eastAsia="仿宋" w:hAnsi="仿宋" w:cs="仿宋"/>
          <w:b/>
          <w:szCs w:val="24"/>
        </w:rPr>
      </w:pPr>
      <w:r w:rsidRPr="009E4FD3">
        <w:rPr>
          <w:rFonts w:ascii="仿宋" w:eastAsia="仿宋" w:hAnsi="仿宋" w:cs="仿宋" w:hint="eastAsia"/>
          <w:b/>
        </w:rPr>
        <w:t>2.最后报价的修正原则</w:t>
      </w:r>
    </w:p>
    <w:p w:rsidR="006315D3" w:rsidRPr="009E4FD3" w:rsidRDefault="00164DBA">
      <w:pPr>
        <w:spacing w:line="360" w:lineRule="auto"/>
        <w:ind w:firstLine="480"/>
        <w:rPr>
          <w:rFonts w:ascii="仿宋" w:eastAsia="仿宋" w:hAnsi="仿宋" w:cs="仿宋"/>
          <w:sz w:val="24"/>
        </w:rPr>
      </w:pPr>
      <w:r w:rsidRPr="009E4FD3">
        <w:rPr>
          <w:rFonts w:ascii="仿宋" w:eastAsia="仿宋" w:hAnsi="仿宋" w:cs="仿宋" w:hint="eastAsia"/>
          <w:sz w:val="24"/>
        </w:rPr>
        <w:t>磋商小组对响应文件的最后报价进行审核，对发现计算、书写等错误的，按以下原则进行修正：</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2.1《最后报价一览表》内容与响应文件中响应内容不一致的，以《最后报价一览表》为准;</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2.2大写金额和小写金额不一致的，以大写金额为准;</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2.3单价金额小数点或者百分比有明显错位的，以《最后报价一览表》的总价为准，并修改单价;</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2.4总价金额与按单价汇总金额不一致的，以单价金额计算结果为准。</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2.5同时出现两种以上不一致的，按照前款规定的顺序修正。</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2.6以修正后的总价作为最后报价。</w:t>
      </w:r>
    </w:p>
    <w:p w:rsidR="006315D3" w:rsidRPr="009E4FD3" w:rsidRDefault="00164DBA">
      <w:pPr>
        <w:spacing w:line="360" w:lineRule="auto"/>
        <w:rPr>
          <w:rFonts w:ascii="仿宋" w:eastAsia="仿宋" w:hAnsi="仿宋" w:cs="仿宋"/>
          <w:b/>
          <w:bCs/>
          <w:sz w:val="24"/>
        </w:rPr>
      </w:pPr>
      <w:r w:rsidRPr="009E4FD3">
        <w:rPr>
          <w:rFonts w:ascii="仿宋" w:eastAsia="仿宋" w:hAnsi="仿宋" w:cs="仿宋" w:hint="eastAsia"/>
          <w:bCs/>
          <w:sz w:val="24"/>
        </w:rPr>
        <w:t>▲</w:t>
      </w:r>
      <w:r w:rsidRPr="009E4FD3">
        <w:rPr>
          <w:rFonts w:ascii="仿宋" w:eastAsia="仿宋" w:hAnsi="仿宋" w:cs="仿宋" w:hint="eastAsia"/>
          <w:b/>
          <w:bCs/>
          <w:sz w:val="24"/>
        </w:rPr>
        <w:t>供应商对根据修正原则修正后的最后报价不确认的，响应无效。</w:t>
      </w:r>
    </w:p>
    <w:p w:rsidR="006315D3" w:rsidRPr="009E4FD3" w:rsidRDefault="00164DBA">
      <w:pPr>
        <w:pStyle w:val="2f6"/>
        <w:spacing w:before="0"/>
        <w:ind w:firstLineChars="0" w:firstLine="0"/>
        <w:rPr>
          <w:rFonts w:ascii="仿宋" w:eastAsia="仿宋" w:hAnsi="仿宋" w:cs="仿宋"/>
          <w:b/>
          <w:szCs w:val="24"/>
        </w:rPr>
      </w:pPr>
      <w:r w:rsidRPr="009E4FD3">
        <w:rPr>
          <w:rFonts w:ascii="仿宋" w:eastAsia="仿宋" w:hAnsi="仿宋" w:cs="仿宋" w:hint="eastAsia"/>
          <w:b/>
        </w:rPr>
        <w:t>3.</w:t>
      </w:r>
      <w:r w:rsidRPr="009E4FD3">
        <w:rPr>
          <w:rFonts w:ascii="仿宋" w:eastAsia="仿宋" w:hAnsi="仿宋" w:cs="仿宋" w:hint="eastAsia"/>
          <w:b/>
          <w:spacing w:val="20"/>
        </w:rPr>
        <w:t>响应无效</w:t>
      </w:r>
    </w:p>
    <w:p w:rsidR="006315D3" w:rsidRPr="009E4FD3" w:rsidRDefault="00164DBA">
      <w:pPr>
        <w:pStyle w:val="af0"/>
        <w:spacing w:line="360" w:lineRule="auto"/>
        <w:ind w:firstLineChars="250" w:firstLine="600"/>
        <w:rPr>
          <w:rFonts w:ascii="仿宋" w:eastAsia="仿宋" w:hAnsi="仿宋" w:cs="仿宋"/>
          <w:szCs w:val="21"/>
        </w:rPr>
      </w:pPr>
      <w:r w:rsidRPr="009E4FD3">
        <w:rPr>
          <w:rFonts w:ascii="仿宋" w:eastAsia="仿宋" w:hAnsi="仿宋" w:cs="仿宋" w:hint="eastAsia"/>
          <w:szCs w:val="21"/>
        </w:rPr>
        <w:t xml:space="preserve">有下列情况之一的，响应无效： </w:t>
      </w:r>
    </w:p>
    <w:p w:rsidR="006315D3" w:rsidRPr="009E4FD3" w:rsidRDefault="00164DBA">
      <w:pPr>
        <w:spacing w:line="360" w:lineRule="auto"/>
        <w:ind w:firstLineChars="200" w:firstLine="480"/>
        <w:rPr>
          <w:rFonts w:ascii="仿宋" w:eastAsia="仿宋" w:hAnsi="仿宋" w:cs="仿宋"/>
          <w:sz w:val="24"/>
          <w:szCs w:val="21"/>
        </w:rPr>
      </w:pPr>
      <w:r w:rsidRPr="009E4FD3">
        <w:rPr>
          <w:rFonts w:ascii="仿宋" w:eastAsia="仿宋" w:hAnsi="仿宋" w:cs="仿宋" w:hint="eastAsia"/>
          <w:sz w:val="24"/>
        </w:rPr>
        <w:t>3.1</w:t>
      </w:r>
      <w:r w:rsidRPr="009E4FD3">
        <w:rPr>
          <w:rFonts w:ascii="仿宋" w:eastAsia="仿宋" w:hAnsi="仿宋" w:cs="仿宋" w:hint="eastAsia"/>
          <w:sz w:val="24"/>
          <w:szCs w:val="21"/>
        </w:rPr>
        <w:t>单位负责人为同一人或者存在直接控股、管理关系的不同供应商参加同一合同项下的政府采购活动的（均无效）；</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 xml:space="preserve">3.2为采购项目提供整体设计、规范编制或者项目管理、检测等服务的供应商再参加该采购项目的其他采购活动的； </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3.3供应商不具备磋商文件中规定的资格要求的（供应商未提供有效的资格证明文件的，视为供应商不具备磋商文件中规定的资格要求）；</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3.4如以联合体形式参加政府采购活动的，联合体协议不符合磋商文件规定的联合体协议要求的；</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3.5响应文件未按磋商文件规定的格式编制的；</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3.6响应文件未按磋商文件的澄清、修改的内容编制，又不符合实质性要求的；</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3.7响应文件组成漏项，内容不全或内容字迹模糊辨认不清的；</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3.8响应文件中法定代表人授权书所载内容与本项目内容有异的；</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3.9响应文件未按照磋商文件要求签署、盖章的；</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lastRenderedPageBreak/>
        <w:t xml:space="preserve">3.10采购人拟采购的产品属于政府强制采购的节能产品品目清单范围的，供应商未按磋商文件要求提供国家确定的认证机构出具的、处于有效期之内的节能产品认证证书的； </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3.11响应文件含有采购人不能接受的附加条件的；</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3.12响应文件中承诺的响应有效期少于磋商文件中载明的响应有效期的；</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3.13供应商所投内容不符合采购需求中实质性要求的；</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3.14所提交的《最后报价一览表》中出现不是唯一的、有选择性的报价的;</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3.15最后报价高于本项目采购预算或者最高限价的;</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3.16最后报价明显低于其他供应商的最后报价，有可能影响产品质量或者不能诚信履约的，未能按要求提供书面说明或者提交相关证明材料，不能证明其报价合理性的;</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3.17最后报价一览表》填写不完整或字迹不能辨认或有漏项的；</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3.18供应商对根据修正原则修正后的最后报价不确认的；</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3.19供应商提供虚假材料响应的（包括但不限于以下情节）；</w:t>
      </w:r>
    </w:p>
    <w:p w:rsidR="006315D3" w:rsidRPr="009E4FD3" w:rsidRDefault="00164DBA">
      <w:pPr>
        <w:pStyle w:val="affb"/>
        <w:numPr>
          <w:ilvl w:val="0"/>
          <w:numId w:val="11"/>
        </w:numPr>
        <w:ind w:firstLineChars="0"/>
        <w:rPr>
          <w:rFonts w:ascii="仿宋" w:eastAsia="仿宋" w:hAnsi="仿宋" w:cs="仿宋"/>
        </w:rPr>
      </w:pPr>
      <w:r w:rsidRPr="009E4FD3">
        <w:rPr>
          <w:rFonts w:ascii="仿宋" w:eastAsia="仿宋" w:hAnsi="仿宋" w:cs="仿宋" w:hint="eastAsia"/>
        </w:rPr>
        <w:t>使用伪造、变造的许可证件；</w:t>
      </w:r>
    </w:p>
    <w:p w:rsidR="006315D3" w:rsidRPr="009E4FD3" w:rsidRDefault="00164DBA">
      <w:pPr>
        <w:pStyle w:val="affb"/>
        <w:numPr>
          <w:ilvl w:val="0"/>
          <w:numId w:val="11"/>
        </w:numPr>
        <w:ind w:firstLineChars="0"/>
        <w:rPr>
          <w:rFonts w:ascii="仿宋" w:eastAsia="仿宋" w:hAnsi="仿宋" w:cs="仿宋"/>
        </w:rPr>
      </w:pPr>
      <w:r w:rsidRPr="009E4FD3">
        <w:rPr>
          <w:rFonts w:ascii="仿宋" w:eastAsia="仿宋" w:hAnsi="仿宋" w:cs="仿宋" w:hint="eastAsia"/>
        </w:rPr>
        <w:t>提供虚假的财务状况或者业绩；</w:t>
      </w:r>
    </w:p>
    <w:p w:rsidR="006315D3" w:rsidRPr="009E4FD3" w:rsidRDefault="00164DBA">
      <w:pPr>
        <w:pStyle w:val="affb"/>
        <w:numPr>
          <w:ilvl w:val="0"/>
          <w:numId w:val="11"/>
        </w:numPr>
        <w:ind w:firstLineChars="0"/>
        <w:rPr>
          <w:rFonts w:ascii="仿宋" w:eastAsia="仿宋" w:hAnsi="仿宋" w:cs="仿宋"/>
        </w:rPr>
      </w:pPr>
      <w:r w:rsidRPr="009E4FD3">
        <w:rPr>
          <w:rFonts w:ascii="仿宋" w:eastAsia="仿宋" w:hAnsi="仿宋" w:cs="仿宋" w:hint="eastAsia"/>
        </w:rPr>
        <w:t>提供虚假的项目负责人或者主要技术人员简历、劳动关系证明；</w:t>
      </w:r>
    </w:p>
    <w:p w:rsidR="006315D3" w:rsidRPr="009E4FD3" w:rsidRDefault="00164DBA">
      <w:pPr>
        <w:pStyle w:val="affb"/>
        <w:numPr>
          <w:ilvl w:val="0"/>
          <w:numId w:val="11"/>
        </w:numPr>
        <w:ind w:firstLineChars="0"/>
        <w:rPr>
          <w:rFonts w:ascii="仿宋" w:eastAsia="仿宋" w:hAnsi="仿宋" w:cs="仿宋"/>
        </w:rPr>
      </w:pPr>
      <w:r w:rsidRPr="009E4FD3">
        <w:rPr>
          <w:rFonts w:ascii="仿宋" w:eastAsia="仿宋" w:hAnsi="仿宋" w:cs="仿宋" w:hint="eastAsia"/>
        </w:rPr>
        <w:t>提供虚假的信用状况；</w:t>
      </w:r>
    </w:p>
    <w:p w:rsidR="006315D3" w:rsidRPr="009E4FD3" w:rsidRDefault="00164DBA">
      <w:pPr>
        <w:pStyle w:val="affb"/>
        <w:numPr>
          <w:ilvl w:val="0"/>
          <w:numId w:val="11"/>
        </w:numPr>
        <w:ind w:firstLineChars="0"/>
        <w:rPr>
          <w:rFonts w:ascii="仿宋" w:eastAsia="仿宋" w:hAnsi="仿宋" w:cs="仿宋"/>
        </w:rPr>
      </w:pPr>
      <w:r w:rsidRPr="009E4FD3">
        <w:rPr>
          <w:rFonts w:ascii="仿宋" w:eastAsia="仿宋" w:hAnsi="仿宋" w:cs="仿宋" w:hint="eastAsia"/>
        </w:rPr>
        <w:t>其他弄虚作假的行为。</w:t>
      </w:r>
    </w:p>
    <w:p w:rsidR="006315D3" w:rsidRPr="009E4FD3" w:rsidRDefault="00164DBA">
      <w:pPr>
        <w:spacing w:line="360" w:lineRule="auto"/>
        <w:ind w:firstLine="480"/>
        <w:rPr>
          <w:rFonts w:ascii="仿宋" w:eastAsia="仿宋" w:hAnsi="仿宋" w:cs="仿宋"/>
          <w:sz w:val="24"/>
        </w:rPr>
      </w:pPr>
      <w:r w:rsidRPr="009E4FD3">
        <w:rPr>
          <w:rFonts w:ascii="仿宋" w:eastAsia="仿宋" w:hAnsi="仿宋" w:cs="仿宋" w:hint="eastAsia"/>
          <w:sz w:val="24"/>
        </w:rPr>
        <w:t>3.20供应商有恶意串通、妨碍其他供应商的竞争行为、损害采购人或者其他供应商的合法权益情形的。</w:t>
      </w:r>
    </w:p>
    <w:p w:rsidR="006315D3" w:rsidRPr="009E4FD3" w:rsidRDefault="00164DBA">
      <w:pPr>
        <w:spacing w:line="360" w:lineRule="auto"/>
        <w:ind w:firstLine="480"/>
        <w:rPr>
          <w:rFonts w:ascii="仿宋" w:eastAsia="仿宋" w:hAnsi="仿宋" w:cs="仿宋"/>
          <w:sz w:val="24"/>
        </w:rPr>
      </w:pPr>
      <w:r w:rsidRPr="009E4FD3">
        <w:rPr>
          <w:rFonts w:ascii="仿宋" w:eastAsia="仿宋" w:hAnsi="仿宋" w:cs="仿宋" w:hint="eastAsia"/>
          <w:sz w:val="24"/>
        </w:rPr>
        <w:t>有下列情形之一的，属于或视为恶意串通，其响应无效：</w:t>
      </w:r>
    </w:p>
    <w:p w:rsidR="006315D3" w:rsidRPr="009E4FD3" w:rsidRDefault="00164DBA">
      <w:pPr>
        <w:pStyle w:val="affb"/>
        <w:numPr>
          <w:ilvl w:val="0"/>
          <w:numId w:val="12"/>
        </w:numPr>
        <w:ind w:firstLineChars="0"/>
        <w:rPr>
          <w:rFonts w:ascii="仿宋" w:eastAsia="仿宋" w:hAnsi="仿宋" w:cs="仿宋"/>
        </w:rPr>
      </w:pPr>
      <w:r w:rsidRPr="009E4FD3">
        <w:rPr>
          <w:rFonts w:ascii="仿宋" w:eastAsia="仿宋" w:hAnsi="仿宋" w:cs="仿宋" w:hint="eastAsia"/>
        </w:rPr>
        <w:t>供应商直接或者间接从采购人或者采购机构处获得其他供应商的相关情况并修改其响应文件；</w:t>
      </w:r>
    </w:p>
    <w:p w:rsidR="006315D3" w:rsidRPr="009E4FD3" w:rsidRDefault="00164DBA">
      <w:pPr>
        <w:pStyle w:val="affb"/>
        <w:numPr>
          <w:ilvl w:val="0"/>
          <w:numId w:val="12"/>
        </w:numPr>
        <w:ind w:firstLineChars="0"/>
        <w:rPr>
          <w:rFonts w:ascii="仿宋" w:eastAsia="仿宋" w:hAnsi="仿宋" w:cs="仿宋"/>
        </w:rPr>
      </w:pPr>
      <w:r w:rsidRPr="009E4FD3">
        <w:rPr>
          <w:rFonts w:ascii="仿宋" w:eastAsia="仿宋" w:hAnsi="仿宋" w:cs="仿宋" w:hint="eastAsia"/>
        </w:rPr>
        <w:t>供应商按照采购人或者采购机构的授意撤换、修改投标文件或者响应文件；</w:t>
      </w:r>
    </w:p>
    <w:p w:rsidR="006315D3" w:rsidRPr="009E4FD3" w:rsidRDefault="00164DBA">
      <w:pPr>
        <w:pStyle w:val="affb"/>
        <w:numPr>
          <w:ilvl w:val="0"/>
          <w:numId w:val="12"/>
        </w:numPr>
        <w:ind w:firstLineChars="0"/>
        <w:rPr>
          <w:rFonts w:ascii="仿宋" w:eastAsia="仿宋" w:hAnsi="仿宋" w:cs="仿宋"/>
        </w:rPr>
      </w:pPr>
      <w:r w:rsidRPr="009E4FD3">
        <w:rPr>
          <w:rFonts w:ascii="仿宋" w:eastAsia="仿宋" w:hAnsi="仿宋" w:cs="仿宋" w:hint="eastAsia"/>
        </w:rPr>
        <w:t>供应商之间协商报价、技术方案等投标文件或者响应文件的实质性内容；</w:t>
      </w:r>
    </w:p>
    <w:p w:rsidR="006315D3" w:rsidRPr="009E4FD3" w:rsidRDefault="00164DBA">
      <w:pPr>
        <w:pStyle w:val="affb"/>
        <w:numPr>
          <w:ilvl w:val="0"/>
          <w:numId w:val="12"/>
        </w:numPr>
        <w:ind w:firstLineChars="0"/>
        <w:rPr>
          <w:rFonts w:ascii="仿宋" w:eastAsia="仿宋" w:hAnsi="仿宋" w:cs="仿宋"/>
        </w:rPr>
      </w:pPr>
      <w:r w:rsidRPr="009E4FD3">
        <w:rPr>
          <w:rFonts w:ascii="仿宋" w:eastAsia="仿宋" w:hAnsi="仿宋" w:cs="仿宋" w:hint="eastAsia"/>
        </w:rPr>
        <w:t>属于同一集团、协会、商会等组织成员的供应商按照该组织要求协同参加政府采购活动；</w:t>
      </w:r>
    </w:p>
    <w:p w:rsidR="006315D3" w:rsidRPr="009E4FD3" w:rsidRDefault="00164DBA">
      <w:pPr>
        <w:pStyle w:val="affb"/>
        <w:numPr>
          <w:ilvl w:val="0"/>
          <w:numId w:val="12"/>
        </w:numPr>
        <w:ind w:firstLineChars="0"/>
        <w:rPr>
          <w:rFonts w:ascii="仿宋" w:eastAsia="仿宋" w:hAnsi="仿宋" w:cs="仿宋"/>
        </w:rPr>
      </w:pPr>
      <w:r w:rsidRPr="009E4FD3">
        <w:rPr>
          <w:rFonts w:ascii="仿宋" w:eastAsia="仿宋" w:hAnsi="仿宋" w:cs="仿宋" w:hint="eastAsia"/>
        </w:rPr>
        <w:t>供应商之间事先约定由某一特定供应商中标、成交；</w:t>
      </w:r>
    </w:p>
    <w:p w:rsidR="006315D3" w:rsidRPr="009E4FD3" w:rsidRDefault="00164DBA">
      <w:pPr>
        <w:pStyle w:val="affb"/>
        <w:numPr>
          <w:ilvl w:val="0"/>
          <w:numId w:val="12"/>
        </w:numPr>
        <w:ind w:firstLineChars="0"/>
        <w:rPr>
          <w:rFonts w:ascii="仿宋" w:eastAsia="仿宋" w:hAnsi="仿宋" w:cs="仿宋"/>
        </w:rPr>
      </w:pPr>
      <w:r w:rsidRPr="009E4FD3">
        <w:rPr>
          <w:rFonts w:ascii="仿宋" w:eastAsia="仿宋" w:hAnsi="仿宋" w:cs="仿宋" w:hint="eastAsia"/>
        </w:rPr>
        <w:t>供应商之间商定部分供应商放弃参加政府采购活动或者放弃中标、成交；</w:t>
      </w:r>
    </w:p>
    <w:p w:rsidR="006315D3" w:rsidRPr="009E4FD3" w:rsidRDefault="00164DBA">
      <w:pPr>
        <w:pStyle w:val="affb"/>
        <w:numPr>
          <w:ilvl w:val="0"/>
          <w:numId w:val="12"/>
        </w:numPr>
        <w:ind w:firstLineChars="0"/>
        <w:rPr>
          <w:rFonts w:ascii="仿宋" w:eastAsia="仿宋" w:hAnsi="仿宋" w:cs="仿宋"/>
        </w:rPr>
      </w:pPr>
      <w:r w:rsidRPr="009E4FD3">
        <w:rPr>
          <w:rFonts w:ascii="仿宋" w:eastAsia="仿宋" w:hAnsi="仿宋" w:cs="仿宋" w:hint="eastAsia"/>
        </w:rPr>
        <w:t>供应商与采购人或者采购机构之间、供应商相互之间，为谋求特定供应商中</w:t>
      </w:r>
      <w:r w:rsidRPr="009E4FD3">
        <w:rPr>
          <w:rFonts w:ascii="仿宋" w:eastAsia="仿宋" w:hAnsi="仿宋" w:cs="仿宋" w:hint="eastAsia"/>
        </w:rPr>
        <w:lastRenderedPageBreak/>
        <w:t>标、成交或者排斥其他供应商的其他串通行为。</w:t>
      </w:r>
    </w:p>
    <w:p w:rsidR="006315D3" w:rsidRPr="009E4FD3" w:rsidRDefault="00164DBA">
      <w:pPr>
        <w:pStyle w:val="affb"/>
        <w:numPr>
          <w:ilvl w:val="0"/>
          <w:numId w:val="12"/>
        </w:numPr>
        <w:ind w:firstLineChars="0"/>
        <w:rPr>
          <w:rFonts w:ascii="仿宋" w:eastAsia="仿宋" w:hAnsi="仿宋" w:cs="仿宋"/>
        </w:rPr>
      </w:pPr>
      <w:r w:rsidRPr="009E4FD3">
        <w:rPr>
          <w:rFonts w:ascii="仿宋" w:eastAsia="仿宋" w:hAnsi="仿宋" w:cs="仿宋" w:hint="eastAsia"/>
        </w:rPr>
        <w:t>不同供应商的响应文件由同一单位或者个人编制；</w:t>
      </w:r>
    </w:p>
    <w:p w:rsidR="006315D3" w:rsidRPr="009E4FD3" w:rsidRDefault="00164DBA">
      <w:pPr>
        <w:pStyle w:val="affb"/>
        <w:numPr>
          <w:ilvl w:val="0"/>
          <w:numId w:val="12"/>
        </w:numPr>
        <w:ind w:firstLineChars="0"/>
        <w:rPr>
          <w:rFonts w:ascii="仿宋" w:eastAsia="仿宋" w:hAnsi="仿宋" w:cs="仿宋"/>
        </w:rPr>
      </w:pPr>
      <w:r w:rsidRPr="009E4FD3">
        <w:rPr>
          <w:rFonts w:ascii="仿宋" w:eastAsia="仿宋" w:hAnsi="仿宋" w:cs="仿宋" w:hint="eastAsia"/>
        </w:rPr>
        <w:t>不同供应商委托同一单位或者个人办理响应事宜；</w:t>
      </w:r>
    </w:p>
    <w:p w:rsidR="006315D3" w:rsidRPr="009E4FD3" w:rsidRDefault="00164DBA">
      <w:pPr>
        <w:pStyle w:val="affb"/>
        <w:numPr>
          <w:ilvl w:val="0"/>
          <w:numId w:val="12"/>
        </w:numPr>
        <w:ind w:firstLineChars="0"/>
        <w:rPr>
          <w:rFonts w:ascii="仿宋" w:eastAsia="仿宋" w:hAnsi="仿宋" w:cs="仿宋"/>
        </w:rPr>
      </w:pPr>
      <w:r w:rsidRPr="009E4FD3">
        <w:rPr>
          <w:rFonts w:ascii="仿宋" w:eastAsia="仿宋" w:hAnsi="仿宋" w:cs="仿宋" w:hint="eastAsia"/>
        </w:rPr>
        <w:t>不同供应商的响应文件载明的项目管理成员或者联系人员为同一人；</w:t>
      </w:r>
    </w:p>
    <w:p w:rsidR="006315D3" w:rsidRPr="009E4FD3" w:rsidRDefault="00164DBA">
      <w:pPr>
        <w:pStyle w:val="affb"/>
        <w:numPr>
          <w:ilvl w:val="0"/>
          <w:numId w:val="12"/>
        </w:numPr>
        <w:ind w:firstLineChars="0"/>
        <w:rPr>
          <w:rFonts w:ascii="仿宋" w:eastAsia="仿宋" w:hAnsi="仿宋" w:cs="仿宋"/>
        </w:rPr>
      </w:pPr>
      <w:r w:rsidRPr="009E4FD3">
        <w:rPr>
          <w:rFonts w:ascii="仿宋" w:eastAsia="仿宋" w:hAnsi="仿宋" w:cs="仿宋" w:hint="eastAsia"/>
        </w:rPr>
        <w:t>不同供应商的响应文件异常一致或者最后报价呈规律性差异；</w:t>
      </w:r>
    </w:p>
    <w:p w:rsidR="006315D3" w:rsidRPr="009E4FD3" w:rsidRDefault="00164DBA">
      <w:pPr>
        <w:pStyle w:val="affb"/>
        <w:numPr>
          <w:ilvl w:val="0"/>
          <w:numId w:val="12"/>
        </w:numPr>
        <w:ind w:firstLineChars="0"/>
        <w:rPr>
          <w:rFonts w:ascii="仿宋" w:eastAsia="仿宋" w:hAnsi="仿宋" w:cs="仿宋"/>
        </w:rPr>
      </w:pPr>
      <w:r w:rsidRPr="009E4FD3">
        <w:rPr>
          <w:rFonts w:ascii="仿宋" w:eastAsia="仿宋" w:hAnsi="仿宋" w:cs="仿宋" w:hint="eastAsia"/>
        </w:rPr>
        <w:t>不同供应商的响应文件相互混装；</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3.21供应商仅提交备份响应文件，没有在电子交易平台传输递交响应文件的，响应无效；</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3.22法律、法规、规章（适用本市的）及省级以上规范性文件（适用本市的）规定的其他无效情形。</w:t>
      </w:r>
    </w:p>
    <w:p w:rsidR="006315D3" w:rsidRPr="009E4FD3" w:rsidRDefault="00164DBA">
      <w:pPr>
        <w:pStyle w:val="1d"/>
        <w:numPr>
          <w:ilvl w:val="255"/>
          <w:numId w:val="0"/>
        </w:numPr>
        <w:rPr>
          <w:rFonts w:ascii="仿宋" w:eastAsia="仿宋" w:hAnsi="仿宋" w:cs="仿宋"/>
          <w:b/>
          <w:bCs/>
        </w:rPr>
      </w:pPr>
      <w:r w:rsidRPr="009E4FD3">
        <w:rPr>
          <w:rFonts w:ascii="仿宋" w:eastAsia="仿宋" w:hAnsi="仿宋" w:cs="仿宋" w:hint="eastAsia"/>
          <w:b/>
          <w:bCs/>
        </w:rPr>
        <w:t>4.继续开展采购活动</w:t>
      </w:r>
    </w:p>
    <w:p w:rsidR="006315D3" w:rsidRPr="009E4FD3" w:rsidRDefault="00164DBA">
      <w:pPr>
        <w:pStyle w:val="1d"/>
        <w:numPr>
          <w:ilvl w:val="255"/>
          <w:numId w:val="0"/>
        </w:numPr>
        <w:ind w:firstLineChars="200" w:firstLine="480"/>
        <w:rPr>
          <w:rFonts w:ascii="仿宋" w:eastAsia="仿宋" w:hAnsi="仿宋" w:cs="仿宋"/>
        </w:rPr>
      </w:pPr>
      <w:r w:rsidRPr="009E4FD3">
        <w:rPr>
          <w:rFonts w:ascii="仿宋" w:eastAsia="仿宋" w:hAnsi="仿宋" w:cs="仿宋" w:hint="eastAsia"/>
        </w:rPr>
        <w:t>采用竞争性磋商采购方式采购的政府购买服务项目，在采购过程中符合要求的供应商只有2家的，竞争性磋商采购活动可以继续进行。</w:t>
      </w:r>
    </w:p>
    <w:p w:rsidR="006315D3" w:rsidRPr="009E4FD3" w:rsidRDefault="00164DBA">
      <w:pPr>
        <w:pStyle w:val="2f6"/>
        <w:spacing w:before="0"/>
        <w:ind w:firstLineChars="0" w:firstLine="0"/>
        <w:rPr>
          <w:rFonts w:ascii="仿宋" w:eastAsia="仿宋" w:hAnsi="仿宋" w:cs="仿宋"/>
          <w:b/>
          <w:szCs w:val="24"/>
        </w:rPr>
      </w:pPr>
      <w:r w:rsidRPr="009E4FD3">
        <w:rPr>
          <w:rFonts w:ascii="仿宋" w:eastAsia="仿宋" w:hAnsi="仿宋" w:cs="仿宋" w:hint="eastAsia"/>
          <w:b/>
          <w:szCs w:val="24"/>
        </w:rPr>
        <w:t>5. 重新开展采购活动</w:t>
      </w:r>
    </w:p>
    <w:p w:rsidR="006315D3" w:rsidRPr="009E4FD3" w:rsidRDefault="00164DBA" w:rsidP="003E3FFB">
      <w:pPr>
        <w:spacing w:line="360" w:lineRule="auto"/>
        <w:ind w:firstLineChars="194" w:firstLine="466"/>
        <w:rPr>
          <w:rFonts w:ascii="仿宋" w:eastAsia="仿宋" w:hAnsi="仿宋" w:cs="仿宋"/>
          <w:sz w:val="24"/>
          <w:szCs w:val="21"/>
        </w:rPr>
      </w:pPr>
      <w:r w:rsidRPr="009E4FD3">
        <w:rPr>
          <w:rFonts w:ascii="仿宋" w:eastAsia="仿宋" w:hAnsi="仿宋" w:cs="仿宋" w:hint="eastAsia"/>
          <w:sz w:val="24"/>
          <w:szCs w:val="21"/>
        </w:rPr>
        <w:t>出现下列情形之一的，采购机构应当终止竞争性磋商采购活动，发布项目终止公告并说明原因，重新开展采购活动：</w:t>
      </w:r>
    </w:p>
    <w:p w:rsidR="006315D3" w:rsidRPr="009E4FD3" w:rsidRDefault="00164DBA" w:rsidP="003E3FFB">
      <w:pPr>
        <w:spacing w:line="360" w:lineRule="auto"/>
        <w:ind w:firstLineChars="194" w:firstLine="466"/>
        <w:rPr>
          <w:rFonts w:ascii="仿宋" w:eastAsia="仿宋" w:hAnsi="仿宋" w:cs="仿宋"/>
          <w:sz w:val="24"/>
          <w:szCs w:val="21"/>
        </w:rPr>
      </w:pPr>
      <w:r w:rsidRPr="009E4FD3">
        <w:rPr>
          <w:rFonts w:ascii="仿宋" w:eastAsia="仿宋" w:hAnsi="仿宋" w:cs="仿宋" w:hint="eastAsia"/>
          <w:sz w:val="24"/>
          <w:szCs w:val="21"/>
        </w:rPr>
        <w:t>（1）因情况变化，不再符合规定的竞争性磋商采购方式适用情形的；</w:t>
      </w:r>
    </w:p>
    <w:p w:rsidR="006315D3" w:rsidRPr="009E4FD3" w:rsidRDefault="00164DBA" w:rsidP="003E3FFB">
      <w:pPr>
        <w:spacing w:line="360" w:lineRule="auto"/>
        <w:ind w:firstLineChars="194" w:firstLine="466"/>
        <w:rPr>
          <w:rFonts w:ascii="仿宋" w:eastAsia="仿宋" w:hAnsi="仿宋" w:cs="仿宋"/>
          <w:sz w:val="24"/>
          <w:szCs w:val="21"/>
        </w:rPr>
      </w:pPr>
      <w:r w:rsidRPr="009E4FD3">
        <w:rPr>
          <w:rFonts w:ascii="仿宋" w:eastAsia="仿宋" w:hAnsi="仿宋" w:cs="仿宋" w:hint="eastAsia"/>
          <w:sz w:val="24"/>
          <w:szCs w:val="21"/>
        </w:rPr>
        <w:t>（2）出现影响采购公正的违法、违规行为的；</w:t>
      </w:r>
    </w:p>
    <w:p w:rsidR="006315D3" w:rsidRPr="009E4FD3" w:rsidRDefault="00164DBA" w:rsidP="003E3FFB">
      <w:pPr>
        <w:spacing w:line="360" w:lineRule="auto"/>
        <w:ind w:firstLineChars="194" w:firstLine="466"/>
        <w:rPr>
          <w:rFonts w:ascii="仿宋" w:eastAsia="仿宋" w:hAnsi="仿宋" w:cs="仿宋"/>
          <w:sz w:val="24"/>
          <w:szCs w:val="21"/>
        </w:rPr>
      </w:pPr>
      <w:r w:rsidRPr="009E4FD3">
        <w:rPr>
          <w:rFonts w:ascii="仿宋" w:eastAsia="仿宋" w:hAnsi="仿宋" w:cs="仿宋" w:hint="eastAsia"/>
          <w:sz w:val="24"/>
          <w:szCs w:val="21"/>
        </w:rPr>
        <w:t>（3）在采购过程中符合要求的供应商或者最后报价未超过采购预算的供应商不足3家的（有特殊规定的从其规定）。</w:t>
      </w:r>
    </w:p>
    <w:p w:rsidR="006315D3" w:rsidRPr="009E4FD3" w:rsidRDefault="00164DBA">
      <w:pPr>
        <w:pStyle w:val="2f6"/>
        <w:spacing w:before="0"/>
        <w:ind w:firstLineChars="0" w:firstLine="0"/>
        <w:rPr>
          <w:rFonts w:ascii="仿宋" w:eastAsia="仿宋" w:hAnsi="仿宋" w:cs="仿宋"/>
          <w:b/>
          <w:szCs w:val="24"/>
        </w:rPr>
      </w:pPr>
      <w:r w:rsidRPr="009E4FD3">
        <w:rPr>
          <w:rFonts w:ascii="仿宋" w:eastAsia="仿宋" w:hAnsi="仿宋" w:cs="仿宋" w:hint="eastAsia"/>
          <w:b/>
          <w:szCs w:val="24"/>
        </w:rPr>
        <w:t>6. 终止采购活动</w:t>
      </w:r>
    </w:p>
    <w:p w:rsidR="006315D3" w:rsidRPr="009E4FD3" w:rsidRDefault="00164DBA" w:rsidP="003E3FFB">
      <w:pPr>
        <w:spacing w:line="360" w:lineRule="auto"/>
        <w:ind w:firstLineChars="194" w:firstLine="466"/>
        <w:rPr>
          <w:rFonts w:ascii="仿宋" w:eastAsia="仿宋" w:hAnsi="仿宋" w:cs="仿宋"/>
          <w:sz w:val="24"/>
          <w:szCs w:val="21"/>
        </w:rPr>
      </w:pPr>
      <w:r w:rsidRPr="009E4FD3">
        <w:rPr>
          <w:rFonts w:ascii="仿宋" w:eastAsia="仿宋" w:hAnsi="仿宋" w:cs="仿宋" w:hint="eastAsia"/>
          <w:sz w:val="24"/>
          <w:szCs w:val="21"/>
        </w:rPr>
        <w:t>在采购活动中因重大变故，采购任务取消的，采购机构将终止采购活动，通知所有参加采购活动的供应商，并将项目实施情况和采购任务取消原因报送本级财政部门。</w:t>
      </w:r>
    </w:p>
    <w:p w:rsidR="006315D3" w:rsidRPr="009E4FD3" w:rsidRDefault="00164DBA">
      <w:pPr>
        <w:spacing w:line="360" w:lineRule="auto"/>
        <w:rPr>
          <w:rFonts w:ascii="仿宋" w:eastAsia="仿宋" w:hAnsi="仿宋" w:cs="仿宋"/>
          <w:sz w:val="24"/>
        </w:rPr>
      </w:pPr>
      <w:r w:rsidRPr="009E4FD3">
        <w:rPr>
          <w:rFonts w:ascii="仿宋" w:eastAsia="仿宋" w:hAnsi="仿宋" w:cs="仿宋" w:hint="eastAsia"/>
          <w:b/>
        </w:rPr>
        <w:t>7.</w:t>
      </w:r>
      <w:r w:rsidRPr="009E4FD3">
        <w:rPr>
          <w:rFonts w:ascii="仿宋" w:eastAsia="仿宋" w:hAnsi="仿宋" w:cs="仿宋" w:hint="eastAsia"/>
          <w:b/>
          <w:sz w:val="24"/>
        </w:rPr>
        <w:t xml:space="preserve"> 采购机构有权对磋商小组各成员的评分情况和评审意见进行合理性和合规性审查</w:t>
      </w:r>
      <w:r w:rsidRPr="009E4FD3">
        <w:rPr>
          <w:rFonts w:ascii="仿宋" w:eastAsia="仿宋" w:hAnsi="仿宋" w:cs="仿宋" w:hint="eastAsia"/>
          <w:sz w:val="24"/>
        </w:rPr>
        <w:t>，</w:t>
      </w:r>
      <w:r w:rsidRPr="009E4FD3">
        <w:rPr>
          <w:rFonts w:ascii="仿宋" w:eastAsia="仿宋" w:hAnsi="仿宋" w:cs="仿宋" w:hint="eastAsia"/>
          <w:sz w:val="24"/>
        </w:rPr>
        <w:tab/>
        <w:t>如发现磋商小组成员的评审意见带有明显倾向性，或不按规定程序和标准评审、计分的，磋商小组成员应进行书面澄清和说明；磋商小组成员拒不接受采购机构审查的，采购机构将向同级政府采购监督管理部门报告并予以处理。</w:t>
      </w:r>
    </w:p>
    <w:p w:rsidR="006315D3" w:rsidRPr="009E4FD3" w:rsidRDefault="006315D3">
      <w:pPr>
        <w:pStyle w:val="2f6"/>
        <w:spacing w:before="0"/>
        <w:ind w:firstLineChars="0" w:firstLine="0"/>
        <w:rPr>
          <w:rFonts w:ascii="仿宋" w:eastAsia="仿宋" w:hAnsi="仿宋" w:cs="仿宋"/>
          <w:b/>
        </w:rPr>
      </w:pPr>
    </w:p>
    <w:p w:rsidR="006315D3" w:rsidRPr="009E4FD3" w:rsidRDefault="00164DBA">
      <w:pPr>
        <w:pStyle w:val="2f6"/>
        <w:spacing w:before="0"/>
        <w:ind w:firstLineChars="0" w:firstLine="0"/>
        <w:jc w:val="center"/>
        <w:rPr>
          <w:rFonts w:ascii="仿宋" w:eastAsia="仿宋" w:hAnsi="仿宋" w:cs="仿宋"/>
          <w:b/>
          <w:sz w:val="32"/>
        </w:rPr>
      </w:pPr>
      <w:r w:rsidRPr="009E4FD3">
        <w:rPr>
          <w:rFonts w:ascii="仿宋" w:eastAsia="仿宋" w:hAnsi="仿宋" w:cs="仿宋" w:hint="eastAsia"/>
          <w:b/>
          <w:sz w:val="32"/>
        </w:rPr>
        <w:t>六、评分标准</w:t>
      </w:r>
    </w:p>
    <w:p w:rsidR="006315D3" w:rsidRPr="009E4FD3" w:rsidRDefault="00164DBA">
      <w:pPr>
        <w:pStyle w:val="2f6"/>
        <w:spacing w:before="0"/>
        <w:ind w:firstLine="482"/>
        <w:rPr>
          <w:rFonts w:ascii="仿宋" w:eastAsia="仿宋" w:hAnsi="仿宋" w:cs="仿宋"/>
        </w:rPr>
      </w:pPr>
      <w:r w:rsidRPr="009E4FD3">
        <w:rPr>
          <w:rFonts w:ascii="仿宋" w:eastAsia="仿宋" w:hAnsi="仿宋" w:cs="仿宋" w:hint="eastAsia"/>
          <w:b/>
        </w:rPr>
        <w:t>本项目采用综合评分法</w:t>
      </w:r>
      <w:r w:rsidRPr="009E4FD3">
        <w:rPr>
          <w:rFonts w:ascii="仿宋" w:eastAsia="仿宋" w:hAnsi="仿宋" w:cs="仿宋" w:hint="eastAsia"/>
        </w:rPr>
        <w:t>，磋商小组将对各供应商的最后报价、</w:t>
      </w:r>
      <w:r w:rsidRPr="009E4FD3">
        <w:rPr>
          <w:rFonts w:ascii="仿宋" w:eastAsia="仿宋" w:hAnsi="仿宋" w:cs="仿宋" w:hint="eastAsia"/>
          <w:bCs/>
        </w:rPr>
        <w:t>技术和服务方案</w:t>
      </w:r>
      <w:r w:rsidRPr="009E4FD3">
        <w:rPr>
          <w:rFonts w:ascii="仿宋" w:eastAsia="仿宋" w:hAnsi="仿宋" w:cs="仿宋" w:hint="eastAsia"/>
        </w:rPr>
        <w:t>、资</w:t>
      </w:r>
      <w:r w:rsidRPr="009E4FD3">
        <w:rPr>
          <w:rFonts w:ascii="仿宋" w:eastAsia="仿宋" w:hAnsi="仿宋" w:cs="仿宋" w:hint="eastAsia"/>
        </w:rPr>
        <w:lastRenderedPageBreak/>
        <w:t>信和业绩情况等</w:t>
      </w:r>
      <w:r w:rsidRPr="009E4FD3">
        <w:rPr>
          <w:rFonts w:ascii="仿宋" w:eastAsia="仿宋" w:hAnsi="仿宋" w:cs="仿宋" w:hint="eastAsia"/>
          <w:szCs w:val="21"/>
        </w:rPr>
        <w:t>方面</w:t>
      </w:r>
      <w:r w:rsidRPr="009E4FD3">
        <w:rPr>
          <w:rFonts w:ascii="仿宋" w:eastAsia="仿宋" w:hAnsi="仿宋" w:cs="仿宋" w:hint="eastAsia"/>
        </w:rPr>
        <w:t xml:space="preserve">进行综合评审，磋商小组各成员应当独立对提价最后报价的供应商的响应文件进行评价、打分。经统计，得出各供应商的最终评审分,按最终评审分由高到低顺序排列。得分相同的，按最后报价由低到高顺序排列。得分且最后报价相同的，按技术指标优劣顺序排列，并形成评审意见。 </w:t>
      </w:r>
    </w:p>
    <w:p w:rsidR="006315D3" w:rsidRPr="009E4FD3" w:rsidRDefault="00164DBA" w:rsidP="00317C75">
      <w:pPr>
        <w:spacing w:beforeLines="50" w:line="360" w:lineRule="auto"/>
        <w:ind w:leftChars="50" w:left="105" w:firstLineChars="178" w:firstLine="427"/>
        <w:rPr>
          <w:rFonts w:ascii="仿宋" w:eastAsia="仿宋" w:hAnsi="仿宋" w:cs="仿宋"/>
          <w:b/>
          <w:sz w:val="24"/>
        </w:rPr>
      </w:pPr>
      <w:r w:rsidRPr="009E4FD3">
        <w:rPr>
          <w:rFonts w:ascii="仿宋" w:eastAsia="仿宋" w:hAnsi="仿宋" w:cs="仿宋" w:hint="eastAsia"/>
          <w:sz w:val="24"/>
        </w:rPr>
        <w:t>各供应商的综合得分为：最后报价得分+</w:t>
      </w:r>
      <w:r w:rsidRPr="009E4FD3">
        <w:rPr>
          <w:rFonts w:ascii="仿宋" w:eastAsia="仿宋" w:hAnsi="仿宋" w:cs="仿宋" w:hint="eastAsia"/>
          <w:bCs/>
          <w:sz w:val="24"/>
        </w:rPr>
        <w:t>技术和服务方案</w:t>
      </w:r>
      <w:r w:rsidRPr="009E4FD3">
        <w:rPr>
          <w:rFonts w:ascii="仿宋" w:eastAsia="仿宋" w:hAnsi="仿宋" w:cs="仿宋" w:hint="eastAsia"/>
          <w:sz w:val="24"/>
        </w:rPr>
        <w:t>得分+供应商的资信和业绩情况得分之和，</w:t>
      </w:r>
      <w:r w:rsidRPr="009E4FD3">
        <w:rPr>
          <w:rFonts w:ascii="仿宋" w:eastAsia="仿宋" w:hAnsi="仿宋" w:cs="仿宋" w:hint="eastAsia"/>
          <w:b/>
          <w:sz w:val="24"/>
        </w:rPr>
        <w:t>总和为</w:t>
      </w:r>
      <w:r w:rsidRPr="009E4FD3">
        <w:rPr>
          <w:rFonts w:ascii="仿宋" w:eastAsia="仿宋" w:hAnsi="仿宋" w:cs="仿宋" w:hint="eastAsia"/>
          <w:b/>
          <w:sz w:val="24"/>
          <w:u w:val="single"/>
        </w:rPr>
        <w:t>100</w:t>
      </w:r>
      <w:r w:rsidRPr="009E4FD3">
        <w:rPr>
          <w:rFonts w:ascii="仿宋" w:eastAsia="仿宋" w:hAnsi="仿宋" w:cs="仿宋" w:hint="eastAsia"/>
          <w:b/>
          <w:sz w:val="24"/>
        </w:rPr>
        <w:t>分</w:t>
      </w:r>
      <w:r w:rsidRPr="009E4FD3">
        <w:rPr>
          <w:rFonts w:ascii="仿宋" w:eastAsia="仿宋" w:hAnsi="仿宋" w:cs="仿宋" w:hint="eastAsia"/>
          <w:sz w:val="24"/>
        </w:rPr>
        <w:t>，其中：</w:t>
      </w:r>
      <w:r w:rsidRPr="009E4FD3">
        <w:rPr>
          <w:rFonts w:ascii="仿宋" w:eastAsia="仿宋" w:hAnsi="仿宋" w:cs="仿宋" w:hint="eastAsia"/>
          <w:b/>
          <w:sz w:val="24"/>
        </w:rPr>
        <w:t>最后报价得分</w:t>
      </w:r>
      <w:r w:rsidRPr="009E4FD3">
        <w:rPr>
          <w:rFonts w:ascii="仿宋" w:eastAsia="仿宋" w:hAnsi="仿宋" w:cs="仿宋" w:hint="eastAsia"/>
          <w:b/>
          <w:sz w:val="24"/>
          <w:u w:val="single"/>
        </w:rPr>
        <w:t xml:space="preserve"> 10 </w:t>
      </w:r>
      <w:r w:rsidRPr="009E4FD3">
        <w:rPr>
          <w:rFonts w:ascii="仿宋" w:eastAsia="仿宋" w:hAnsi="仿宋" w:cs="仿宋" w:hint="eastAsia"/>
          <w:b/>
          <w:sz w:val="24"/>
        </w:rPr>
        <w:t>分，</w:t>
      </w:r>
      <w:r w:rsidRPr="009E4FD3">
        <w:rPr>
          <w:rFonts w:ascii="仿宋" w:eastAsia="仿宋" w:hAnsi="仿宋" w:cs="仿宋" w:hint="eastAsia"/>
          <w:b/>
          <w:bCs/>
          <w:sz w:val="24"/>
        </w:rPr>
        <w:t>技术和服务方案得分</w:t>
      </w:r>
      <w:r w:rsidRPr="009E4FD3">
        <w:rPr>
          <w:rFonts w:ascii="仿宋" w:eastAsia="仿宋" w:hAnsi="仿宋" w:cs="仿宋" w:hint="eastAsia"/>
          <w:b/>
          <w:sz w:val="24"/>
          <w:u w:val="single"/>
        </w:rPr>
        <w:t xml:space="preserve"> 84</w:t>
      </w:r>
      <w:r w:rsidRPr="009E4FD3">
        <w:rPr>
          <w:rFonts w:ascii="仿宋" w:eastAsia="仿宋" w:hAnsi="仿宋" w:cs="仿宋" w:hint="eastAsia"/>
          <w:b/>
          <w:sz w:val="24"/>
        </w:rPr>
        <w:t>分，供应商的资信和业绩情况得分</w:t>
      </w:r>
      <w:r w:rsidRPr="009E4FD3">
        <w:rPr>
          <w:rFonts w:ascii="仿宋" w:eastAsia="仿宋" w:hAnsi="仿宋" w:cs="仿宋" w:hint="eastAsia"/>
          <w:b/>
          <w:sz w:val="24"/>
          <w:u w:val="single"/>
        </w:rPr>
        <w:t>6</w:t>
      </w:r>
      <w:r w:rsidRPr="009E4FD3">
        <w:rPr>
          <w:rFonts w:ascii="仿宋" w:eastAsia="仿宋" w:hAnsi="仿宋" w:cs="仿宋" w:hint="eastAsia"/>
          <w:b/>
          <w:sz w:val="24"/>
        </w:rPr>
        <w:t>分。各供应商总分为：综合得分</w:t>
      </w:r>
      <w:r w:rsidRPr="009E4FD3">
        <w:rPr>
          <w:rFonts w:ascii="仿宋" w:eastAsia="仿宋" w:hAnsi="仿宋" w:cs="仿宋" w:hint="eastAsia"/>
          <w:sz w:val="24"/>
        </w:rPr>
        <w:t>-</w:t>
      </w:r>
      <w:r w:rsidRPr="009E4FD3">
        <w:rPr>
          <w:rFonts w:ascii="仿宋" w:eastAsia="仿宋" w:hAnsi="仿宋" w:cs="仿宋" w:hint="eastAsia"/>
          <w:b/>
          <w:sz w:val="24"/>
        </w:rPr>
        <w:t>供应商的信誉情况扣分。</w:t>
      </w:r>
    </w:p>
    <w:p w:rsidR="006315D3" w:rsidRPr="009E4FD3" w:rsidRDefault="00164DBA">
      <w:pPr>
        <w:tabs>
          <w:tab w:val="left" w:pos="0"/>
        </w:tabs>
        <w:spacing w:line="360" w:lineRule="auto"/>
        <w:ind w:firstLineChars="225" w:firstLine="542"/>
        <w:rPr>
          <w:rFonts w:ascii="仿宋" w:eastAsia="仿宋" w:hAnsi="仿宋" w:cs="仿宋"/>
          <w:sz w:val="24"/>
        </w:rPr>
      </w:pPr>
      <w:r w:rsidRPr="009E4FD3">
        <w:rPr>
          <w:rFonts w:ascii="仿宋" w:eastAsia="仿宋" w:hAnsi="仿宋" w:cs="仿宋" w:hint="eastAsia"/>
          <w:b/>
          <w:sz w:val="24"/>
        </w:rPr>
        <w:t>各供应商的技术和服务方案、供应商的业绩情况得分为：磋商小组各成员评分的算术平均值。各供应商的最后报价得分按最后报价评分</w:t>
      </w:r>
      <w:r w:rsidRPr="009E4FD3">
        <w:rPr>
          <w:rFonts w:ascii="仿宋" w:eastAsia="仿宋" w:hAnsi="仿宋" w:cs="仿宋" w:hint="eastAsia"/>
          <w:b/>
          <w:kern w:val="0"/>
          <w:sz w:val="24"/>
        </w:rPr>
        <w:t>公式由采购机构计算，</w:t>
      </w:r>
      <w:r w:rsidRPr="009E4FD3">
        <w:rPr>
          <w:rFonts w:ascii="仿宋" w:eastAsia="仿宋" w:hAnsi="仿宋" w:cs="仿宋" w:hint="eastAsia"/>
          <w:b/>
          <w:sz w:val="24"/>
        </w:rPr>
        <w:t>磋商小组审核。</w:t>
      </w:r>
      <w:r w:rsidRPr="009E4FD3">
        <w:rPr>
          <w:rFonts w:ascii="仿宋" w:eastAsia="仿宋" w:hAnsi="仿宋" w:cs="仿宋" w:hint="eastAsia"/>
          <w:sz w:val="24"/>
        </w:rPr>
        <w:t>根据上述评审原则，分值安排如下：</w:t>
      </w:r>
    </w:p>
    <w:p w:rsidR="006315D3" w:rsidRPr="009E4FD3" w:rsidRDefault="00164DBA">
      <w:pPr>
        <w:spacing w:line="360" w:lineRule="auto"/>
        <w:ind w:firstLineChars="200" w:firstLine="482"/>
        <w:rPr>
          <w:rFonts w:ascii="仿宋" w:eastAsia="仿宋" w:hAnsi="仿宋" w:cs="仿宋"/>
          <w:b/>
          <w:sz w:val="24"/>
        </w:rPr>
      </w:pPr>
      <w:r w:rsidRPr="009E4FD3">
        <w:rPr>
          <w:rFonts w:ascii="仿宋" w:eastAsia="仿宋" w:hAnsi="仿宋" w:cs="仿宋" w:hint="eastAsia"/>
          <w:b/>
          <w:bCs/>
          <w:sz w:val="24"/>
        </w:rPr>
        <w:t>◆</w:t>
      </w:r>
      <w:r w:rsidRPr="009E4FD3">
        <w:rPr>
          <w:rFonts w:ascii="仿宋" w:eastAsia="仿宋" w:hAnsi="仿宋" w:cs="仿宋" w:hint="eastAsia"/>
          <w:b/>
          <w:sz w:val="24"/>
        </w:rPr>
        <w:t>最后报价（A=</w:t>
      </w:r>
      <w:r w:rsidRPr="009E4FD3">
        <w:rPr>
          <w:rFonts w:ascii="仿宋" w:eastAsia="仿宋" w:hAnsi="仿宋" w:cs="仿宋" w:hint="eastAsia"/>
          <w:b/>
          <w:sz w:val="24"/>
          <w:u w:val="single"/>
        </w:rPr>
        <w:t xml:space="preserve"> 10 </w:t>
      </w:r>
      <w:r w:rsidRPr="009E4FD3">
        <w:rPr>
          <w:rFonts w:ascii="仿宋" w:eastAsia="仿宋" w:hAnsi="仿宋" w:cs="仿宋" w:hint="eastAsia"/>
          <w:b/>
          <w:sz w:val="24"/>
        </w:rPr>
        <w:t>分）：</w:t>
      </w:r>
    </w:p>
    <w:p w:rsidR="006315D3" w:rsidRPr="009E4FD3" w:rsidRDefault="00164DBA">
      <w:pPr>
        <w:autoSpaceDE w:val="0"/>
        <w:autoSpaceDN w:val="0"/>
        <w:spacing w:line="360" w:lineRule="auto"/>
        <w:ind w:firstLine="482"/>
        <w:rPr>
          <w:rFonts w:ascii="仿宋" w:eastAsia="仿宋" w:hAnsi="仿宋" w:cs="仿宋"/>
          <w:sz w:val="24"/>
          <w:lang w:val="zh-CN"/>
        </w:rPr>
      </w:pPr>
      <w:r w:rsidRPr="009E4FD3">
        <w:rPr>
          <w:rFonts w:ascii="仿宋" w:eastAsia="仿宋" w:hAnsi="仿宋" w:cs="仿宋" w:hint="eastAsia"/>
          <w:sz w:val="18"/>
          <w:szCs w:val="18"/>
        </w:rPr>
        <w:t xml:space="preserve">● </w:t>
      </w:r>
      <w:r w:rsidRPr="009E4FD3">
        <w:rPr>
          <w:rFonts w:ascii="仿宋" w:eastAsia="仿宋" w:hAnsi="仿宋" w:cs="仿宋" w:hint="eastAsia"/>
          <w:b/>
          <w:sz w:val="24"/>
        </w:rPr>
        <w:t>最后报价的合理性</w:t>
      </w:r>
      <w:r w:rsidRPr="009E4FD3">
        <w:rPr>
          <w:rFonts w:ascii="仿宋" w:eastAsia="仿宋" w:hAnsi="仿宋" w:cs="仿宋" w:hint="eastAsia"/>
          <w:sz w:val="24"/>
        </w:rPr>
        <w:t>：</w:t>
      </w:r>
      <w:r w:rsidRPr="009E4FD3">
        <w:rPr>
          <w:rFonts w:ascii="仿宋" w:eastAsia="仿宋" w:hAnsi="仿宋" w:cs="仿宋" w:hint="eastAsia"/>
          <w:sz w:val="24"/>
          <w:lang w:val="zh-CN"/>
        </w:rPr>
        <w:t>分析总报价及各个分项报价是否合理，报价范围是否完整，有否重大错漏项</w:t>
      </w:r>
      <w:r w:rsidRPr="009E4FD3">
        <w:rPr>
          <w:rFonts w:ascii="仿宋" w:eastAsia="仿宋" w:hAnsi="仿宋" w:cs="仿宋" w:hint="eastAsia"/>
          <w:sz w:val="24"/>
        </w:rPr>
        <w:t>，磋商小组认为最后报价出现异常时，有权要求供应商在评审期间对最后报价的详细组成和磋商响应所供货物和服务的供应渠道等事项作出解释和澄清，并确认其最后报价是否有效</w:t>
      </w:r>
      <w:r w:rsidRPr="009E4FD3">
        <w:rPr>
          <w:rFonts w:ascii="仿宋" w:eastAsia="仿宋" w:hAnsi="仿宋" w:cs="仿宋" w:hint="eastAsia"/>
          <w:sz w:val="24"/>
          <w:lang w:val="zh-CN"/>
        </w:rPr>
        <w:t>。</w:t>
      </w:r>
    </w:p>
    <w:p w:rsidR="006315D3" w:rsidRPr="009E4FD3" w:rsidRDefault="00164DBA">
      <w:pPr>
        <w:snapToGrid w:val="0"/>
        <w:spacing w:line="360" w:lineRule="auto"/>
        <w:ind w:firstLineChars="200" w:firstLine="480"/>
        <w:rPr>
          <w:rFonts w:ascii="仿宋" w:eastAsia="仿宋" w:hAnsi="仿宋" w:cs="仿宋"/>
          <w:sz w:val="24"/>
          <w:lang w:val="zh-CN"/>
        </w:rPr>
      </w:pPr>
      <w:r w:rsidRPr="009E4FD3">
        <w:rPr>
          <w:rFonts w:ascii="仿宋" w:eastAsia="仿宋" w:hAnsi="仿宋" w:cs="仿宋" w:hint="eastAsia"/>
          <w:sz w:val="24"/>
          <w:lang w:val="zh-CN"/>
        </w:rPr>
        <w:t>报价分计算方法：根据各供应商的有效最后报价，以满足磋商文件要求且最后报价最低的供应商的价格为磋商基准价，其价格分为</w:t>
      </w:r>
      <w:r w:rsidRPr="009E4FD3">
        <w:rPr>
          <w:rFonts w:ascii="仿宋" w:eastAsia="仿宋" w:hAnsi="仿宋" w:cs="仿宋" w:hint="eastAsia"/>
          <w:b/>
          <w:sz w:val="24"/>
          <w:u w:val="single"/>
        </w:rPr>
        <w:t xml:space="preserve"> 10 </w:t>
      </w:r>
      <w:r w:rsidRPr="009E4FD3">
        <w:rPr>
          <w:rFonts w:ascii="仿宋" w:eastAsia="仿宋" w:hAnsi="仿宋" w:cs="仿宋" w:hint="eastAsia"/>
          <w:sz w:val="24"/>
          <w:lang w:val="zh-CN"/>
        </w:rPr>
        <w:t>分。其他供应商的价格分统一按照下列公式计算：最后报价得分＝(磋商基准价/有效最后报价)</w:t>
      </w:r>
      <w:r w:rsidRPr="009E4FD3">
        <w:rPr>
          <w:rFonts w:ascii="仿宋" w:eastAsia="仿宋" w:hAnsi="仿宋" w:cs="仿宋" w:hint="eastAsia"/>
          <w:sz w:val="24"/>
        </w:rPr>
        <w:t>×</w:t>
      </w:r>
      <w:r w:rsidRPr="009E4FD3">
        <w:rPr>
          <w:rFonts w:ascii="仿宋" w:eastAsia="仿宋" w:hAnsi="仿宋" w:cs="仿宋" w:hint="eastAsia"/>
          <w:sz w:val="24"/>
          <w:lang w:val="zh-CN"/>
        </w:rPr>
        <w:t>价格权值</w:t>
      </w:r>
      <w:r w:rsidRPr="009E4FD3">
        <w:rPr>
          <w:rFonts w:ascii="仿宋" w:eastAsia="仿宋" w:hAnsi="仿宋" w:cs="仿宋" w:hint="eastAsia"/>
          <w:sz w:val="24"/>
        </w:rPr>
        <w:t>×</w:t>
      </w:r>
      <w:r w:rsidRPr="009E4FD3">
        <w:rPr>
          <w:rFonts w:ascii="仿宋" w:eastAsia="仿宋" w:hAnsi="仿宋" w:cs="仿宋" w:hint="eastAsia"/>
          <w:sz w:val="24"/>
          <w:lang w:val="zh-CN"/>
        </w:rPr>
        <w:t>100(精确到小数点后二位，由采购机构当场统一计算)。</w:t>
      </w:r>
    </w:p>
    <w:p w:rsidR="006315D3" w:rsidRPr="009E4FD3" w:rsidRDefault="00164DBA">
      <w:pPr>
        <w:snapToGrid w:val="0"/>
        <w:spacing w:line="360" w:lineRule="auto"/>
        <w:ind w:firstLineChars="200" w:firstLine="482"/>
        <w:rPr>
          <w:rFonts w:ascii="仿宋" w:eastAsia="仿宋" w:hAnsi="仿宋" w:cs="仿宋"/>
          <w:b/>
          <w:bCs/>
          <w:sz w:val="24"/>
        </w:rPr>
      </w:pPr>
      <w:r w:rsidRPr="009E4FD3">
        <w:rPr>
          <w:rFonts w:ascii="仿宋" w:eastAsia="仿宋" w:hAnsi="仿宋" w:cs="仿宋" w:hint="eastAsia"/>
          <w:b/>
          <w:bCs/>
          <w:sz w:val="24"/>
        </w:rPr>
        <w:t>◆技术和服务方案（B=</w:t>
      </w:r>
      <w:r w:rsidRPr="009E4FD3">
        <w:rPr>
          <w:rFonts w:ascii="仿宋" w:eastAsia="仿宋" w:hAnsi="仿宋" w:cs="仿宋" w:hint="eastAsia"/>
          <w:b/>
          <w:sz w:val="24"/>
          <w:u w:val="single"/>
        </w:rPr>
        <w:t xml:space="preserve"> 84</w:t>
      </w:r>
      <w:r w:rsidRPr="009E4FD3">
        <w:rPr>
          <w:rFonts w:ascii="仿宋" w:eastAsia="仿宋" w:hAnsi="仿宋" w:cs="仿宋" w:hint="eastAsia"/>
          <w:b/>
          <w:bCs/>
          <w:sz w:val="24"/>
        </w:rPr>
        <w:t>分）：</w:t>
      </w:r>
      <w:r w:rsidRPr="009E4FD3">
        <w:rPr>
          <w:rFonts w:ascii="仿宋" w:eastAsia="仿宋" w:hAnsi="仿宋" w:cs="仿宋" w:hint="eastAsia"/>
          <w:bCs/>
          <w:sz w:val="24"/>
        </w:rPr>
        <w:t>主要包含方案的先进性、科学性和完整性，方案与需求的吻合程度，提供的售后服务方案、维护人员和机构服务优劣程度以及承诺和优惠等方面的因素。磋商小组根据供应商的响应文件、响应方案磋商、响应方案讲解等情况，进行综合比较。评审要点为：</w:t>
      </w:r>
      <w:r w:rsidR="00852F29" w:rsidRPr="009E4FD3">
        <w:rPr>
          <w:rFonts w:ascii="仿宋" w:eastAsia="仿宋" w:hAnsi="仿宋" w:cs="仿宋" w:hint="eastAsia"/>
          <w:bCs/>
          <w:sz w:val="24"/>
        </w:rPr>
        <w:t xml:space="preserve"> </w:t>
      </w:r>
    </w:p>
    <w:p w:rsidR="006315D3" w:rsidRPr="009E4FD3" w:rsidRDefault="00164DBA">
      <w:pPr>
        <w:snapToGrid w:val="0"/>
        <w:spacing w:line="360" w:lineRule="auto"/>
        <w:ind w:firstLineChars="200" w:firstLine="482"/>
        <w:rPr>
          <w:rFonts w:ascii="仿宋" w:eastAsia="仿宋" w:hAnsi="仿宋" w:cs="仿宋"/>
          <w:b/>
          <w:sz w:val="24"/>
        </w:rPr>
      </w:pPr>
      <w:r w:rsidRPr="009E4FD3">
        <w:rPr>
          <w:rFonts w:ascii="仿宋" w:eastAsia="仿宋" w:hAnsi="仿宋" w:cs="仿宋" w:hint="eastAsia"/>
          <w:b/>
          <w:bCs/>
          <w:sz w:val="24"/>
        </w:rPr>
        <w:t>（1）</w:t>
      </w:r>
      <w:r w:rsidRPr="009E4FD3">
        <w:rPr>
          <w:rFonts w:ascii="仿宋" w:eastAsia="仿宋" w:hAnsi="仿宋" w:cs="仿宋" w:hint="eastAsia"/>
          <w:b/>
          <w:sz w:val="24"/>
        </w:rPr>
        <w:t>响应方案的科学性和完整性（</w:t>
      </w:r>
      <w:r w:rsidR="00E9309A" w:rsidRPr="009E4FD3">
        <w:rPr>
          <w:rFonts w:ascii="仿宋" w:eastAsia="仿宋" w:hAnsi="仿宋" w:cs="仿宋" w:hint="eastAsia"/>
          <w:b/>
          <w:sz w:val="24"/>
        </w:rPr>
        <w:t>1</w:t>
      </w:r>
      <w:r w:rsidR="00C917B3" w:rsidRPr="009E4FD3">
        <w:rPr>
          <w:rFonts w:ascii="仿宋" w:eastAsia="仿宋" w:hAnsi="仿宋" w:cs="仿宋" w:hint="eastAsia"/>
          <w:b/>
          <w:sz w:val="24"/>
        </w:rPr>
        <w:t>6</w:t>
      </w:r>
      <w:r w:rsidRPr="009E4FD3">
        <w:rPr>
          <w:rFonts w:ascii="仿宋" w:eastAsia="仿宋" w:hAnsi="仿宋" w:cs="仿宋" w:hint="eastAsia"/>
          <w:b/>
          <w:sz w:val="24"/>
        </w:rPr>
        <w:t>分）：</w:t>
      </w:r>
    </w:p>
    <w:p w:rsidR="006315D3" w:rsidRPr="009E4FD3" w:rsidRDefault="00164DBA">
      <w:pPr>
        <w:snapToGrid w:val="0"/>
        <w:spacing w:line="360" w:lineRule="auto"/>
        <w:ind w:firstLineChars="200" w:firstLine="360"/>
        <w:rPr>
          <w:rFonts w:ascii="仿宋" w:eastAsia="仿宋" w:hAnsi="仿宋" w:cs="仿宋"/>
          <w:kern w:val="0"/>
          <w:sz w:val="24"/>
        </w:rPr>
      </w:pPr>
      <w:r w:rsidRPr="009E4FD3">
        <w:rPr>
          <w:rFonts w:ascii="仿宋" w:eastAsia="仿宋" w:hAnsi="仿宋" w:cs="仿宋" w:hint="eastAsia"/>
          <w:sz w:val="18"/>
          <w:szCs w:val="18"/>
        </w:rPr>
        <w:t xml:space="preserve">● </w:t>
      </w:r>
      <w:r w:rsidRPr="009E4FD3">
        <w:rPr>
          <w:rFonts w:ascii="仿宋" w:eastAsia="仿宋" w:hAnsi="仿宋" w:cs="仿宋" w:hint="eastAsia"/>
          <w:kern w:val="0"/>
          <w:sz w:val="24"/>
        </w:rPr>
        <w:t>响应方案</w:t>
      </w:r>
      <w:r w:rsidRPr="009E4FD3">
        <w:rPr>
          <w:rFonts w:ascii="仿宋" w:eastAsia="仿宋" w:hAnsi="仿宋" w:hint="eastAsia"/>
          <w:color w:val="000000"/>
          <w:sz w:val="24"/>
        </w:rPr>
        <w:t>与需求的吻合程度，包括方案的科学性、先进性、可靠性、成熟性、经济性、合理性和扩展性；总体方案的功能实现以及设计方案配置的合理性等方面与项目对应需求的满足程度等</w:t>
      </w:r>
      <w:r w:rsidRPr="009E4FD3">
        <w:rPr>
          <w:rFonts w:ascii="仿宋" w:eastAsia="仿宋" w:hAnsi="仿宋" w:cs="仿宋" w:hint="eastAsia"/>
          <w:kern w:val="0"/>
          <w:sz w:val="24"/>
        </w:rPr>
        <w:t>（</w:t>
      </w:r>
      <w:r w:rsidR="00C917B3" w:rsidRPr="009E4FD3">
        <w:rPr>
          <w:rFonts w:ascii="仿宋" w:eastAsia="仿宋" w:hAnsi="仿宋" w:cs="仿宋" w:hint="eastAsia"/>
          <w:kern w:val="0"/>
          <w:sz w:val="24"/>
        </w:rPr>
        <w:t>6</w:t>
      </w:r>
      <w:r w:rsidRPr="009E4FD3">
        <w:rPr>
          <w:rFonts w:ascii="仿宋" w:eastAsia="仿宋" w:hAnsi="仿宋" w:cs="仿宋" w:hint="eastAsia"/>
          <w:kern w:val="0"/>
          <w:sz w:val="24"/>
        </w:rPr>
        <w:t>分）；</w:t>
      </w:r>
    </w:p>
    <w:p w:rsidR="006315D3" w:rsidRPr="009E4FD3" w:rsidRDefault="00164DBA">
      <w:pPr>
        <w:snapToGrid w:val="0"/>
        <w:spacing w:line="360" w:lineRule="auto"/>
        <w:ind w:firstLineChars="200" w:firstLine="360"/>
        <w:rPr>
          <w:rFonts w:ascii="仿宋" w:eastAsia="仿宋" w:hAnsi="仿宋" w:cs="仿宋"/>
          <w:kern w:val="0"/>
          <w:sz w:val="24"/>
        </w:rPr>
      </w:pPr>
      <w:r w:rsidRPr="009E4FD3">
        <w:rPr>
          <w:rFonts w:ascii="仿宋" w:eastAsia="仿宋" w:hAnsi="仿宋" w:cs="仿宋" w:hint="eastAsia"/>
          <w:sz w:val="18"/>
          <w:szCs w:val="18"/>
        </w:rPr>
        <w:t>●</w:t>
      </w:r>
      <w:r w:rsidRPr="009E4FD3">
        <w:rPr>
          <w:rFonts w:ascii="仿宋" w:eastAsia="仿宋" w:hAnsi="仿宋" w:hint="eastAsia"/>
          <w:color w:val="000000"/>
          <w:sz w:val="24"/>
        </w:rPr>
        <w:t>响应方案对本项目建设整体架构的理解、描述是否详尽、准确，对用户需求、建设目标与任务的理解是否准确、完整，提供完整的技术响应方案及架构设计等方案（</w:t>
      </w:r>
      <w:r w:rsidR="00C917B3" w:rsidRPr="009E4FD3">
        <w:rPr>
          <w:rFonts w:ascii="仿宋" w:eastAsia="仿宋" w:hAnsi="仿宋" w:hint="eastAsia"/>
          <w:color w:val="000000"/>
          <w:sz w:val="24"/>
        </w:rPr>
        <w:t>5</w:t>
      </w:r>
      <w:r w:rsidRPr="009E4FD3">
        <w:rPr>
          <w:rFonts w:ascii="仿宋" w:eastAsia="仿宋" w:hAnsi="仿宋" w:hint="eastAsia"/>
          <w:color w:val="000000"/>
          <w:sz w:val="24"/>
        </w:rPr>
        <w:t>分）；</w:t>
      </w:r>
    </w:p>
    <w:p w:rsidR="006315D3" w:rsidRPr="009E4FD3" w:rsidRDefault="00164DBA">
      <w:pPr>
        <w:snapToGrid w:val="0"/>
        <w:spacing w:line="360" w:lineRule="auto"/>
        <w:ind w:firstLineChars="200" w:firstLine="360"/>
        <w:rPr>
          <w:rFonts w:ascii="仿宋" w:eastAsia="仿宋" w:hAnsi="仿宋" w:cs="仿宋"/>
          <w:kern w:val="0"/>
          <w:sz w:val="24"/>
        </w:rPr>
      </w:pPr>
      <w:r w:rsidRPr="009E4FD3">
        <w:rPr>
          <w:rFonts w:ascii="仿宋" w:eastAsia="仿宋" w:hAnsi="仿宋" w:cs="仿宋" w:hint="eastAsia"/>
          <w:sz w:val="18"/>
          <w:szCs w:val="18"/>
        </w:rPr>
        <w:lastRenderedPageBreak/>
        <w:t xml:space="preserve">● </w:t>
      </w:r>
      <w:r w:rsidRPr="009E4FD3">
        <w:rPr>
          <w:rFonts w:ascii="仿宋" w:eastAsia="仿宋" w:hAnsi="仿宋" w:hint="eastAsia"/>
          <w:color w:val="000000"/>
          <w:sz w:val="24"/>
        </w:rPr>
        <w:t>是否熟悉</w:t>
      </w:r>
      <w:r w:rsidR="00E9309A" w:rsidRPr="009E4FD3">
        <w:rPr>
          <w:rFonts w:ascii="仿宋" w:eastAsia="仿宋" w:hAnsi="仿宋" w:hint="eastAsia"/>
          <w:color w:val="000000"/>
          <w:sz w:val="24"/>
        </w:rPr>
        <w:t>西湖区现有楼宇运营情况，充分理解需求及现状；是否提出科学合理的数据建设及业务建设方案（功能划分是否合理、建设内容是否完整、业务流程是否清晰、功能是否明确）；整体设计是否能满足企业服务中心的实际需求；是否能结合企业服务中心实际提出合理的平台建设方案；是否能充分考虑当前系统与原有系统、外部系统在业务及数据上的边界与协同</w:t>
      </w:r>
      <w:r w:rsidRPr="009E4FD3">
        <w:rPr>
          <w:rFonts w:ascii="仿宋" w:eastAsia="仿宋" w:hAnsi="仿宋" w:hint="eastAsia"/>
          <w:color w:val="000000"/>
          <w:sz w:val="24"/>
        </w:rPr>
        <w:t>（</w:t>
      </w:r>
      <w:r w:rsidR="00E9309A" w:rsidRPr="009E4FD3">
        <w:rPr>
          <w:rFonts w:ascii="仿宋" w:eastAsia="仿宋" w:hAnsi="仿宋" w:hint="eastAsia"/>
          <w:color w:val="000000"/>
          <w:sz w:val="24"/>
        </w:rPr>
        <w:t>5</w:t>
      </w:r>
      <w:r w:rsidRPr="009E4FD3">
        <w:rPr>
          <w:rFonts w:ascii="仿宋" w:eastAsia="仿宋" w:hAnsi="仿宋" w:hint="eastAsia"/>
          <w:color w:val="000000"/>
          <w:sz w:val="24"/>
        </w:rPr>
        <w:t>分）</w:t>
      </w:r>
    </w:p>
    <w:p w:rsidR="006315D3" w:rsidRPr="009E4FD3" w:rsidRDefault="00164DBA">
      <w:pPr>
        <w:snapToGrid w:val="0"/>
        <w:spacing w:line="360" w:lineRule="auto"/>
        <w:ind w:firstLineChars="200" w:firstLine="482"/>
        <w:rPr>
          <w:rFonts w:ascii="仿宋" w:eastAsia="仿宋" w:hAnsi="仿宋" w:cs="仿宋"/>
          <w:b/>
          <w:sz w:val="24"/>
        </w:rPr>
      </w:pPr>
      <w:r w:rsidRPr="009E4FD3">
        <w:rPr>
          <w:rFonts w:ascii="仿宋" w:eastAsia="仿宋" w:hAnsi="仿宋" w:cs="仿宋" w:hint="eastAsia"/>
          <w:b/>
          <w:sz w:val="24"/>
        </w:rPr>
        <w:t>（2）响应产品与需求的吻合程度（</w:t>
      </w:r>
      <w:r w:rsidR="00C917B3" w:rsidRPr="009E4FD3">
        <w:rPr>
          <w:rFonts w:ascii="仿宋" w:eastAsia="仿宋" w:hAnsi="仿宋" w:cs="仿宋" w:hint="eastAsia"/>
          <w:b/>
          <w:sz w:val="24"/>
        </w:rPr>
        <w:t>22</w:t>
      </w:r>
      <w:r w:rsidRPr="009E4FD3">
        <w:rPr>
          <w:rFonts w:ascii="仿宋" w:eastAsia="仿宋" w:hAnsi="仿宋" w:cs="仿宋" w:hint="eastAsia"/>
          <w:b/>
          <w:sz w:val="24"/>
        </w:rPr>
        <w:t>分）：</w:t>
      </w:r>
    </w:p>
    <w:p w:rsidR="006315D3" w:rsidRPr="009E4FD3" w:rsidRDefault="00164DBA" w:rsidP="001F533F">
      <w:pPr>
        <w:snapToGrid w:val="0"/>
        <w:spacing w:line="360" w:lineRule="auto"/>
        <w:ind w:firstLineChars="250" w:firstLine="450"/>
        <w:rPr>
          <w:rFonts w:ascii="仿宋" w:eastAsia="仿宋" w:hAnsi="仿宋" w:cs="仿宋_GB2312"/>
          <w:sz w:val="24"/>
        </w:rPr>
      </w:pPr>
      <w:r w:rsidRPr="009E4FD3">
        <w:rPr>
          <w:rFonts w:ascii="仿宋" w:eastAsia="仿宋" w:hAnsi="仿宋" w:cs="仿宋_GB2312" w:hint="eastAsia"/>
          <w:sz w:val="18"/>
          <w:szCs w:val="18"/>
        </w:rPr>
        <w:t xml:space="preserve">● </w:t>
      </w:r>
      <w:r w:rsidRPr="009E4FD3">
        <w:rPr>
          <w:rFonts w:ascii="仿宋" w:eastAsia="仿宋" w:hAnsi="仿宋" w:cs="仿宋_GB2312" w:hint="eastAsia"/>
          <w:sz w:val="24"/>
        </w:rPr>
        <w:t>投标产品的基本功能、技术指标与需求的吻合程度和偏差情况（包括所投标产品的品牌、规格型号、详细配置、主要技术参数、随机软件、证明材料等），是否能够满足招标文件要求；</w:t>
      </w:r>
      <w:r w:rsidR="001F533F" w:rsidRPr="009E4FD3">
        <w:rPr>
          <w:rFonts w:ascii="仿宋" w:eastAsia="仿宋" w:hAnsi="仿宋" w:cs="仿宋_GB2312" w:hint="eastAsia"/>
          <w:sz w:val="24"/>
        </w:rPr>
        <w:t>带“★”号技术指标负偏离每一项扣减2分，其他技术指标负偏离每一项扣减1分，扣完为止</w:t>
      </w:r>
      <w:r w:rsidRPr="009E4FD3">
        <w:rPr>
          <w:rFonts w:ascii="仿宋" w:eastAsia="仿宋" w:hAnsi="仿宋" w:cs="仿宋_GB2312" w:hint="eastAsia"/>
          <w:sz w:val="24"/>
        </w:rPr>
        <w:t>（</w:t>
      </w:r>
      <w:r w:rsidR="00D75AD3" w:rsidRPr="009E4FD3">
        <w:rPr>
          <w:rFonts w:ascii="仿宋" w:eastAsia="仿宋" w:hAnsi="仿宋" w:cs="仿宋_GB2312" w:hint="eastAsia"/>
          <w:sz w:val="24"/>
        </w:rPr>
        <w:t>1</w:t>
      </w:r>
      <w:r w:rsidR="00C917B3" w:rsidRPr="009E4FD3">
        <w:rPr>
          <w:rFonts w:ascii="仿宋" w:eastAsia="仿宋" w:hAnsi="仿宋" w:cs="仿宋_GB2312" w:hint="eastAsia"/>
          <w:sz w:val="24"/>
        </w:rPr>
        <w:t>6</w:t>
      </w:r>
      <w:r w:rsidRPr="009E4FD3">
        <w:rPr>
          <w:rFonts w:ascii="仿宋" w:eastAsia="仿宋" w:hAnsi="仿宋" w:cs="仿宋_GB2312" w:hint="eastAsia"/>
          <w:sz w:val="24"/>
        </w:rPr>
        <w:t>分）；</w:t>
      </w:r>
    </w:p>
    <w:p w:rsidR="006315D3" w:rsidRPr="009E4FD3" w:rsidRDefault="00164DBA">
      <w:pPr>
        <w:snapToGrid w:val="0"/>
        <w:spacing w:line="360" w:lineRule="auto"/>
        <w:ind w:firstLineChars="200" w:firstLine="480"/>
        <w:rPr>
          <w:rFonts w:ascii="仿宋" w:eastAsia="仿宋" w:hAnsi="仿宋" w:cs="仿宋"/>
          <w:sz w:val="24"/>
        </w:rPr>
      </w:pPr>
      <w:r w:rsidRPr="009E4FD3">
        <w:rPr>
          <w:rFonts w:ascii="仿宋" w:eastAsia="仿宋" w:hAnsi="仿宋" w:cs="仿宋" w:hint="eastAsia"/>
          <w:sz w:val="24"/>
        </w:rPr>
        <w:t xml:space="preserve">● </w:t>
      </w:r>
      <w:r w:rsidRPr="009E4FD3">
        <w:rPr>
          <w:rFonts w:ascii="仿宋" w:eastAsia="仿宋" w:hAnsi="仿宋" w:hint="eastAsia"/>
          <w:color w:val="000000"/>
          <w:sz w:val="24"/>
        </w:rPr>
        <w:t>应用软件系统整体架构，系统主要功能特性的实现，整体功能及模块设计是否与需求符合</w:t>
      </w:r>
      <w:r w:rsidRPr="009E4FD3">
        <w:rPr>
          <w:rFonts w:ascii="仿宋" w:eastAsia="仿宋" w:hAnsi="仿宋" w:cs="仿宋" w:hint="eastAsia"/>
          <w:sz w:val="24"/>
        </w:rPr>
        <w:t>（</w:t>
      </w:r>
      <w:r w:rsidR="00E9309A" w:rsidRPr="009E4FD3">
        <w:rPr>
          <w:rFonts w:ascii="仿宋" w:eastAsia="仿宋" w:hAnsi="仿宋" w:cs="仿宋" w:hint="eastAsia"/>
          <w:sz w:val="24"/>
        </w:rPr>
        <w:t>4</w:t>
      </w:r>
      <w:r w:rsidRPr="009E4FD3">
        <w:rPr>
          <w:rFonts w:ascii="仿宋" w:eastAsia="仿宋" w:hAnsi="仿宋" w:cs="仿宋" w:hint="eastAsia"/>
          <w:sz w:val="24"/>
        </w:rPr>
        <w:t>分）；</w:t>
      </w:r>
    </w:p>
    <w:p w:rsidR="006315D3" w:rsidRPr="009E4FD3" w:rsidRDefault="00164DBA">
      <w:pPr>
        <w:snapToGrid w:val="0"/>
        <w:spacing w:line="360" w:lineRule="auto"/>
        <w:ind w:firstLineChars="200" w:firstLine="480"/>
        <w:rPr>
          <w:rFonts w:ascii="仿宋" w:eastAsia="仿宋" w:hAnsi="仿宋" w:cs="仿宋"/>
          <w:sz w:val="24"/>
        </w:rPr>
      </w:pPr>
      <w:r w:rsidRPr="009E4FD3">
        <w:rPr>
          <w:rFonts w:ascii="仿宋" w:eastAsia="仿宋" w:hAnsi="仿宋" w:cs="仿宋" w:hint="eastAsia"/>
          <w:sz w:val="24"/>
        </w:rPr>
        <w:t>●</w:t>
      </w:r>
      <w:r w:rsidR="00E9309A" w:rsidRPr="009E4FD3">
        <w:rPr>
          <w:rFonts w:ascii="仿宋" w:eastAsia="仿宋" w:hAnsi="仿宋" w:cs="仿宋" w:hint="eastAsia"/>
          <w:sz w:val="24"/>
        </w:rPr>
        <w:t>方案中是否详细阐述楼宇经济服务与楼宇基础服务的关系、边界，对数据流转、安全保障、网络链路是否有合理规划设计</w:t>
      </w:r>
      <w:r w:rsidRPr="009E4FD3">
        <w:rPr>
          <w:rFonts w:ascii="仿宋" w:eastAsia="仿宋" w:hAnsi="仿宋" w:cs="仿宋" w:hint="eastAsia"/>
          <w:sz w:val="24"/>
        </w:rPr>
        <w:t>（</w:t>
      </w:r>
      <w:r w:rsidR="00E9309A" w:rsidRPr="009E4FD3">
        <w:rPr>
          <w:rFonts w:ascii="仿宋" w:eastAsia="仿宋" w:hAnsi="仿宋" w:cs="仿宋" w:hint="eastAsia"/>
          <w:sz w:val="24"/>
        </w:rPr>
        <w:t>2</w:t>
      </w:r>
      <w:r w:rsidRPr="009E4FD3">
        <w:rPr>
          <w:rFonts w:ascii="仿宋" w:eastAsia="仿宋" w:hAnsi="仿宋" w:cs="仿宋" w:hint="eastAsia"/>
          <w:sz w:val="24"/>
        </w:rPr>
        <w:t>分）；</w:t>
      </w:r>
    </w:p>
    <w:p w:rsidR="006315D3" w:rsidRPr="009E4FD3" w:rsidRDefault="00164DBA">
      <w:pPr>
        <w:snapToGrid w:val="0"/>
        <w:spacing w:line="360" w:lineRule="auto"/>
        <w:ind w:firstLineChars="200" w:firstLine="482"/>
        <w:rPr>
          <w:rFonts w:ascii="仿宋" w:eastAsia="仿宋" w:hAnsi="仿宋" w:cs="仿宋"/>
          <w:kern w:val="0"/>
          <w:sz w:val="24"/>
        </w:rPr>
      </w:pPr>
      <w:r w:rsidRPr="009E4FD3">
        <w:rPr>
          <w:rFonts w:ascii="仿宋" w:eastAsia="仿宋" w:hAnsi="仿宋" w:cs="仿宋" w:hint="eastAsia"/>
          <w:b/>
          <w:sz w:val="24"/>
        </w:rPr>
        <w:t>（3）关键技术解决能力和资源整合利用的能力（6分）：</w:t>
      </w:r>
      <w:r w:rsidRPr="009E4FD3">
        <w:rPr>
          <w:rFonts w:ascii="仿宋" w:eastAsia="仿宋" w:hAnsi="仿宋" w:cs="仿宋" w:hint="eastAsia"/>
          <w:sz w:val="18"/>
          <w:szCs w:val="18"/>
        </w:rPr>
        <w:t xml:space="preserve"> ①</w:t>
      </w:r>
      <w:r w:rsidRPr="009E4FD3">
        <w:rPr>
          <w:rFonts w:ascii="仿宋" w:eastAsia="仿宋" w:hAnsi="仿宋" w:cs="仿宋" w:hint="eastAsia"/>
          <w:kern w:val="0"/>
          <w:sz w:val="24"/>
        </w:rPr>
        <w:t>响应方案设计中的关键技术解决能力，以及响应人根据自身经验对系统需求进行优化设计的情况；②响应方案在解决系统关键问题、系统扩展性考虑、体系结构、设计思想，是否具有一定前瞻性、可操作性；③响应方案设计中与城市大脑的连接和扩展的能力</w:t>
      </w:r>
      <w:r w:rsidRPr="009E4FD3">
        <w:rPr>
          <w:rFonts w:ascii="仿宋" w:eastAsia="仿宋" w:hAnsi="仿宋" w:cs="仿宋" w:hint="eastAsia"/>
          <w:sz w:val="24"/>
        </w:rPr>
        <w:t>。</w:t>
      </w:r>
    </w:p>
    <w:p w:rsidR="006315D3" w:rsidRPr="009E4FD3" w:rsidRDefault="00164DBA">
      <w:pPr>
        <w:tabs>
          <w:tab w:val="left" w:pos="0"/>
        </w:tabs>
        <w:spacing w:line="360" w:lineRule="auto"/>
        <w:ind w:firstLineChars="198" w:firstLine="477"/>
        <w:rPr>
          <w:rFonts w:ascii="仿宋" w:eastAsia="仿宋" w:hAnsi="仿宋" w:cs="仿宋_GB2312"/>
          <w:b/>
          <w:sz w:val="24"/>
        </w:rPr>
      </w:pPr>
      <w:r w:rsidRPr="009E4FD3">
        <w:rPr>
          <w:rFonts w:ascii="仿宋" w:eastAsia="仿宋" w:hAnsi="仿宋" w:cs="仿宋_GB2312" w:hint="eastAsia"/>
          <w:b/>
          <w:sz w:val="24"/>
        </w:rPr>
        <w:t>（4）组织实施方案的先进性和可靠性（1</w:t>
      </w:r>
      <w:r w:rsidR="00C917B3" w:rsidRPr="009E4FD3">
        <w:rPr>
          <w:rFonts w:ascii="仿宋" w:eastAsia="仿宋" w:hAnsi="仿宋" w:cs="仿宋_GB2312" w:hint="eastAsia"/>
          <w:b/>
          <w:sz w:val="24"/>
        </w:rPr>
        <w:t>0</w:t>
      </w:r>
      <w:r w:rsidRPr="009E4FD3">
        <w:rPr>
          <w:rFonts w:ascii="仿宋" w:eastAsia="仿宋" w:hAnsi="仿宋" w:cs="仿宋_GB2312" w:hint="eastAsia"/>
          <w:b/>
          <w:sz w:val="24"/>
        </w:rPr>
        <w:t>分）：</w:t>
      </w:r>
    </w:p>
    <w:p w:rsidR="006315D3" w:rsidRPr="009E4FD3" w:rsidRDefault="00164DBA">
      <w:pPr>
        <w:tabs>
          <w:tab w:val="left" w:pos="0"/>
        </w:tabs>
        <w:spacing w:line="360" w:lineRule="auto"/>
        <w:ind w:firstLineChars="275" w:firstLine="495"/>
        <w:rPr>
          <w:rFonts w:ascii="仿宋" w:eastAsia="仿宋" w:hAnsi="仿宋" w:cs="仿宋_GB2312"/>
          <w:sz w:val="24"/>
        </w:rPr>
      </w:pPr>
      <w:r w:rsidRPr="009E4FD3">
        <w:rPr>
          <w:rFonts w:ascii="仿宋" w:eastAsia="仿宋" w:hAnsi="仿宋" w:hint="eastAsia"/>
          <w:sz w:val="18"/>
          <w:szCs w:val="18"/>
        </w:rPr>
        <w:t xml:space="preserve">● </w:t>
      </w:r>
      <w:r w:rsidRPr="009E4FD3">
        <w:rPr>
          <w:rFonts w:ascii="仿宋" w:eastAsia="仿宋" w:hAnsi="仿宋" w:cs="仿宋_GB2312" w:hint="eastAsia"/>
          <w:sz w:val="24"/>
        </w:rPr>
        <w:t>投标人组织实施方案的科学性、合理性、规范性和可操作性，包括</w:t>
      </w:r>
      <w:r w:rsidRPr="009E4FD3">
        <w:rPr>
          <w:rFonts w:ascii="仿宋" w:eastAsia="仿宋" w:hAnsi="仿宋" w:cs="仿宋_GB2312" w:hint="eastAsia"/>
          <w:sz w:val="24"/>
          <w:lang w:val="zh-CN"/>
        </w:rPr>
        <w:t>系统集成、</w:t>
      </w:r>
      <w:r w:rsidRPr="009E4FD3">
        <w:rPr>
          <w:rFonts w:ascii="仿宋" w:eastAsia="仿宋" w:hAnsi="仿宋" w:cs="仿宋_GB2312" w:hint="eastAsia"/>
          <w:sz w:val="24"/>
        </w:rPr>
        <w:t>产品供货、验货、安装调试、试运行、测试、调优、系统管理培训、系统运行维护培训等内容，以及组织机构、工作时间进度表、工作程序和步骤、管理和协调方法、关键步骤的思路和要点等（</w:t>
      </w:r>
      <w:r w:rsidR="00C917B3" w:rsidRPr="009E4FD3">
        <w:rPr>
          <w:rFonts w:ascii="仿宋" w:eastAsia="仿宋" w:hAnsi="仿宋" w:cs="仿宋_GB2312" w:hint="eastAsia"/>
          <w:sz w:val="24"/>
        </w:rPr>
        <w:t>4</w:t>
      </w:r>
      <w:r w:rsidRPr="009E4FD3">
        <w:rPr>
          <w:rFonts w:ascii="仿宋" w:eastAsia="仿宋" w:hAnsi="仿宋" w:cs="仿宋_GB2312" w:hint="eastAsia"/>
          <w:sz w:val="24"/>
        </w:rPr>
        <w:t>分）；</w:t>
      </w:r>
    </w:p>
    <w:p w:rsidR="006315D3" w:rsidRPr="009E4FD3" w:rsidRDefault="00164DBA" w:rsidP="003E3FFB">
      <w:pPr>
        <w:spacing w:line="360" w:lineRule="auto"/>
        <w:ind w:firstLineChars="296" w:firstLine="533"/>
        <w:rPr>
          <w:rFonts w:ascii="仿宋" w:eastAsia="仿宋" w:hAnsi="仿宋" w:cs="仿宋_GB2312"/>
          <w:sz w:val="24"/>
        </w:rPr>
      </w:pPr>
      <w:r w:rsidRPr="009E4FD3">
        <w:rPr>
          <w:rFonts w:ascii="仿宋" w:eastAsia="仿宋" w:hAnsi="仿宋" w:cs="仿宋_GB2312" w:hint="eastAsia"/>
          <w:sz w:val="18"/>
          <w:szCs w:val="18"/>
        </w:rPr>
        <w:t xml:space="preserve">● </w:t>
      </w:r>
      <w:r w:rsidRPr="009E4FD3">
        <w:rPr>
          <w:rFonts w:ascii="仿宋" w:eastAsia="仿宋" w:hAnsi="仿宋" w:cs="仿宋_GB2312" w:hint="eastAsia"/>
          <w:sz w:val="24"/>
        </w:rPr>
        <w:t>投标人提出的功能测试、试运转及验收方案的合理性、可靠性等情况（3分）；</w:t>
      </w:r>
    </w:p>
    <w:p w:rsidR="006315D3" w:rsidRPr="009E4FD3" w:rsidRDefault="00164DBA">
      <w:pPr>
        <w:snapToGrid w:val="0"/>
        <w:spacing w:line="360" w:lineRule="auto"/>
        <w:ind w:firstLineChars="300" w:firstLine="540"/>
        <w:rPr>
          <w:rFonts w:ascii="仿宋" w:eastAsia="仿宋" w:hAnsi="仿宋" w:cs="仿宋_GB2312"/>
          <w:sz w:val="24"/>
        </w:rPr>
      </w:pPr>
      <w:r w:rsidRPr="009E4FD3">
        <w:rPr>
          <w:rFonts w:ascii="仿宋" w:eastAsia="仿宋" w:hAnsi="仿宋" w:cs="仿宋_GB2312" w:hint="eastAsia"/>
          <w:sz w:val="18"/>
          <w:szCs w:val="18"/>
        </w:rPr>
        <w:t xml:space="preserve">● </w:t>
      </w:r>
      <w:r w:rsidRPr="009E4FD3">
        <w:rPr>
          <w:rFonts w:ascii="仿宋" w:eastAsia="仿宋" w:hAnsi="仿宋" w:cs="仿宋_GB2312" w:hint="eastAsia"/>
          <w:sz w:val="24"/>
        </w:rPr>
        <w:t>投标人按采购人要求是否有明确的建设质量目标、质量保证措施及详细可行的实施内容等（3分）。</w:t>
      </w:r>
    </w:p>
    <w:p w:rsidR="006315D3" w:rsidRPr="009E4FD3" w:rsidRDefault="00164DBA">
      <w:pPr>
        <w:snapToGrid w:val="0"/>
        <w:spacing w:line="360" w:lineRule="auto"/>
        <w:ind w:firstLineChars="200" w:firstLine="482"/>
        <w:rPr>
          <w:rFonts w:ascii="仿宋" w:eastAsia="仿宋" w:hAnsi="仿宋" w:cs="仿宋"/>
          <w:sz w:val="24"/>
        </w:rPr>
      </w:pPr>
      <w:r w:rsidRPr="009E4FD3">
        <w:rPr>
          <w:rFonts w:ascii="仿宋" w:eastAsia="仿宋" w:hAnsi="仿宋" w:cs="仿宋" w:hint="eastAsia"/>
          <w:b/>
          <w:bCs/>
          <w:sz w:val="24"/>
        </w:rPr>
        <w:t>（5）</w:t>
      </w:r>
      <w:r w:rsidRPr="009E4FD3">
        <w:rPr>
          <w:rFonts w:ascii="仿宋" w:eastAsia="仿宋" w:hAnsi="仿宋" w:cs="仿宋" w:hint="eastAsia"/>
          <w:b/>
          <w:sz w:val="24"/>
        </w:rPr>
        <w:t>响应方案现场讲解和项目功能的实现情况（</w:t>
      </w:r>
      <w:bookmarkStart w:id="23" w:name="_GoBack"/>
      <w:bookmarkEnd w:id="23"/>
      <w:r w:rsidR="00D75AD3" w:rsidRPr="009E4FD3">
        <w:rPr>
          <w:rFonts w:ascii="仿宋" w:eastAsia="仿宋" w:hAnsi="仿宋" w:cs="仿宋" w:hint="eastAsia"/>
          <w:b/>
          <w:sz w:val="24"/>
        </w:rPr>
        <w:t>8</w:t>
      </w:r>
      <w:r w:rsidRPr="009E4FD3">
        <w:rPr>
          <w:rFonts w:ascii="仿宋" w:eastAsia="仿宋" w:hAnsi="仿宋" w:cs="仿宋" w:hint="eastAsia"/>
          <w:b/>
          <w:sz w:val="24"/>
        </w:rPr>
        <w:t>分）：</w:t>
      </w:r>
    </w:p>
    <w:p w:rsidR="00D75AD3" w:rsidRPr="009E4FD3" w:rsidRDefault="00D75AD3" w:rsidP="00D75AD3">
      <w:pPr>
        <w:snapToGrid w:val="0"/>
        <w:spacing w:line="360" w:lineRule="auto"/>
        <w:ind w:firstLineChars="200" w:firstLine="480"/>
        <w:rPr>
          <w:rFonts w:ascii="仿宋" w:eastAsia="仿宋" w:hAnsi="仿宋" w:cs="仿宋"/>
          <w:sz w:val="24"/>
        </w:rPr>
      </w:pPr>
      <w:r w:rsidRPr="009E4FD3">
        <w:rPr>
          <w:rFonts w:ascii="仿宋" w:eastAsia="仿宋" w:hAnsi="仿宋" w:cs="仿宋" w:hint="eastAsia"/>
          <w:sz w:val="24"/>
        </w:rPr>
        <w:t>●对西湖区各重点亿元楼（不低于3个）结合WebGIS 和WebGL 技术进行3D模型演示（全区视角、楼宇视角、楼层视角、房号具体入住企业信息等），提供完整可交互的原型演示，不提供不得分（3分）；</w:t>
      </w:r>
    </w:p>
    <w:p w:rsidR="00D75AD3" w:rsidRPr="009E4FD3" w:rsidRDefault="00D75AD3" w:rsidP="00D75AD3">
      <w:pPr>
        <w:snapToGrid w:val="0"/>
        <w:spacing w:line="360" w:lineRule="auto"/>
        <w:ind w:firstLineChars="200" w:firstLine="480"/>
        <w:rPr>
          <w:rFonts w:ascii="仿宋" w:eastAsia="仿宋" w:hAnsi="仿宋" w:cs="仿宋"/>
          <w:sz w:val="24"/>
        </w:rPr>
      </w:pPr>
      <w:r w:rsidRPr="009E4FD3">
        <w:rPr>
          <w:rFonts w:ascii="仿宋" w:eastAsia="仿宋" w:hAnsi="仿宋" w:cs="仿宋" w:hint="eastAsia"/>
          <w:sz w:val="24"/>
        </w:rPr>
        <w:lastRenderedPageBreak/>
        <w:t>●提供企业服务及质量评估功能演示，包括考核标准自定义、自定义表单配置、企业服务报表统计及下钻穿透等功能，不提供不得分（1分）；</w:t>
      </w:r>
    </w:p>
    <w:p w:rsidR="00D75AD3" w:rsidRPr="009E4FD3" w:rsidRDefault="00D75AD3" w:rsidP="00D75AD3">
      <w:pPr>
        <w:snapToGrid w:val="0"/>
        <w:spacing w:line="360" w:lineRule="auto"/>
        <w:ind w:firstLineChars="200" w:firstLine="480"/>
        <w:rPr>
          <w:rFonts w:ascii="仿宋" w:eastAsia="仿宋" w:hAnsi="仿宋" w:cs="仿宋"/>
          <w:sz w:val="24"/>
        </w:rPr>
      </w:pPr>
      <w:r w:rsidRPr="009E4FD3">
        <w:rPr>
          <w:rFonts w:ascii="仿宋" w:eastAsia="仿宋" w:hAnsi="仿宋" w:cs="仿宋" w:hint="eastAsia"/>
          <w:sz w:val="24"/>
        </w:rPr>
        <w:t>●提供完整的数据平台功能演示，包括可视化数据作业设计画布、数据作业调度、数据作业统计分析及监控信息等功能，不提供不得分（1分）；</w:t>
      </w:r>
    </w:p>
    <w:p w:rsidR="00D75AD3" w:rsidRPr="009E4FD3" w:rsidRDefault="00D75AD3" w:rsidP="00D75AD3">
      <w:pPr>
        <w:snapToGrid w:val="0"/>
        <w:spacing w:line="360" w:lineRule="auto"/>
        <w:ind w:firstLineChars="200" w:firstLine="480"/>
        <w:rPr>
          <w:rFonts w:ascii="仿宋" w:eastAsia="仿宋" w:hAnsi="仿宋" w:cs="仿宋"/>
          <w:sz w:val="24"/>
        </w:rPr>
      </w:pPr>
      <w:r w:rsidRPr="009E4FD3">
        <w:rPr>
          <w:rFonts w:ascii="仿宋" w:eastAsia="仿宋" w:hAnsi="仿宋" w:cs="仿宋" w:hint="eastAsia"/>
          <w:sz w:val="24"/>
        </w:rPr>
        <w:t>●提供完整移动端小程序演示，包括访客邀请、人脸录入、员工码、报事报修、经济服务等功能，不提供不得分（1分）；</w:t>
      </w:r>
    </w:p>
    <w:p w:rsidR="006315D3" w:rsidRPr="009E4FD3" w:rsidRDefault="00D75AD3" w:rsidP="00D75AD3">
      <w:pPr>
        <w:snapToGrid w:val="0"/>
        <w:spacing w:line="360" w:lineRule="auto"/>
        <w:ind w:firstLineChars="200" w:firstLine="480"/>
        <w:rPr>
          <w:rFonts w:ascii="仿宋" w:eastAsia="仿宋" w:hAnsi="仿宋" w:cs="仿宋"/>
          <w:sz w:val="24"/>
        </w:rPr>
      </w:pPr>
      <w:r w:rsidRPr="009E4FD3">
        <w:rPr>
          <w:rFonts w:ascii="仿宋" w:eastAsia="仿宋" w:hAnsi="仿宋" w:cs="仿宋" w:hint="eastAsia"/>
          <w:sz w:val="24"/>
        </w:rPr>
        <w:t>● 方案讲解中对专家提出问题的回答情况是否全面、科学、合理（2分）。</w:t>
      </w:r>
    </w:p>
    <w:p w:rsidR="006315D3" w:rsidRPr="009E4FD3" w:rsidRDefault="00164DBA" w:rsidP="00D75AD3">
      <w:pPr>
        <w:snapToGrid w:val="0"/>
        <w:spacing w:line="360" w:lineRule="auto"/>
        <w:ind w:firstLineChars="200" w:firstLine="482"/>
        <w:rPr>
          <w:rFonts w:ascii="仿宋" w:eastAsia="仿宋" w:hAnsi="仿宋" w:cs="仿宋"/>
          <w:b/>
          <w:sz w:val="24"/>
        </w:rPr>
      </w:pPr>
      <w:r w:rsidRPr="009E4FD3">
        <w:rPr>
          <w:rFonts w:ascii="仿宋" w:eastAsia="仿宋" w:hAnsi="仿宋" w:cs="仿宋" w:hint="eastAsia"/>
          <w:b/>
          <w:bCs/>
          <w:sz w:val="24"/>
        </w:rPr>
        <w:t>（6）售后</w:t>
      </w:r>
      <w:r w:rsidRPr="009E4FD3">
        <w:rPr>
          <w:rFonts w:ascii="仿宋" w:eastAsia="仿宋" w:hAnsi="仿宋" w:cs="仿宋" w:hint="eastAsia"/>
          <w:b/>
          <w:sz w:val="24"/>
        </w:rPr>
        <w:t>服务方案情况（4分）：</w:t>
      </w:r>
    </w:p>
    <w:p w:rsidR="006315D3" w:rsidRPr="009E4FD3" w:rsidRDefault="00164DBA">
      <w:pPr>
        <w:snapToGrid w:val="0"/>
        <w:spacing w:line="360" w:lineRule="auto"/>
        <w:ind w:firstLineChars="200" w:firstLine="360"/>
        <w:rPr>
          <w:rFonts w:ascii="仿宋" w:eastAsia="仿宋" w:hAnsi="仿宋" w:cs="仿宋"/>
          <w:kern w:val="0"/>
          <w:sz w:val="24"/>
        </w:rPr>
      </w:pPr>
      <w:r w:rsidRPr="009E4FD3">
        <w:rPr>
          <w:rFonts w:ascii="仿宋" w:eastAsia="仿宋" w:hAnsi="仿宋" w:cs="仿宋" w:hint="eastAsia"/>
          <w:sz w:val="18"/>
          <w:szCs w:val="18"/>
        </w:rPr>
        <w:t xml:space="preserve">● </w:t>
      </w:r>
      <w:r w:rsidRPr="009E4FD3">
        <w:rPr>
          <w:rFonts w:ascii="仿宋" w:eastAsia="仿宋" w:hAnsi="仿宋" w:cs="仿宋" w:hint="eastAsia"/>
          <w:kern w:val="0"/>
          <w:sz w:val="24"/>
        </w:rPr>
        <w:t>响应人提供的售后维护机构和人员等情况，应具有较强的本地化服务能力，在本地拥有常驻服务和技术支持机构（非本地响应人在杭州应有分公司或办事处或第三方协作单位作为常驻服务和技术支持机构</w:t>
      </w:r>
      <w:r w:rsidR="00E9309A" w:rsidRPr="009E4FD3">
        <w:rPr>
          <w:rFonts w:ascii="仿宋" w:eastAsia="仿宋" w:hAnsi="仿宋" w:cs="仿宋" w:hint="eastAsia"/>
          <w:kern w:val="0"/>
          <w:sz w:val="24"/>
        </w:rPr>
        <w:t>，或承诺在中标后一个月内，建立办事处或与符合项目服务能力的第三方机构签订合同协议</w:t>
      </w:r>
      <w:r w:rsidRPr="009E4FD3">
        <w:rPr>
          <w:rFonts w:ascii="仿宋" w:eastAsia="仿宋" w:hAnsi="仿宋" w:cs="仿宋" w:hint="eastAsia"/>
          <w:kern w:val="0"/>
          <w:sz w:val="24"/>
        </w:rPr>
        <w:t>）以及较强的专业技术队伍，能提供快速的售后服务响应（2分）；</w:t>
      </w:r>
      <w:r w:rsidR="00E9309A" w:rsidRPr="009E4FD3">
        <w:rPr>
          <w:rFonts w:ascii="仿宋" w:eastAsia="仿宋" w:hAnsi="仿宋" w:cs="仿宋"/>
          <w:kern w:val="0"/>
          <w:sz w:val="24"/>
        </w:rPr>
        <w:t xml:space="preserve"> </w:t>
      </w:r>
    </w:p>
    <w:p w:rsidR="006315D3" w:rsidRPr="009E4FD3" w:rsidRDefault="00164DBA">
      <w:pPr>
        <w:snapToGrid w:val="0"/>
        <w:spacing w:line="360" w:lineRule="auto"/>
        <w:ind w:firstLineChars="200" w:firstLine="360"/>
        <w:rPr>
          <w:rFonts w:ascii="仿宋" w:eastAsia="仿宋" w:hAnsi="仿宋" w:cs="仿宋"/>
          <w:kern w:val="0"/>
          <w:sz w:val="24"/>
        </w:rPr>
      </w:pPr>
      <w:r w:rsidRPr="009E4FD3">
        <w:rPr>
          <w:rFonts w:ascii="仿宋" w:eastAsia="仿宋" w:hAnsi="仿宋" w:cs="仿宋" w:hint="eastAsia"/>
          <w:sz w:val="18"/>
          <w:szCs w:val="18"/>
        </w:rPr>
        <w:t xml:space="preserve">● </w:t>
      </w:r>
      <w:r w:rsidRPr="009E4FD3">
        <w:rPr>
          <w:rFonts w:ascii="仿宋" w:eastAsia="仿宋" w:hAnsi="仿宋" w:cs="仿宋" w:hint="eastAsia"/>
          <w:kern w:val="0"/>
          <w:sz w:val="24"/>
        </w:rPr>
        <w:t>响应人提供的服务保障方案、服务保障承诺的可行性、完整性以及服务承诺落实的保障措施，服务期内外的后续技术支持和维护能力情况；提供信息安全的保障服务，系统运行期间发现的安全漏洞进行免费维保（2分）；</w:t>
      </w:r>
    </w:p>
    <w:p w:rsidR="006315D3" w:rsidRPr="009E4FD3" w:rsidRDefault="00164DBA">
      <w:pPr>
        <w:snapToGrid w:val="0"/>
        <w:spacing w:line="360" w:lineRule="auto"/>
        <w:ind w:firstLineChars="200" w:firstLine="482"/>
        <w:rPr>
          <w:rFonts w:ascii="仿宋" w:eastAsia="仿宋" w:hAnsi="仿宋" w:cs="仿宋"/>
          <w:b/>
          <w:sz w:val="24"/>
        </w:rPr>
      </w:pPr>
      <w:r w:rsidRPr="009E4FD3">
        <w:rPr>
          <w:rFonts w:ascii="仿宋" w:eastAsia="仿宋" w:hAnsi="仿宋" w:cs="仿宋" w:hint="eastAsia"/>
          <w:b/>
          <w:bCs/>
          <w:sz w:val="24"/>
        </w:rPr>
        <w:t>（7）</w:t>
      </w:r>
      <w:r w:rsidRPr="009E4FD3">
        <w:rPr>
          <w:rFonts w:ascii="仿宋" w:eastAsia="仿宋" w:hAnsi="仿宋" w:cs="仿宋" w:hint="eastAsia"/>
          <w:b/>
          <w:sz w:val="24"/>
        </w:rPr>
        <w:t>项目组人员素质情况（</w:t>
      </w:r>
      <w:r w:rsidR="00C917B3" w:rsidRPr="009E4FD3">
        <w:rPr>
          <w:rFonts w:ascii="仿宋" w:eastAsia="仿宋" w:hAnsi="仿宋" w:cs="仿宋" w:hint="eastAsia"/>
          <w:b/>
          <w:sz w:val="24"/>
        </w:rPr>
        <w:t>4</w:t>
      </w:r>
      <w:r w:rsidRPr="009E4FD3">
        <w:rPr>
          <w:rFonts w:ascii="仿宋" w:eastAsia="仿宋" w:hAnsi="仿宋" w:cs="仿宋" w:hint="eastAsia"/>
          <w:b/>
          <w:sz w:val="24"/>
        </w:rPr>
        <w:t>分）：</w:t>
      </w:r>
    </w:p>
    <w:p w:rsidR="006315D3" w:rsidRPr="009E4FD3" w:rsidRDefault="00164DBA">
      <w:pPr>
        <w:snapToGrid w:val="0"/>
        <w:spacing w:line="360" w:lineRule="auto"/>
        <w:ind w:firstLineChars="200" w:firstLine="360"/>
        <w:rPr>
          <w:rFonts w:ascii="仿宋" w:eastAsia="仿宋" w:hAnsi="仿宋" w:cs="仿宋"/>
          <w:kern w:val="0"/>
          <w:sz w:val="24"/>
        </w:rPr>
      </w:pPr>
      <w:r w:rsidRPr="009E4FD3">
        <w:rPr>
          <w:rFonts w:ascii="仿宋" w:eastAsia="仿宋" w:hAnsi="仿宋" w:cs="仿宋" w:hint="eastAsia"/>
          <w:sz w:val="18"/>
          <w:szCs w:val="18"/>
        </w:rPr>
        <w:t>●</w:t>
      </w:r>
      <w:r w:rsidR="00D75AD3" w:rsidRPr="009E4FD3">
        <w:rPr>
          <w:rFonts w:ascii="仿宋" w:eastAsia="仿宋" w:hAnsi="仿宋" w:cs="仿宋" w:hint="eastAsia"/>
          <w:sz w:val="18"/>
          <w:szCs w:val="18"/>
        </w:rPr>
        <w:t xml:space="preserve"> </w:t>
      </w:r>
      <w:r w:rsidRPr="009E4FD3">
        <w:rPr>
          <w:rFonts w:ascii="仿宋" w:eastAsia="仿宋" w:hAnsi="仿宋" w:cs="仿宋" w:hint="eastAsia"/>
          <w:sz w:val="24"/>
        </w:rPr>
        <w:t>拟担任本项目经理和技术负责人的专业素质、技术能力、经验等情况，项目组实施人员专业人员素质（技术能力、专业分布、经验等情况，数量是否充足，配置是否合理，是否具有类似项目建设经验，项目组人员资质、工作履历、项目实践证明资料、劳动合同和参保证明</w:t>
      </w:r>
      <w:r w:rsidRPr="009E4FD3">
        <w:rPr>
          <w:rFonts w:ascii="仿宋" w:eastAsia="仿宋" w:hAnsi="仿宋" w:cs="仿宋" w:hint="eastAsia"/>
          <w:kern w:val="0"/>
          <w:sz w:val="24"/>
        </w:rPr>
        <w:t>（</w:t>
      </w:r>
      <w:r w:rsidRPr="009E4FD3">
        <w:rPr>
          <w:rFonts w:ascii="仿宋" w:eastAsia="仿宋" w:hAnsi="仿宋" w:cs="仿宋" w:hint="eastAsia"/>
          <w:sz w:val="24"/>
        </w:rPr>
        <w:t>参考</w:t>
      </w:r>
      <w:r w:rsidRPr="009E4FD3">
        <w:rPr>
          <w:rFonts w:ascii="仿宋" w:eastAsia="仿宋" w:hAnsi="仿宋" w:cs="仿宋" w:hint="eastAsia"/>
          <w:bCs/>
          <w:sz w:val="24"/>
        </w:rPr>
        <w:t>履历表</w:t>
      </w:r>
      <w:r w:rsidRPr="009E4FD3">
        <w:rPr>
          <w:rFonts w:ascii="仿宋" w:eastAsia="仿宋" w:hAnsi="仿宋" w:cs="仿宋" w:hint="eastAsia"/>
          <w:kern w:val="0"/>
          <w:sz w:val="24"/>
        </w:rPr>
        <w:t>和相关资料、相关证书等）（</w:t>
      </w:r>
      <w:r w:rsidR="00C917B3" w:rsidRPr="009E4FD3">
        <w:rPr>
          <w:rFonts w:ascii="仿宋" w:eastAsia="仿宋" w:hAnsi="仿宋" w:cs="仿宋" w:hint="eastAsia"/>
          <w:kern w:val="0"/>
          <w:sz w:val="24"/>
        </w:rPr>
        <w:t>2</w:t>
      </w:r>
      <w:r w:rsidRPr="009E4FD3">
        <w:rPr>
          <w:rFonts w:ascii="仿宋" w:eastAsia="仿宋" w:hAnsi="仿宋" w:cs="仿宋" w:hint="eastAsia"/>
          <w:kern w:val="0"/>
          <w:sz w:val="24"/>
        </w:rPr>
        <w:t>分）；</w:t>
      </w:r>
    </w:p>
    <w:p w:rsidR="006315D3" w:rsidRPr="009E4FD3" w:rsidRDefault="00164DBA">
      <w:pPr>
        <w:snapToGrid w:val="0"/>
        <w:spacing w:line="360" w:lineRule="auto"/>
        <w:ind w:firstLineChars="200" w:firstLine="360"/>
        <w:rPr>
          <w:rFonts w:ascii="仿宋" w:eastAsia="仿宋" w:hAnsi="仿宋" w:cs="仿宋"/>
          <w:kern w:val="0"/>
          <w:sz w:val="24"/>
        </w:rPr>
      </w:pPr>
      <w:r w:rsidRPr="009E4FD3">
        <w:rPr>
          <w:rFonts w:ascii="仿宋" w:eastAsia="仿宋" w:hAnsi="仿宋" w:cs="仿宋" w:hint="eastAsia"/>
          <w:sz w:val="18"/>
          <w:szCs w:val="18"/>
        </w:rPr>
        <w:t>●</w:t>
      </w:r>
      <w:r w:rsidR="00D75AD3" w:rsidRPr="009E4FD3">
        <w:rPr>
          <w:rFonts w:ascii="仿宋" w:eastAsia="仿宋" w:hAnsi="仿宋" w:cs="仿宋" w:hint="eastAsia"/>
          <w:sz w:val="18"/>
          <w:szCs w:val="18"/>
        </w:rPr>
        <w:t xml:space="preserve"> </w:t>
      </w:r>
      <w:r w:rsidRPr="009E4FD3">
        <w:rPr>
          <w:rFonts w:ascii="仿宋" w:eastAsia="仿宋" w:hAnsi="仿宋" w:cs="仿宋" w:hint="eastAsia"/>
          <w:kern w:val="0"/>
          <w:sz w:val="24"/>
        </w:rPr>
        <w:t>是否具有完备的管理组织、项目实施规范和管理制度，是否有完善的质量管理体系，并能有效实施；拟投入本项目的管理与作业人员总数、作业设备、软件的综合水平情况（</w:t>
      </w:r>
      <w:r w:rsidR="00C917B3" w:rsidRPr="009E4FD3">
        <w:rPr>
          <w:rFonts w:ascii="仿宋" w:eastAsia="仿宋" w:hAnsi="仿宋" w:cs="仿宋" w:hint="eastAsia"/>
          <w:kern w:val="0"/>
          <w:sz w:val="24"/>
        </w:rPr>
        <w:t>2</w:t>
      </w:r>
      <w:r w:rsidRPr="009E4FD3">
        <w:rPr>
          <w:rFonts w:ascii="仿宋" w:eastAsia="仿宋" w:hAnsi="仿宋" w:cs="仿宋" w:hint="eastAsia"/>
          <w:kern w:val="0"/>
          <w:sz w:val="24"/>
        </w:rPr>
        <w:t>分）。</w:t>
      </w:r>
    </w:p>
    <w:p w:rsidR="006315D3" w:rsidRPr="009E4FD3" w:rsidRDefault="00164DBA">
      <w:pPr>
        <w:snapToGrid w:val="0"/>
        <w:spacing w:line="360" w:lineRule="auto"/>
        <w:ind w:firstLineChars="200" w:firstLine="482"/>
        <w:rPr>
          <w:rFonts w:ascii="仿宋" w:eastAsia="仿宋" w:hAnsi="仿宋" w:cs="仿宋"/>
          <w:kern w:val="0"/>
          <w:sz w:val="24"/>
        </w:rPr>
      </w:pPr>
      <w:r w:rsidRPr="009E4FD3">
        <w:rPr>
          <w:rFonts w:ascii="仿宋" w:eastAsia="仿宋" w:hAnsi="仿宋" w:cs="仿宋" w:hint="eastAsia"/>
          <w:b/>
          <w:bCs/>
          <w:sz w:val="24"/>
        </w:rPr>
        <w:t>（8）</w:t>
      </w:r>
      <w:r w:rsidRPr="009E4FD3">
        <w:rPr>
          <w:rFonts w:ascii="仿宋" w:eastAsia="仿宋" w:hAnsi="仿宋" w:cs="仿宋" w:hint="eastAsia"/>
          <w:b/>
          <w:sz w:val="24"/>
        </w:rPr>
        <w:t>测试、试运行和验收（6分）：</w:t>
      </w:r>
      <w:r w:rsidRPr="009E4FD3">
        <w:rPr>
          <w:rFonts w:ascii="仿宋" w:eastAsia="仿宋" w:hAnsi="仿宋" w:cs="仿宋" w:hint="eastAsia"/>
          <w:kern w:val="0"/>
          <w:sz w:val="24"/>
        </w:rPr>
        <w:t>响应人提出的①功能测试的合理性、可行性情况、②试运转的合理性、可行性情况、③验收方案的合理性、可行性情况等。</w:t>
      </w:r>
    </w:p>
    <w:p w:rsidR="006315D3" w:rsidRPr="009E4FD3" w:rsidRDefault="00164DBA">
      <w:pPr>
        <w:snapToGrid w:val="0"/>
        <w:spacing w:line="360" w:lineRule="auto"/>
        <w:ind w:firstLineChars="200" w:firstLine="482"/>
        <w:rPr>
          <w:rFonts w:ascii="仿宋" w:eastAsia="仿宋" w:hAnsi="仿宋" w:cs="仿宋"/>
          <w:b/>
          <w:sz w:val="24"/>
        </w:rPr>
      </w:pPr>
      <w:r w:rsidRPr="009E4FD3">
        <w:rPr>
          <w:rFonts w:ascii="仿宋" w:eastAsia="仿宋" w:hAnsi="仿宋" w:cs="仿宋" w:hint="eastAsia"/>
          <w:b/>
          <w:sz w:val="24"/>
        </w:rPr>
        <w:t>（9）质量保证措施和建设工期情况（2分）：</w:t>
      </w:r>
    </w:p>
    <w:p w:rsidR="006315D3" w:rsidRPr="009E4FD3" w:rsidRDefault="00164DBA">
      <w:pPr>
        <w:snapToGrid w:val="0"/>
        <w:spacing w:line="360" w:lineRule="auto"/>
        <w:ind w:firstLineChars="200" w:firstLine="360"/>
        <w:rPr>
          <w:rFonts w:ascii="仿宋" w:eastAsia="仿宋" w:hAnsi="仿宋" w:cs="仿宋"/>
          <w:kern w:val="0"/>
          <w:sz w:val="24"/>
        </w:rPr>
      </w:pPr>
      <w:r w:rsidRPr="009E4FD3">
        <w:rPr>
          <w:rFonts w:ascii="仿宋" w:eastAsia="仿宋" w:hAnsi="仿宋" w:cs="仿宋" w:hint="eastAsia"/>
          <w:sz w:val="18"/>
          <w:szCs w:val="18"/>
        </w:rPr>
        <w:t xml:space="preserve">● </w:t>
      </w:r>
      <w:r w:rsidRPr="009E4FD3">
        <w:rPr>
          <w:rFonts w:ascii="仿宋" w:eastAsia="仿宋" w:hAnsi="仿宋" w:cs="仿宋" w:hint="eastAsia"/>
          <w:kern w:val="0"/>
          <w:sz w:val="24"/>
        </w:rPr>
        <w:t>响应人按采购人要求有明确的建设质量目标，质量保证措施，并具有详细可行的实施内容及工期保证等（1分）；</w:t>
      </w:r>
    </w:p>
    <w:p w:rsidR="006315D3" w:rsidRPr="009E4FD3" w:rsidRDefault="00164DBA">
      <w:pPr>
        <w:snapToGrid w:val="0"/>
        <w:spacing w:line="360" w:lineRule="auto"/>
        <w:ind w:firstLineChars="200" w:firstLine="360"/>
        <w:rPr>
          <w:rFonts w:ascii="仿宋" w:eastAsia="仿宋" w:hAnsi="仿宋" w:cs="仿宋"/>
          <w:kern w:val="0"/>
          <w:sz w:val="24"/>
        </w:rPr>
      </w:pPr>
      <w:r w:rsidRPr="009E4FD3">
        <w:rPr>
          <w:rFonts w:ascii="仿宋" w:eastAsia="仿宋" w:hAnsi="仿宋" w:cs="仿宋" w:hint="eastAsia"/>
          <w:sz w:val="18"/>
          <w:szCs w:val="18"/>
        </w:rPr>
        <w:t xml:space="preserve">● </w:t>
      </w:r>
      <w:r w:rsidRPr="009E4FD3">
        <w:rPr>
          <w:rFonts w:ascii="仿宋" w:eastAsia="仿宋" w:hAnsi="仿宋" w:cs="仿宋" w:hint="eastAsia"/>
          <w:kern w:val="0"/>
          <w:sz w:val="24"/>
        </w:rPr>
        <w:t>响应方案是否提出符合磋商文件和采购人要求，按期完成上线运行、验收等措施</w:t>
      </w:r>
      <w:r w:rsidRPr="009E4FD3">
        <w:rPr>
          <w:rFonts w:ascii="仿宋" w:eastAsia="仿宋" w:hAnsi="仿宋" w:cs="仿宋" w:hint="eastAsia"/>
          <w:kern w:val="0"/>
          <w:sz w:val="24"/>
        </w:rPr>
        <w:lastRenderedPageBreak/>
        <w:t>（1分）。</w:t>
      </w:r>
    </w:p>
    <w:p w:rsidR="006315D3" w:rsidRPr="009E4FD3" w:rsidRDefault="00164DBA">
      <w:pPr>
        <w:snapToGrid w:val="0"/>
        <w:spacing w:line="360" w:lineRule="auto"/>
        <w:ind w:firstLineChars="200" w:firstLine="482"/>
        <w:rPr>
          <w:rFonts w:ascii="仿宋" w:eastAsia="仿宋" w:hAnsi="仿宋" w:cs="仿宋"/>
          <w:kern w:val="0"/>
          <w:sz w:val="24"/>
        </w:rPr>
      </w:pPr>
      <w:r w:rsidRPr="009E4FD3">
        <w:rPr>
          <w:rFonts w:ascii="仿宋" w:eastAsia="仿宋" w:hAnsi="仿宋" w:cs="仿宋" w:hint="eastAsia"/>
          <w:b/>
          <w:sz w:val="24"/>
        </w:rPr>
        <w:t>（10）优惠和承诺（2分）：</w:t>
      </w:r>
      <w:r w:rsidRPr="009E4FD3">
        <w:rPr>
          <w:rFonts w:ascii="仿宋" w:eastAsia="仿宋" w:hAnsi="仿宋" w:cs="仿宋" w:hint="eastAsia"/>
          <w:kern w:val="0"/>
          <w:sz w:val="24"/>
        </w:rPr>
        <w:t>投标人提出的优惠条件和承诺情况，及其可实现程度等，对提出问题的回答情况是否全面、科学、合理。</w:t>
      </w:r>
    </w:p>
    <w:p w:rsidR="006315D3" w:rsidRPr="009E4FD3" w:rsidRDefault="00164DBA">
      <w:pPr>
        <w:snapToGrid w:val="0"/>
        <w:spacing w:line="360" w:lineRule="auto"/>
        <w:ind w:firstLineChars="200" w:firstLine="482"/>
        <w:rPr>
          <w:rFonts w:ascii="仿宋" w:eastAsia="仿宋" w:hAnsi="仿宋" w:cs="仿宋"/>
          <w:b/>
          <w:sz w:val="24"/>
        </w:rPr>
      </w:pPr>
      <w:r w:rsidRPr="009E4FD3">
        <w:rPr>
          <w:rFonts w:ascii="仿宋" w:eastAsia="仿宋" w:hAnsi="仿宋" w:cs="仿宋" w:hint="eastAsia"/>
          <w:b/>
          <w:bCs/>
          <w:sz w:val="24"/>
        </w:rPr>
        <w:t>（11）</w:t>
      </w:r>
      <w:r w:rsidRPr="009E4FD3">
        <w:rPr>
          <w:rFonts w:ascii="仿宋" w:eastAsia="仿宋" w:hAnsi="仿宋" w:cs="仿宋" w:hint="eastAsia"/>
          <w:b/>
          <w:sz w:val="24"/>
        </w:rPr>
        <w:t>响应文件的制作情况（4分）：</w:t>
      </w:r>
    </w:p>
    <w:p w:rsidR="006315D3" w:rsidRPr="009E4FD3" w:rsidRDefault="00164DBA">
      <w:pPr>
        <w:snapToGrid w:val="0"/>
        <w:spacing w:line="360" w:lineRule="auto"/>
        <w:ind w:firstLineChars="200" w:firstLine="360"/>
        <w:rPr>
          <w:rFonts w:ascii="仿宋" w:eastAsia="仿宋" w:hAnsi="仿宋" w:cs="仿宋"/>
          <w:kern w:val="0"/>
          <w:sz w:val="24"/>
        </w:rPr>
      </w:pPr>
      <w:r w:rsidRPr="009E4FD3">
        <w:rPr>
          <w:rFonts w:ascii="仿宋" w:eastAsia="仿宋" w:hAnsi="仿宋" w:cs="仿宋" w:hint="eastAsia"/>
          <w:sz w:val="18"/>
          <w:szCs w:val="18"/>
        </w:rPr>
        <w:t xml:space="preserve">● </w:t>
      </w:r>
      <w:r w:rsidRPr="009E4FD3">
        <w:rPr>
          <w:rFonts w:ascii="仿宋" w:eastAsia="仿宋" w:hAnsi="仿宋" w:cs="仿宋" w:hint="eastAsia"/>
          <w:kern w:val="0"/>
          <w:sz w:val="24"/>
        </w:rPr>
        <w:t>相关资料的提供情况真实、完整、清晰、有序、合理（1分）；</w:t>
      </w:r>
    </w:p>
    <w:p w:rsidR="006315D3" w:rsidRPr="009E4FD3" w:rsidRDefault="00164DBA">
      <w:pPr>
        <w:snapToGrid w:val="0"/>
        <w:spacing w:line="360" w:lineRule="auto"/>
        <w:ind w:firstLineChars="200" w:firstLine="360"/>
        <w:rPr>
          <w:rFonts w:ascii="仿宋" w:eastAsia="仿宋" w:hAnsi="仿宋" w:cs="仿宋"/>
          <w:kern w:val="0"/>
          <w:sz w:val="24"/>
        </w:rPr>
      </w:pPr>
      <w:r w:rsidRPr="009E4FD3">
        <w:rPr>
          <w:rFonts w:ascii="仿宋" w:eastAsia="仿宋" w:hAnsi="仿宋" w:cs="仿宋" w:hint="eastAsia"/>
          <w:sz w:val="18"/>
          <w:szCs w:val="18"/>
        </w:rPr>
        <w:t xml:space="preserve">● </w:t>
      </w:r>
      <w:r w:rsidRPr="009E4FD3">
        <w:rPr>
          <w:rFonts w:ascii="仿宋" w:eastAsia="仿宋" w:hAnsi="仿宋" w:cs="仿宋" w:hint="eastAsia"/>
          <w:kern w:val="0"/>
          <w:sz w:val="24"/>
        </w:rPr>
        <w:t>响应文件编制完整、格式规范、内容齐全、表述准确、条理清晰，内容无前后矛盾，符合磋商文件要求（1分）；</w:t>
      </w:r>
    </w:p>
    <w:p w:rsidR="006315D3" w:rsidRPr="009E4FD3" w:rsidRDefault="00164DBA">
      <w:pPr>
        <w:snapToGrid w:val="0"/>
        <w:spacing w:line="360" w:lineRule="auto"/>
        <w:ind w:firstLineChars="200" w:firstLine="360"/>
        <w:rPr>
          <w:rFonts w:ascii="仿宋" w:eastAsia="仿宋" w:hAnsi="仿宋" w:cs="仿宋"/>
          <w:kern w:val="0"/>
          <w:sz w:val="24"/>
        </w:rPr>
      </w:pPr>
      <w:r w:rsidRPr="009E4FD3">
        <w:rPr>
          <w:rFonts w:ascii="仿宋_GB2312" w:eastAsia="仿宋_GB2312" w:hAnsi="仿宋" w:hint="eastAsia"/>
          <w:sz w:val="18"/>
          <w:szCs w:val="18"/>
        </w:rPr>
        <w:t>●</w:t>
      </w:r>
      <w:r w:rsidRPr="009E4FD3">
        <w:rPr>
          <w:rFonts w:ascii="仿宋" w:eastAsia="仿宋" w:hAnsi="仿宋" w:cs="仿宋" w:hint="eastAsia"/>
          <w:kern w:val="0"/>
          <w:sz w:val="24"/>
        </w:rPr>
        <w:t>电子化响应文件与评审标准一一对应的，关联定位明晰、准确。定位不明晰、准确的，一处扣1分，扣完为止（2分）。</w:t>
      </w:r>
    </w:p>
    <w:p w:rsidR="006315D3" w:rsidRPr="009E4FD3" w:rsidRDefault="00164DBA">
      <w:pPr>
        <w:snapToGrid w:val="0"/>
        <w:spacing w:line="360" w:lineRule="auto"/>
        <w:ind w:firstLineChars="200" w:firstLine="482"/>
        <w:rPr>
          <w:rFonts w:ascii="仿宋" w:eastAsia="仿宋" w:hAnsi="仿宋" w:cs="仿宋"/>
          <w:b/>
          <w:bCs/>
          <w:sz w:val="24"/>
        </w:rPr>
      </w:pPr>
      <w:r w:rsidRPr="009E4FD3">
        <w:rPr>
          <w:rFonts w:ascii="仿宋" w:eastAsia="仿宋" w:hAnsi="仿宋" w:cs="仿宋" w:hint="eastAsia"/>
          <w:b/>
          <w:bCs/>
          <w:sz w:val="24"/>
        </w:rPr>
        <w:t>◆响应人的资信和业绩情况（C=</w:t>
      </w:r>
      <w:r w:rsidR="00DE40E1" w:rsidRPr="009E4FD3">
        <w:rPr>
          <w:rFonts w:ascii="仿宋" w:eastAsia="仿宋" w:hAnsi="仿宋" w:cs="仿宋" w:hint="eastAsia"/>
          <w:b/>
          <w:bCs/>
          <w:sz w:val="24"/>
        </w:rPr>
        <w:t xml:space="preserve"> </w:t>
      </w:r>
      <w:r w:rsidR="00DE40E1" w:rsidRPr="009E4FD3">
        <w:rPr>
          <w:rFonts w:ascii="仿宋" w:eastAsia="仿宋" w:hAnsi="仿宋" w:cs="仿宋" w:hint="eastAsia"/>
          <w:b/>
          <w:sz w:val="24"/>
          <w:u w:val="single"/>
        </w:rPr>
        <w:t>6</w:t>
      </w:r>
      <w:r w:rsidRPr="009E4FD3">
        <w:rPr>
          <w:rFonts w:ascii="仿宋" w:eastAsia="仿宋" w:hAnsi="仿宋" w:cs="仿宋" w:hint="eastAsia"/>
          <w:b/>
          <w:bCs/>
          <w:sz w:val="24"/>
        </w:rPr>
        <w:t>分）：主要包含响应人类似项目建设经验等方面的因素。评审要点为：</w:t>
      </w:r>
    </w:p>
    <w:p w:rsidR="006315D3" w:rsidRPr="009E4FD3" w:rsidRDefault="00164DBA">
      <w:pPr>
        <w:snapToGrid w:val="0"/>
        <w:spacing w:line="360" w:lineRule="auto"/>
        <w:ind w:firstLineChars="194" w:firstLine="467"/>
        <w:rPr>
          <w:rFonts w:ascii="仿宋" w:eastAsia="仿宋" w:hAnsi="仿宋" w:cs="仿宋"/>
          <w:b/>
          <w:sz w:val="24"/>
        </w:rPr>
      </w:pPr>
      <w:r w:rsidRPr="009E4FD3">
        <w:rPr>
          <w:rFonts w:ascii="仿宋" w:eastAsia="仿宋" w:hAnsi="仿宋" w:cs="仿宋" w:hint="eastAsia"/>
          <w:b/>
          <w:bCs/>
          <w:sz w:val="24"/>
        </w:rPr>
        <w:t>响应人类似项目建设的案例（</w:t>
      </w:r>
      <w:r w:rsidR="00DE40E1" w:rsidRPr="009E4FD3">
        <w:rPr>
          <w:rFonts w:ascii="仿宋" w:eastAsia="仿宋" w:hAnsi="仿宋" w:cs="仿宋" w:hint="eastAsia"/>
          <w:b/>
          <w:sz w:val="24"/>
        </w:rPr>
        <w:t>6</w:t>
      </w:r>
      <w:r w:rsidRPr="009E4FD3">
        <w:rPr>
          <w:rFonts w:ascii="仿宋" w:eastAsia="仿宋" w:hAnsi="仿宋" w:cs="仿宋" w:hint="eastAsia"/>
          <w:b/>
          <w:bCs/>
          <w:sz w:val="24"/>
        </w:rPr>
        <w:t>分）：</w:t>
      </w:r>
      <w:r w:rsidRPr="009E4FD3">
        <w:rPr>
          <w:rFonts w:ascii="仿宋" w:eastAsia="仿宋" w:hAnsi="仿宋" w:cs="仿宋" w:hint="eastAsia"/>
          <w:bCs/>
          <w:sz w:val="24"/>
        </w:rPr>
        <w:t>截止响应时间近三年，</w:t>
      </w:r>
      <w:r w:rsidRPr="009E4FD3">
        <w:rPr>
          <w:rFonts w:ascii="仿宋" w:eastAsia="仿宋" w:hAnsi="仿宋" w:cs="仿宋" w:hint="eastAsia"/>
          <w:sz w:val="24"/>
        </w:rPr>
        <w:t>响应人承担类似项目实施的成功经验情况，</w:t>
      </w:r>
      <w:r w:rsidRPr="009E4FD3">
        <w:rPr>
          <w:rFonts w:ascii="仿宋" w:eastAsia="仿宋" w:hAnsi="仿宋" w:cs="仿宋" w:hint="eastAsia"/>
          <w:sz w:val="24"/>
          <w:lang w:val="zh-CN"/>
        </w:rPr>
        <w:t>结合</w:t>
      </w:r>
      <w:r w:rsidRPr="009E4FD3">
        <w:rPr>
          <w:rFonts w:ascii="仿宋" w:eastAsia="仿宋" w:hAnsi="仿宋" w:cs="仿宋" w:hint="eastAsia"/>
          <w:bCs/>
          <w:sz w:val="24"/>
        </w:rPr>
        <w:t>已完成的项目案例和用户反应情况，</w:t>
      </w:r>
      <w:r w:rsidRPr="009E4FD3">
        <w:rPr>
          <w:rFonts w:ascii="仿宋" w:eastAsia="仿宋" w:hAnsi="仿宋" w:cs="仿宋" w:hint="eastAsia"/>
          <w:snapToGrid w:val="0"/>
          <w:sz w:val="24"/>
        </w:rPr>
        <w:t>参考</w:t>
      </w:r>
      <w:r w:rsidRPr="009E4FD3">
        <w:rPr>
          <w:rFonts w:ascii="仿宋" w:eastAsia="仿宋" w:hAnsi="仿宋" w:cs="仿宋" w:hint="eastAsia"/>
          <w:sz w:val="24"/>
          <w:lang w:val="zh-CN"/>
        </w:rPr>
        <w:t>合同</w:t>
      </w:r>
      <w:r w:rsidRPr="009E4FD3">
        <w:rPr>
          <w:rFonts w:ascii="仿宋" w:eastAsia="仿宋" w:hAnsi="仿宋" w:cs="仿宋" w:hint="eastAsia"/>
          <w:sz w:val="24"/>
        </w:rPr>
        <w:t>或用户验收报告</w:t>
      </w:r>
      <w:r w:rsidRPr="009E4FD3">
        <w:rPr>
          <w:rFonts w:ascii="仿宋" w:eastAsia="仿宋" w:hAnsi="仿宋" w:cs="仿宋" w:hint="eastAsia"/>
          <w:sz w:val="24"/>
          <w:lang w:val="zh-CN"/>
        </w:rPr>
        <w:t>等</w:t>
      </w:r>
      <w:r w:rsidRPr="009E4FD3">
        <w:rPr>
          <w:rFonts w:ascii="仿宋" w:eastAsia="仿宋" w:hAnsi="仿宋" w:cs="仿宋" w:hint="eastAsia"/>
          <w:sz w:val="24"/>
        </w:rPr>
        <w:t>项目实例证明</w:t>
      </w:r>
      <w:r w:rsidRPr="009E4FD3">
        <w:rPr>
          <w:rFonts w:ascii="仿宋" w:eastAsia="仿宋" w:hAnsi="仿宋" w:cs="仿宋" w:hint="eastAsia"/>
          <w:b/>
          <w:sz w:val="24"/>
        </w:rPr>
        <w:t>（以验收报告时间为准，原件备查，采购机构在项目评审直至合同签订、履约期间，有权要求响应人出具响应文件中的合同和用户验收报告，予以确认其的真实性和有效性，如出现与事实不符等情况，将根据有关规定以“提供虚假材料谋取中标（成交）”予以处理）</w:t>
      </w:r>
      <w:r w:rsidRPr="009E4FD3">
        <w:rPr>
          <w:rFonts w:ascii="仿宋" w:eastAsia="仿宋" w:hAnsi="仿宋" w:cs="仿宋" w:hint="eastAsia"/>
          <w:sz w:val="24"/>
        </w:rPr>
        <w:t>，是否有良好的工作业绩和履约记录</w:t>
      </w:r>
      <w:r w:rsidRPr="009E4FD3">
        <w:rPr>
          <w:rFonts w:ascii="仿宋" w:eastAsia="仿宋" w:hAnsi="仿宋" w:cs="仿宋" w:hint="eastAsia"/>
          <w:sz w:val="24"/>
          <w:lang w:val="zh-CN"/>
        </w:rPr>
        <w:t>等情况</w:t>
      </w:r>
      <w:r w:rsidRPr="009E4FD3">
        <w:rPr>
          <w:rFonts w:ascii="仿宋" w:eastAsia="仿宋" w:hAnsi="仿宋" w:cs="仿宋" w:hint="eastAsia"/>
          <w:sz w:val="24"/>
        </w:rPr>
        <w:t>；</w:t>
      </w:r>
      <w:r w:rsidRPr="009E4FD3">
        <w:rPr>
          <w:rFonts w:ascii="仿宋" w:eastAsia="仿宋" w:hAnsi="仿宋" w:cs="仿宋" w:hint="eastAsia"/>
          <w:b/>
          <w:sz w:val="24"/>
        </w:rPr>
        <w:t>如响应人提供的合同复印件等实施项目证明材料与投标主体无关或违规转包分包的，评标委员会将进行扣分直至认定投标无效。</w:t>
      </w:r>
    </w:p>
    <w:p w:rsidR="006315D3" w:rsidRPr="009E4FD3" w:rsidRDefault="00164DBA">
      <w:pPr>
        <w:snapToGrid w:val="0"/>
        <w:spacing w:line="360" w:lineRule="auto"/>
        <w:ind w:firstLineChars="194" w:firstLine="467"/>
        <w:rPr>
          <w:rFonts w:ascii="仿宋" w:eastAsia="仿宋" w:hAnsi="仿宋" w:cs="仿宋"/>
          <w:b/>
          <w:sz w:val="24"/>
        </w:rPr>
      </w:pPr>
      <w:r w:rsidRPr="009E4FD3">
        <w:rPr>
          <w:rFonts w:ascii="仿宋" w:eastAsia="仿宋" w:hAnsi="仿宋" w:cs="仿宋" w:hint="eastAsia"/>
          <w:b/>
          <w:bCs/>
          <w:sz w:val="24"/>
        </w:rPr>
        <w:t>◆</w:t>
      </w:r>
      <w:r w:rsidRPr="009E4FD3">
        <w:rPr>
          <w:rFonts w:ascii="仿宋" w:eastAsia="仿宋" w:hAnsi="仿宋" w:cs="仿宋" w:hint="eastAsia"/>
          <w:b/>
          <w:sz w:val="24"/>
        </w:rPr>
        <w:t xml:space="preserve"> 综合得分=A+B+C</w:t>
      </w:r>
    </w:p>
    <w:p w:rsidR="006315D3" w:rsidRPr="009E4FD3" w:rsidRDefault="00164DBA">
      <w:pPr>
        <w:pStyle w:val="af2"/>
        <w:snapToGrid w:val="0"/>
        <w:spacing w:line="360" w:lineRule="auto"/>
        <w:ind w:firstLineChars="200" w:firstLine="482"/>
        <w:rPr>
          <w:rFonts w:ascii="仿宋" w:eastAsia="仿宋" w:hAnsi="仿宋" w:cs="仿宋"/>
          <w:sz w:val="24"/>
        </w:rPr>
      </w:pPr>
      <w:r w:rsidRPr="009E4FD3">
        <w:rPr>
          <w:rFonts w:ascii="仿宋" w:eastAsia="仿宋" w:hAnsi="仿宋" w:cs="仿宋" w:hint="eastAsia"/>
          <w:b/>
          <w:bCs/>
          <w:sz w:val="24"/>
        </w:rPr>
        <w:t>◆</w:t>
      </w:r>
      <w:r w:rsidRPr="009E4FD3">
        <w:rPr>
          <w:rFonts w:ascii="仿宋" w:eastAsia="仿宋" w:hAnsi="仿宋" w:cs="仿宋" w:hint="eastAsia"/>
          <w:b/>
          <w:sz w:val="24"/>
        </w:rPr>
        <w:t xml:space="preserve"> 减分：响应人的信誉情况（D）：</w:t>
      </w:r>
      <w:r w:rsidRPr="009E4FD3">
        <w:rPr>
          <w:rFonts w:ascii="仿宋" w:eastAsia="仿宋" w:hAnsi="仿宋" w:cs="仿宋" w:hint="eastAsia"/>
          <w:kern w:val="0"/>
          <w:sz w:val="24"/>
        </w:rPr>
        <w:t>政府采购领域中</w:t>
      </w:r>
      <w:r w:rsidRPr="009E4FD3">
        <w:rPr>
          <w:rFonts w:ascii="仿宋" w:eastAsia="仿宋" w:hAnsi="仿宋" w:cs="仿宋" w:hint="eastAsia"/>
          <w:sz w:val="24"/>
        </w:rPr>
        <w:t>响应人是否存在不良行为记录。</w:t>
      </w:r>
    </w:p>
    <w:p w:rsidR="006315D3" w:rsidRPr="009E4FD3" w:rsidRDefault="00164DBA">
      <w:pPr>
        <w:snapToGrid w:val="0"/>
        <w:spacing w:line="360" w:lineRule="auto"/>
        <w:ind w:firstLineChars="194" w:firstLine="349"/>
        <w:rPr>
          <w:rFonts w:ascii="仿宋" w:eastAsia="仿宋" w:hAnsi="仿宋" w:cs="仿宋"/>
          <w:sz w:val="24"/>
        </w:rPr>
      </w:pPr>
      <w:r w:rsidRPr="009E4FD3">
        <w:rPr>
          <w:rFonts w:ascii="仿宋" w:eastAsia="仿宋" w:hAnsi="仿宋" w:cs="仿宋" w:hint="eastAsia"/>
          <w:sz w:val="18"/>
          <w:szCs w:val="18"/>
        </w:rPr>
        <w:t>●</w:t>
      </w:r>
      <w:r w:rsidRPr="009E4FD3">
        <w:rPr>
          <w:rFonts w:ascii="仿宋" w:eastAsia="仿宋" w:hAnsi="仿宋" w:cs="仿宋" w:hint="eastAsia"/>
          <w:sz w:val="24"/>
        </w:rPr>
        <w:t>响应人参与本次磋商活动前三年内在全国范围内政府采购领域中受到不良行为记录的，每次扣1分。</w:t>
      </w:r>
    </w:p>
    <w:p w:rsidR="006315D3" w:rsidRPr="009E4FD3" w:rsidRDefault="00164DBA">
      <w:pPr>
        <w:spacing w:line="360" w:lineRule="auto"/>
        <w:ind w:firstLineChars="194" w:firstLine="467"/>
        <w:rPr>
          <w:rFonts w:ascii="仿宋" w:eastAsia="仿宋" w:hAnsi="仿宋" w:cs="仿宋"/>
          <w:b/>
          <w:sz w:val="24"/>
        </w:rPr>
      </w:pPr>
      <w:r w:rsidRPr="009E4FD3">
        <w:rPr>
          <w:rFonts w:ascii="仿宋" w:eastAsia="仿宋" w:hAnsi="仿宋" w:cs="仿宋" w:hint="eastAsia"/>
          <w:b/>
          <w:bCs/>
          <w:sz w:val="24"/>
        </w:rPr>
        <w:t>◆</w:t>
      </w:r>
      <w:r w:rsidRPr="009E4FD3">
        <w:rPr>
          <w:rFonts w:ascii="仿宋" w:eastAsia="仿宋" w:hAnsi="仿宋" w:cs="仿宋" w:hint="eastAsia"/>
          <w:b/>
          <w:sz w:val="24"/>
        </w:rPr>
        <w:t xml:space="preserve"> 总分=综合得分</w:t>
      </w:r>
      <w:r w:rsidR="00C8221A" w:rsidRPr="009E4FD3">
        <w:rPr>
          <w:rFonts w:ascii="仿宋" w:eastAsia="仿宋" w:hAnsi="仿宋" w:cs="仿宋" w:hint="eastAsia"/>
          <w:b/>
          <w:sz w:val="24"/>
        </w:rPr>
        <w:t xml:space="preserve"> </w:t>
      </w:r>
      <w:r w:rsidRPr="009E4FD3">
        <w:rPr>
          <w:rFonts w:ascii="仿宋" w:eastAsia="仿宋" w:hAnsi="仿宋" w:cs="仿宋" w:hint="eastAsia"/>
          <w:b/>
          <w:sz w:val="24"/>
        </w:rPr>
        <w:t>-</w:t>
      </w:r>
      <w:r w:rsidR="00C8221A" w:rsidRPr="009E4FD3">
        <w:rPr>
          <w:rFonts w:ascii="仿宋" w:eastAsia="仿宋" w:hAnsi="仿宋" w:cs="仿宋" w:hint="eastAsia"/>
          <w:b/>
          <w:sz w:val="24"/>
        </w:rPr>
        <w:t xml:space="preserve"> </w:t>
      </w:r>
      <w:r w:rsidRPr="009E4FD3">
        <w:rPr>
          <w:rFonts w:ascii="仿宋" w:eastAsia="仿宋" w:hAnsi="仿宋" w:cs="仿宋" w:hint="eastAsia"/>
          <w:b/>
          <w:sz w:val="24"/>
        </w:rPr>
        <w:t>D</w:t>
      </w:r>
    </w:p>
    <w:p w:rsidR="006315D3" w:rsidRPr="009E4FD3" w:rsidRDefault="00164DBA">
      <w:pPr>
        <w:pStyle w:val="af2"/>
        <w:spacing w:line="360" w:lineRule="auto"/>
        <w:ind w:firstLineChars="196" w:firstLine="470"/>
        <w:rPr>
          <w:rFonts w:ascii="仿宋" w:eastAsia="仿宋" w:hAnsi="仿宋" w:cs="仿宋"/>
          <w:sz w:val="24"/>
          <w:szCs w:val="24"/>
        </w:rPr>
      </w:pPr>
      <w:r w:rsidRPr="009E4FD3">
        <w:rPr>
          <w:rFonts w:ascii="仿宋" w:eastAsia="仿宋" w:hAnsi="仿宋" w:cs="仿宋" w:hint="eastAsia"/>
          <w:sz w:val="24"/>
        </w:rPr>
        <w:t>磋商小组根据响应人提供的有效证明材料和采购机构提供的相关数据进行打分。</w:t>
      </w:r>
    </w:p>
    <w:p w:rsidR="006315D3" w:rsidRPr="009E4FD3" w:rsidRDefault="006315D3">
      <w:pPr>
        <w:adjustRightInd/>
        <w:spacing w:line="360" w:lineRule="auto"/>
        <w:jc w:val="center"/>
        <w:rPr>
          <w:rFonts w:ascii="仿宋" w:eastAsia="仿宋" w:hAnsi="仿宋" w:cs="仿宋"/>
          <w:b/>
          <w:sz w:val="36"/>
          <w:szCs w:val="36"/>
        </w:rPr>
        <w:sectPr w:rsidR="006315D3" w:rsidRPr="009E4FD3">
          <w:headerReference w:type="default" r:id="rId13"/>
          <w:footerReference w:type="even" r:id="rId14"/>
          <w:footerReference w:type="default" r:id="rId15"/>
          <w:headerReference w:type="first" r:id="rId16"/>
          <w:footerReference w:type="first" r:id="rId17"/>
          <w:pgSz w:w="11906" w:h="16838"/>
          <w:pgMar w:top="1276" w:right="1418" w:bottom="1276" w:left="1418" w:header="851" w:footer="992" w:gutter="0"/>
          <w:cols w:space="720"/>
          <w:titlePg/>
          <w:docGrid w:linePitch="312"/>
        </w:sectPr>
      </w:pPr>
    </w:p>
    <w:p w:rsidR="006315D3" w:rsidRPr="009E4FD3" w:rsidRDefault="00164DBA">
      <w:pPr>
        <w:spacing w:line="360" w:lineRule="auto"/>
        <w:jc w:val="center"/>
        <w:outlineLvl w:val="0"/>
        <w:rPr>
          <w:rFonts w:ascii="仿宋" w:eastAsia="仿宋" w:hAnsi="仿宋" w:cs="仿宋"/>
          <w:b/>
          <w:sz w:val="36"/>
          <w:szCs w:val="36"/>
        </w:rPr>
      </w:pPr>
      <w:r w:rsidRPr="009E4FD3">
        <w:rPr>
          <w:rFonts w:ascii="仿宋" w:eastAsia="仿宋" w:hAnsi="仿宋" w:cs="仿宋" w:hint="eastAsia"/>
          <w:b/>
          <w:sz w:val="36"/>
          <w:szCs w:val="36"/>
        </w:rPr>
        <w:lastRenderedPageBreak/>
        <w:t>第六部分</w:t>
      </w:r>
      <w:bookmarkEnd w:id="22"/>
      <w:r w:rsidRPr="009E4FD3">
        <w:rPr>
          <w:rFonts w:ascii="仿宋" w:eastAsia="仿宋" w:hAnsi="仿宋" w:cs="仿宋" w:hint="eastAsia"/>
          <w:b/>
          <w:sz w:val="36"/>
          <w:szCs w:val="36"/>
        </w:rPr>
        <w:t xml:space="preserve">  拟签订的合同文本</w:t>
      </w:r>
    </w:p>
    <w:p w:rsidR="006315D3" w:rsidRPr="009E4FD3" w:rsidRDefault="006315D3">
      <w:pPr>
        <w:spacing w:line="360" w:lineRule="auto"/>
        <w:rPr>
          <w:rFonts w:ascii="仿宋" w:eastAsia="仿宋" w:hAnsi="仿宋" w:cs="仿宋"/>
          <w:sz w:val="24"/>
        </w:rPr>
      </w:pPr>
      <w:bookmarkStart w:id="24" w:name="第五部分"/>
      <w:bookmarkStart w:id="25" w:name="_Toc86217003"/>
    </w:p>
    <w:p w:rsidR="006315D3" w:rsidRPr="009E4FD3" w:rsidRDefault="00164DBA">
      <w:pPr>
        <w:spacing w:line="360" w:lineRule="auto"/>
        <w:rPr>
          <w:rFonts w:ascii="仿宋" w:eastAsia="仿宋" w:hAnsi="仿宋" w:cs="仿宋"/>
          <w:sz w:val="24"/>
          <w:u w:val="single"/>
        </w:rPr>
      </w:pPr>
      <w:r w:rsidRPr="009E4FD3">
        <w:rPr>
          <w:rFonts w:ascii="仿宋" w:eastAsia="仿宋" w:hAnsi="仿宋" w:cs="仿宋" w:hint="eastAsia"/>
          <w:sz w:val="24"/>
        </w:rPr>
        <w:t>合同编号：</w:t>
      </w:r>
    </w:p>
    <w:p w:rsidR="006315D3" w:rsidRPr="009E4FD3" w:rsidRDefault="006315D3">
      <w:pPr>
        <w:spacing w:line="360" w:lineRule="auto"/>
        <w:rPr>
          <w:rFonts w:ascii="仿宋" w:eastAsia="仿宋" w:hAnsi="仿宋" w:cs="仿宋"/>
          <w:sz w:val="24"/>
          <w:u w:val="single"/>
        </w:rPr>
      </w:pPr>
    </w:p>
    <w:p w:rsidR="006315D3" w:rsidRPr="009E4FD3" w:rsidRDefault="00164DBA">
      <w:pPr>
        <w:pStyle w:val="1a"/>
        <w:ind w:leftChars="0" w:firstLineChars="682" w:firstLine="2465"/>
        <w:jc w:val="left"/>
        <w:rPr>
          <w:rFonts w:ascii="仿宋" w:eastAsia="仿宋" w:hAnsi="仿宋" w:cs="仿宋"/>
          <w:b/>
          <w:sz w:val="36"/>
          <w:szCs w:val="36"/>
        </w:rPr>
      </w:pPr>
      <w:r w:rsidRPr="009E4FD3">
        <w:rPr>
          <w:rFonts w:ascii="仿宋" w:eastAsia="仿宋" w:hAnsi="仿宋" w:cs="仿宋" w:hint="eastAsia"/>
          <w:b/>
          <w:sz w:val="36"/>
          <w:szCs w:val="36"/>
        </w:rPr>
        <w:t>政府采购合同书</w:t>
      </w:r>
    </w:p>
    <w:p w:rsidR="006315D3" w:rsidRPr="009E4FD3" w:rsidRDefault="006315D3">
      <w:pPr>
        <w:pStyle w:val="1a"/>
        <w:rPr>
          <w:rFonts w:ascii="仿宋" w:eastAsia="仿宋" w:hAnsi="仿宋" w:cs="仿宋"/>
          <w:szCs w:val="24"/>
        </w:rPr>
      </w:pPr>
    </w:p>
    <w:p w:rsidR="006315D3" w:rsidRPr="009E4FD3" w:rsidRDefault="006315D3">
      <w:pPr>
        <w:pStyle w:val="1a"/>
        <w:rPr>
          <w:rFonts w:ascii="仿宋" w:eastAsia="仿宋" w:hAnsi="仿宋" w:cs="仿宋"/>
          <w:szCs w:val="24"/>
        </w:rPr>
      </w:pPr>
    </w:p>
    <w:p w:rsidR="006315D3" w:rsidRPr="009E4FD3" w:rsidRDefault="006315D3">
      <w:pPr>
        <w:spacing w:before="120" w:line="360" w:lineRule="auto"/>
        <w:rPr>
          <w:rFonts w:ascii="仿宋" w:eastAsia="仿宋" w:hAnsi="仿宋" w:cs="仿宋"/>
          <w:sz w:val="24"/>
        </w:rPr>
      </w:pPr>
    </w:p>
    <w:p w:rsidR="006315D3" w:rsidRPr="009E4FD3" w:rsidRDefault="00164DBA">
      <w:pPr>
        <w:spacing w:before="120" w:line="360" w:lineRule="auto"/>
        <w:ind w:left="960"/>
        <w:rPr>
          <w:rFonts w:ascii="仿宋" w:eastAsia="仿宋" w:hAnsi="仿宋" w:cs="仿宋"/>
          <w:sz w:val="24"/>
          <w:u w:val="single"/>
        </w:rPr>
      </w:pPr>
      <w:r w:rsidRPr="009E4FD3">
        <w:rPr>
          <w:rFonts w:ascii="仿宋" w:eastAsia="仿宋" w:hAnsi="仿宋" w:cs="仿宋" w:hint="eastAsia"/>
          <w:sz w:val="24"/>
        </w:rPr>
        <w:t>项目名称：</w:t>
      </w:r>
    </w:p>
    <w:p w:rsidR="006315D3" w:rsidRPr="009E4FD3" w:rsidRDefault="006315D3">
      <w:pPr>
        <w:pStyle w:val="110"/>
        <w:spacing w:before="120"/>
        <w:rPr>
          <w:rFonts w:ascii="仿宋" w:eastAsia="仿宋" w:hAnsi="仿宋" w:cs="仿宋"/>
          <w:szCs w:val="24"/>
        </w:rPr>
      </w:pPr>
    </w:p>
    <w:p w:rsidR="006315D3" w:rsidRPr="009E4FD3" w:rsidRDefault="006315D3">
      <w:pPr>
        <w:spacing w:line="360" w:lineRule="auto"/>
        <w:rPr>
          <w:rFonts w:ascii="仿宋" w:eastAsia="仿宋" w:hAnsi="仿宋" w:cs="仿宋"/>
          <w:sz w:val="24"/>
        </w:rPr>
      </w:pPr>
    </w:p>
    <w:p w:rsidR="006315D3" w:rsidRPr="009E4FD3" w:rsidRDefault="00164DBA">
      <w:pPr>
        <w:spacing w:before="120" w:line="360" w:lineRule="auto"/>
        <w:ind w:left="960"/>
        <w:rPr>
          <w:rFonts w:ascii="仿宋" w:eastAsia="仿宋" w:hAnsi="仿宋" w:cs="仿宋"/>
          <w:sz w:val="24"/>
          <w:u w:val="single"/>
        </w:rPr>
      </w:pPr>
      <w:r w:rsidRPr="009E4FD3">
        <w:rPr>
          <w:rFonts w:ascii="仿宋" w:eastAsia="仿宋" w:hAnsi="仿宋" w:cs="仿宋" w:hint="eastAsia"/>
          <w:sz w:val="24"/>
        </w:rPr>
        <w:t>甲方：</w:t>
      </w:r>
    </w:p>
    <w:p w:rsidR="006315D3" w:rsidRPr="009E4FD3" w:rsidRDefault="006315D3">
      <w:pPr>
        <w:spacing w:before="120" w:line="360" w:lineRule="auto"/>
        <w:rPr>
          <w:rFonts w:ascii="仿宋" w:eastAsia="仿宋" w:hAnsi="仿宋" w:cs="仿宋"/>
          <w:sz w:val="24"/>
        </w:rPr>
      </w:pPr>
    </w:p>
    <w:p w:rsidR="006315D3" w:rsidRPr="009E4FD3" w:rsidRDefault="00164DBA">
      <w:pPr>
        <w:spacing w:before="120" w:line="360" w:lineRule="auto"/>
        <w:ind w:left="960"/>
        <w:rPr>
          <w:rFonts w:ascii="仿宋" w:eastAsia="仿宋" w:hAnsi="仿宋" w:cs="仿宋"/>
          <w:sz w:val="24"/>
          <w:u w:val="single"/>
        </w:rPr>
      </w:pPr>
      <w:r w:rsidRPr="009E4FD3">
        <w:rPr>
          <w:rFonts w:ascii="仿宋" w:eastAsia="仿宋" w:hAnsi="仿宋" w:cs="仿宋" w:hint="eastAsia"/>
          <w:sz w:val="24"/>
        </w:rPr>
        <w:t>乙方：</w:t>
      </w:r>
    </w:p>
    <w:p w:rsidR="006315D3" w:rsidRPr="009E4FD3" w:rsidRDefault="006315D3">
      <w:pPr>
        <w:spacing w:before="120" w:line="360" w:lineRule="auto"/>
        <w:rPr>
          <w:rFonts w:ascii="仿宋" w:eastAsia="仿宋" w:hAnsi="仿宋" w:cs="仿宋"/>
          <w:sz w:val="24"/>
        </w:rPr>
      </w:pPr>
    </w:p>
    <w:p w:rsidR="006315D3" w:rsidRPr="009E4FD3" w:rsidRDefault="00164DBA">
      <w:pPr>
        <w:spacing w:before="120" w:line="360" w:lineRule="auto"/>
        <w:ind w:firstLineChars="400" w:firstLine="960"/>
        <w:rPr>
          <w:rFonts w:ascii="仿宋" w:eastAsia="仿宋" w:hAnsi="仿宋" w:cs="仿宋"/>
          <w:sz w:val="24"/>
          <w:u w:val="single"/>
        </w:rPr>
      </w:pPr>
      <w:r w:rsidRPr="009E4FD3">
        <w:rPr>
          <w:rFonts w:ascii="仿宋" w:eastAsia="仿宋" w:hAnsi="仿宋" w:cs="仿宋" w:hint="eastAsia"/>
          <w:sz w:val="24"/>
        </w:rPr>
        <w:t>签订地：</w:t>
      </w:r>
    </w:p>
    <w:p w:rsidR="006315D3" w:rsidRPr="009E4FD3" w:rsidRDefault="006315D3">
      <w:pPr>
        <w:spacing w:before="120" w:line="360" w:lineRule="auto"/>
        <w:rPr>
          <w:rFonts w:ascii="仿宋" w:eastAsia="仿宋" w:hAnsi="仿宋" w:cs="仿宋"/>
          <w:sz w:val="24"/>
        </w:rPr>
      </w:pPr>
    </w:p>
    <w:p w:rsidR="006315D3" w:rsidRPr="009E4FD3" w:rsidRDefault="00164DBA">
      <w:pPr>
        <w:spacing w:before="120" w:line="360" w:lineRule="auto"/>
        <w:ind w:firstLineChars="400" w:firstLine="960"/>
        <w:rPr>
          <w:rFonts w:ascii="仿宋" w:eastAsia="仿宋" w:hAnsi="仿宋" w:cs="仿宋"/>
          <w:sz w:val="24"/>
          <w:u w:val="single"/>
        </w:rPr>
      </w:pPr>
      <w:r w:rsidRPr="009E4FD3">
        <w:rPr>
          <w:rFonts w:ascii="仿宋" w:eastAsia="仿宋" w:hAnsi="仿宋" w:cs="仿宋" w:hint="eastAsia"/>
          <w:sz w:val="24"/>
        </w:rPr>
        <w:t>签订日期：年月日</w:t>
      </w:r>
    </w:p>
    <w:p w:rsidR="006315D3" w:rsidRPr="009E4FD3" w:rsidRDefault="00164DBA">
      <w:pPr>
        <w:widowControl/>
        <w:adjustRightInd/>
        <w:jc w:val="left"/>
        <w:rPr>
          <w:rFonts w:ascii="仿宋" w:eastAsia="仿宋" w:hAnsi="仿宋" w:cs="仿宋"/>
          <w:b/>
          <w:sz w:val="24"/>
        </w:rPr>
      </w:pPr>
      <w:r w:rsidRPr="009E4FD3">
        <w:rPr>
          <w:rFonts w:ascii="仿宋" w:eastAsia="仿宋" w:hAnsi="仿宋" w:cs="仿宋" w:hint="eastAsia"/>
          <w:b/>
          <w:sz w:val="24"/>
        </w:rPr>
        <w:br w:type="page"/>
      </w:r>
    </w:p>
    <w:p w:rsidR="006315D3" w:rsidRPr="009E4FD3" w:rsidRDefault="00164DBA">
      <w:pPr>
        <w:spacing w:line="360" w:lineRule="auto"/>
        <w:ind w:firstLineChars="200" w:firstLine="562"/>
        <w:jc w:val="center"/>
        <w:rPr>
          <w:rFonts w:ascii="仿宋" w:eastAsia="仿宋" w:hAnsi="仿宋" w:cs="仿宋"/>
          <w:b/>
          <w:sz w:val="28"/>
          <w:szCs w:val="28"/>
        </w:rPr>
      </w:pPr>
      <w:r w:rsidRPr="009E4FD3">
        <w:rPr>
          <w:rFonts w:ascii="仿宋" w:eastAsia="仿宋" w:hAnsi="仿宋" w:cs="仿宋" w:hint="eastAsia"/>
          <w:b/>
          <w:sz w:val="28"/>
          <w:szCs w:val="28"/>
        </w:rPr>
        <w:lastRenderedPageBreak/>
        <w:t>第一部分 合同书</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lang w:val="zh-CN"/>
        </w:rPr>
        <w:t>年月日</w:t>
      </w:r>
      <w:r w:rsidRPr="009E4FD3">
        <w:rPr>
          <w:rFonts w:ascii="仿宋" w:eastAsia="仿宋" w:hAnsi="仿宋" w:cs="仿宋" w:hint="eastAsia"/>
          <w:sz w:val="24"/>
        </w:rPr>
        <w:t>，</w:t>
      </w:r>
      <w:r w:rsidRPr="009E4FD3">
        <w:rPr>
          <w:rFonts w:ascii="仿宋" w:eastAsia="仿宋" w:hAnsi="仿宋" w:cs="仿宋" w:hint="eastAsia"/>
          <w:sz w:val="24"/>
          <w:u w:val="single"/>
        </w:rPr>
        <w:t xml:space="preserve">   （采购人名称）   </w:t>
      </w:r>
      <w:r w:rsidRPr="009E4FD3">
        <w:rPr>
          <w:rFonts w:ascii="仿宋" w:eastAsia="仿宋" w:hAnsi="仿宋" w:cs="仿宋" w:hint="eastAsia"/>
          <w:sz w:val="24"/>
        </w:rPr>
        <w:t>以</w:t>
      </w:r>
      <w:r w:rsidRPr="009E4FD3">
        <w:rPr>
          <w:rFonts w:ascii="仿宋" w:eastAsia="仿宋" w:hAnsi="仿宋" w:cs="仿宋" w:hint="eastAsia"/>
          <w:sz w:val="24"/>
          <w:u w:val="single"/>
        </w:rPr>
        <w:t xml:space="preserve">   （政府采购方式）  </w:t>
      </w:r>
      <w:r w:rsidRPr="009E4FD3">
        <w:rPr>
          <w:rFonts w:ascii="仿宋" w:eastAsia="仿宋" w:hAnsi="仿宋" w:cs="仿宋" w:hint="eastAsia"/>
          <w:sz w:val="24"/>
        </w:rPr>
        <w:t>对</w:t>
      </w:r>
      <w:r w:rsidRPr="009E4FD3">
        <w:rPr>
          <w:rFonts w:ascii="仿宋" w:eastAsia="仿宋" w:hAnsi="仿宋" w:cs="仿宋" w:hint="eastAsia"/>
          <w:sz w:val="24"/>
          <w:u w:val="single"/>
        </w:rPr>
        <w:t xml:space="preserve">   （同前页项目名称）   </w:t>
      </w:r>
      <w:r w:rsidRPr="009E4FD3">
        <w:rPr>
          <w:rFonts w:ascii="仿宋" w:eastAsia="仿宋" w:hAnsi="仿宋" w:cs="仿宋" w:hint="eastAsia"/>
          <w:sz w:val="24"/>
        </w:rPr>
        <w:t>项目进行了采购。经</w:t>
      </w:r>
      <w:r w:rsidRPr="009E4FD3">
        <w:rPr>
          <w:rFonts w:ascii="仿宋" w:eastAsia="仿宋" w:hAnsi="仿宋" w:cs="仿宋" w:hint="eastAsia"/>
          <w:sz w:val="24"/>
          <w:u w:val="single"/>
        </w:rPr>
        <w:t xml:space="preserve">   （相关评定主体名称）   </w:t>
      </w:r>
      <w:r w:rsidRPr="009E4FD3">
        <w:rPr>
          <w:rFonts w:ascii="仿宋" w:eastAsia="仿宋" w:hAnsi="仿宋" w:cs="仿宋" w:hint="eastAsia"/>
          <w:sz w:val="24"/>
        </w:rPr>
        <w:t>评定，</w:t>
      </w:r>
      <w:r w:rsidRPr="009E4FD3">
        <w:rPr>
          <w:rFonts w:ascii="仿宋" w:eastAsia="仿宋" w:hAnsi="仿宋" w:cs="仿宋" w:hint="eastAsia"/>
          <w:sz w:val="24"/>
          <w:u w:val="single"/>
        </w:rPr>
        <w:t xml:space="preserve">   （成交供应商名称）</w:t>
      </w:r>
      <w:r w:rsidRPr="009E4FD3">
        <w:rPr>
          <w:rFonts w:ascii="仿宋" w:eastAsia="仿宋" w:hAnsi="仿宋" w:cs="仿宋" w:hint="eastAsia"/>
          <w:sz w:val="24"/>
        </w:rPr>
        <w:t>为该项目成交供应商。现于成交通知书发出之日起三十日内，按照采购文件确定的事项签订本合同。</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lang w:val="zh-CN"/>
        </w:rPr>
        <w:t>根据《中华人民共和国合同法》、《中华人民共和国政府采购法》等相关法律法规之规定，按照平等、自愿、公平和诚实信用的原则，经</w:t>
      </w:r>
      <w:r w:rsidRPr="009E4FD3">
        <w:rPr>
          <w:rFonts w:ascii="仿宋" w:eastAsia="仿宋" w:hAnsi="仿宋" w:cs="仿宋" w:hint="eastAsia"/>
          <w:sz w:val="24"/>
          <w:u w:val="single"/>
        </w:rPr>
        <w:t xml:space="preserve">   （采购人名称）   </w:t>
      </w:r>
      <w:r w:rsidRPr="009E4FD3">
        <w:rPr>
          <w:rFonts w:ascii="仿宋" w:eastAsia="仿宋" w:hAnsi="仿宋" w:cs="仿宋" w:hint="eastAsia"/>
          <w:sz w:val="24"/>
          <w:lang w:val="zh-CN"/>
        </w:rPr>
        <w:t>(以下简称：甲方)和</w:t>
      </w:r>
      <w:r w:rsidRPr="009E4FD3">
        <w:rPr>
          <w:rFonts w:ascii="仿宋" w:eastAsia="仿宋" w:hAnsi="仿宋" w:cs="仿宋" w:hint="eastAsia"/>
          <w:sz w:val="24"/>
          <w:u w:val="single"/>
        </w:rPr>
        <w:t xml:space="preserve">   （成交供应商名称）   </w:t>
      </w:r>
      <w:r w:rsidRPr="009E4FD3">
        <w:rPr>
          <w:rFonts w:ascii="仿宋" w:eastAsia="仿宋" w:hAnsi="仿宋" w:cs="仿宋" w:hint="eastAsia"/>
          <w:sz w:val="24"/>
          <w:lang w:val="zh-CN"/>
        </w:rPr>
        <w:t>(以下简称：乙方)协商一致，约定以下合同</w:t>
      </w:r>
      <w:r w:rsidRPr="009E4FD3">
        <w:rPr>
          <w:rFonts w:ascii="仿宋" w:eastAsia="仿宋" w:hAnsi="仿宋" w:cs="仿宋" w:hint="eastAsia"/>
          <w:sz w:val="24"/>
        </w:rPr>
        <w:t>条款，以兹共同遵守、全面履行。</w:t>
      </w:r>
    </w:p>
    <w:p w:rsidR="006315D3" w:rsidRPr="009E4FD3" w:rsidRDefault="00164DBA">
      <w:pPr>
        <w:spacing w:line="360" w:lineRule="auto"/>
        <w:ind w:firstLineChars="200" w:firstLine="482"/>
        <w:outlineLvl w:val="0"/>
        <w:rPr>
          <w:rFonts w:ascii="仿宋" w:eastAsia="仿宋" w:hAnsi="仿宋" w:cs="仿宋"/>
          <w:b/>
          <w:sz w:val="24"/>
        </w:rPr>
      </w:pPr>
      <w:bookmarkStart w:id="26" w:name="_Toc3029"/>
      <w:bookmarkStart w:id="27" w:name="_Toc24059"/>
      <w:bookmarkStart w:id="28" w:name="_Toc2232"/>
      <w:r w:rsidRPr="009E4FD3">
        <w:rPr>
          <w:rFonts w:ascii="仿宋" w:eastAsia="仿宋" w:hAnsi="仿宋" w:cs="仿宋" w:hint="eastAsia"/>
          <w:b/>
          <w:sz w:val="24"/>
        </w:rPr>
        <w:t>1.1 合同组成部分</w:t>
      </w:r>
      <w:bookmarkEnd w:id="26"/>
      <w:bookmarkEnd w:id="27"/>
      <w:bookmarkEnd w:id="28"/>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1.1.1 本合同及其补充合同、变更协议；</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1.1.2 成交通知书；</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1.1.3 响应文件及“最后报价”（含澄清或者说明文件）；</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1.1.4 磋商文件（含澄清或者修改文件）；</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1.1.5 其他相关采购文件。</w:t>
      </w:r>
    </w:p>
    <w:p w:rsidR="006315D3" w:rsidRPr="009E4FD3" w:rsidRDefault="00164DBA">
      <w:pPr>
        <w:spacing w:line="360" w:lineRule="auto"/>
        <w:ind w:firstLineChars="200" w:firstLine="482"/>
        <w:outlineLvl w:val="0"/>
        <w:rPr>
          <w:rFonts w:ascii="仿宋" w:eastAsia="仿宋" w:hAnsi="仿宋" w:cs="仿宋"/>
          <w:b/>
          <w:sz w:val="24"/>
        </w:rPr>
      </w:pPr>
      <w:bookmarkStart w:id="29" w:name="_Toc21295"/>
      <w:bookmarkStart w:id="30" w:name="_Toc24300"/>
      <w:bookmarkStart w:id="31" w:name="_Toc27126"/>
      <w:r w:rsidRPr="009E4FD3">
        <w:rPr>
          <w:rFonts w:ascii="仿宋" w:eastAsia="仿宋" w:hAnsi="仿宋" w:cs="仿宋" w:hint="eastAsia"/>
          <w:b/>
          <w:sz w:val="24"/>
        </w:rPr>
        <w:t>1.2 标的物</w:t>
      </w:r>
      <w:bookmarkEnd w:id="29"/>
      <w:bookmarkEnd w:id="30"/>
      <w:bookmarkEnd w:id="31"/>
    </w:p>
    <w:p w:rsidR="006315D3" w:rsidRPr="009E4FD3" w:rsidRDefault="00164DBA">
      <w:pPr>
        <w:spacing w:line="360" w:lineRule="auto"/>
        <w:ind w:firstLineChars="200" w:firstLine="480"/>
        <w:rPr>
          <w:rFonts w:ascii="仿宋" w:eastAsia="仿宋" w:hAnsi="仿宋" w:cs="仿宋"/>
          <w:sz w:val="24"/>
          <w:u w:val="single"/>
        </w:rPr>
      </w:pPr>
      <w:r w:rsidRPr="009E4FD3">
        <w:rPr>
          <w:rFonts w:ascii="仿宋" w:eastAsia="仿宋" w:hAnsi="仿宋" w:cs="仿宋" w:hint="eastAsia"/>
          <w:sz w:val="24"/>
        </w:rPr>
        <w:t>1.2.1 标的物名称：；</w:t>
      </w:r>
    </w:p>
    <w:p w:rsidR="006315D3" w:rsidRPr="009E4FD3" w:rsidRDefault="00164DBA">
      <w:pPr>
        <w:spacing w:line="360" w:lineRule="auto"/>
        <w:ind w:firstLineChars="200" w:firstLine="480"/>
        <w:rPr>
          <w:rFonts w:ascii="仿宋" w:eastAsia="仿宋" w:hAnsi="仿宋" w:cs="仿宋"/>
          <w:sz w:val="24"/>
          <w:u w:val="single"/>
        </w:rPr>
      </w:pPr>
      <w:r w:rsidRPr="009E4FD3">
        <w:rPr>
          <w:rFonts w:ascii="仿宋" w:eastAsia="仿宋" w:hAnsi="仿宋" w:cs="仿宋" w:hint="eastAsia"/>
          <w:sz w:val="24"/>
        </w:rPr>
        <w:t>1.2.2 标的物数量：；</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1.2.3 标的物质量：</w:t>
      </w:r>
      <w:r w:rsidRPr="009E4FD3">
        <w:rPr>
          <w:rFonts w:ascii="仿宋" w:eastAsia="仿宋" w:hAnsi="仿宋" w:cs="仿宋" w:hint="eastAsia"/>
          <w:sz w:val="24"/>
          <w:u w:val="single"/>
        </w:rPr>
        <w:t xml:space="preserve">　　　　　　　　　                      　      </w:t>
      </w:r>
      <w:r w:rsidRPr="009E4FD3">
        <w:rPr>
          <w:rFonts w:ascii="仿宋" w:eastAsia="仿宋" w:hAnsi="仿宋" w:cs="仿宋" w:hint="eastAsia"/>
          <w:sz w:val="24"/>
        </w:rPr>
        <w:t>。</w:t>
      </w:r>
    </w:p>
    <w:p w:rsidR="006315D3" w:rsidRPr="009E4FD3" w:rsidRDefault="00164DBA">
      <w:pPr>
        <w:spacing w:line="360" w:lineRule="auto"/>
        <w:ind w:firstLineChars="200" w:firstLine="482"/>
        <w:outlineLvl w:val="0"/>
        <w:rPr>
          <w:rFonts w:ascii="仿宋" w:eastAsia="仿宋" w:hAnsi="仿宋" w:cs="仿宋"/>
          <w:b/>
          <w:sz w:val="24"/>
        </w:rPr>
      </w:pPr>
      <w:bookmarkStart w:id="32" w:name="_Toc21551"/>
      <w:bookmarkStart w:id="33" w:name="_Toc23292"/>
      <w:bookmarkStart w:id="34" w:name="_Toc21631"/>
      <w:r w:rsidRPr="009E4FD3">
        <w:rPr>
          <w:rFonts w:ascii="仿宋" w:eastAsia="仿宋" w:hAnsi="仿宋" w:cs="仿宋" w:hint="eastAsia"/>
          <w:b/>
          <w:sz w:val="24"/>
        </w:rPr>
        <w:t>1.3 价款</w:t>
      </w:r>
      <w:bookmarkEnd w:id="32"/>
      <w:bookmarkEnd w:id="33"/>
      <w:bookmarkEnd w:id="34"/>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本合同总价为：人民币元（大写：元人民币）。</w:t>
      </w:r>
    </w:p>
    <w:p w:rsidR="006315D3" w:rsidRPr="009E4FD3" w:rsidRDefault="00164DBA">
      <w:pPr>
        <w:spacing w:line="360" w:lineRule="auto"/>
        <w:ind w:firstLineChars="200" w:firstLine="480"/>
        <w:rPr>
          <w:rFonts w:ascii="仿宋" w:eastAsia="仿宋" w:hAnsi="仿宋" w:cs="仿宋"/>
          <w:sz w:val="24"/>
          <w:u w:val="single"/>
        </w:rPr>
      </w:pPr>
      <w:r w:rsidRPr="009E4FD3">
        <w:rPr>
          <w:rFonts w:ascii="仿宋" w:eastAsia="仿宋" w:hAnsi="仿宋" w:cs="仿宋" w:hint="eastAsia"/>
          <w:sz w:val="24"/>
        </w:rPr>
        <w:t>分项价格：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1"/>
        <w:gridCol w:w="3402"/>
        <w:gridCol w:w="2552"/>
      </w:tblGrid>
      <w:tr w:rsidR="006315D3" w:rsidRPr="009E4FD3">
        <w:trPr>
          <w:trHeight w:val="369"/>
          <w:jc w:val="center"/>
        </w:trPr>
        <w:tc>
          <w:tcPr>
            <w:tcW w:w="1201" w:type="dxa"/>
            <w:vAlign w:val="center"/>
          </w:tcPr>
          <w:p w:rsidR="006315D3" w:rsidRPr="009E4FD3" w:rsidRDefault="00164DBA">
            <w:pPr>
              <w:pStyle w:val="1f"/>
              <w:spacing w:line="360" w:lineRule="auto"/>
              <w:jc w:val="center"/>
              <w:rPr>
                <w:rFonts w:ascii="仿宋" w:eastAsia="仿宋" w:hAnsi="仿宋" w:cs="仿宋"/>
                <w:sz w:val="24"/>
                <w:szCs w:val="24"/>
              </w:rPr>
            </w:pPr>
            <w:r w:rsidRPr="009E4FD3">
              <w:rPr>
                <w:rFonts w:ascii="仿宋" w:eastAsia="仿宋" w:hAnsi="仿宋" w:cs="仿宋" w:hint="eastAsia"/>
                <w:sz w:val="24"/>
                <w:szCs w:val="24"/>
              </w:rPr>
              <w:t>序号</w:t>
            </w:r>
          </w:p>
        </w:tc>
        <w:tc>
          <w:tcPr>
            <w:tcW w:w="3402" w:type="dxa"/>
            <w:vAlign w:val="center"/>
          </w:tcPr>
          <w:p w:rsidR="006315D3" w:rsidRPr="009E4FD3" w:rsidRDefault="00164DBA">
            <w:pPr>
              <w:pStyle w:val="1f"/>
              <w:spacing w:line="360" w:lineRule="auto"/>
              <w:ind w:firstLine="200"/>
              <w:jc w:val="center"/>
              <w:rPr>
                <w:rFonts w:ascii="仿宋" w:eastAsia="仿宋" w:hAnsi="仿宋" w:cs="仿宋"/>
                <w:sz w:val="24"/>
                <w:szCs w:val="24"/>
              </w:rPr>
            </w:pPr>
            <w:r w:rsidRPr="009E4FD3">
              <w:rPr>
                <w:rFonts w:ascii="仿宋" w:eastAsia="仿宋" w:hAnsi="仿宋" w:cs="仿宋" w:hint="eastAsia"/>
                <w:sz w:val="24"/>
                <w:szCs w:val="24"/>
              </w:rPr>
              <w:t>分项名称</w:t>
            </w:r>
          </w:p>
        </w:tc>
        <w:tc>
          <w:tcPr>
            <w:tcW w:w="2552" w:type="dxa"/>
            <w:vAlign w:val="center"/>
          </w:tcPr>
          <w:p w:rsidR="006315D3" w:rsidRPr="009E4FD3" w:rsidRDefault="00164DBA">
            <w:pPr>
              <w:pStyle w:val="1f"/>
              <w:spacing w:line="360" w:lineRule="auto"/>
              <w:jc w:val="center"/>
              <w:rPr>
                <w:rFonts w:ascii="仿宋" w:eastAsia="仿宋" w:hAnsi="仿宋" w:cs="仿宋"/>
                <w:sz w:val="24"/>
                <w:szCs w:val="24"/>
              </w:rPr>
            </w:pPr>
            <w:r w:rsidRPr="009E4FD3">
              <w:rPr>
                <w:rFonts w:ascii="仿宋" w:eastAsia="仿宋" w:hAnsi="仿宋" w:cs="仿宋" w:hint="eastAsia"/>
                <w:sz w:val="24"/>
                <w:szCs w:val="24"/>
              </w:rPr>
              <w:t>分项价格</w:t>
            </w:r>
          </w:p>
        </w:tc>
      </w:tr>
      <w:tr w:rsidR="006315D3" w:rsidRPr="009E4FD3">
        <w:trPr>
          <w:trHeight w:val="369"/>
          <w:jc w:val="center"/>
        </w:trPr>
        <w:tc>
          <w:tcPr>
            <w:tcW w:w="1201" w:type="dxa"/>
            <w:vAlign w:val="center"/>
          </w:tcPr>
          <w:p w:rsidR="006315D3" w:rsidRPr="009E4FD3" w:rsidRDefault="006315D3">
            <w:pPr>
              <w:pStyle w:val="1f"/>
              <w:spacing w:line="360" w:lineRule="auto"/>
              <w:ind w:firstLine="200"/>
              <w:jc w:val="center"/>
              <w:rPr>
                <w:rFonts w:ascii="仿宋" w:eastAsia="仿宋" w:hAnsi="仿宋" w:cs="仿宋"/>
                <w:sz w:val="24"/>
                <w:szCs w:val="24"/>
              </w:rPr>
            </w:pPr>
          </w:p>
        </w:tc>
        <w:tc>
          <w:tcPr>
            <w:tcW w:w="3402" w:type="dxa"/>
            <w:vAlign w:val="center"/>
          </w:tcPr>
          <w:p w:rsidR="006315D3" w:rsidRPr="009E4FD3" w:rsidRDefault="006315D3">
            <w:pPr>
              <w:pStyle w:val="1f"/>
              <w:spacing w:line="360" w:lineRule="auto"/>
              <w:ind w:firstLine="200"/>
              <w:jc w:val="center"/>
              <w:rPr>
                <w:rFonts w:ascii="仿宋" w:eastAsia="仿宋" w:hAnsi="仿宋" w:cs="仿宋"/>
                <w:sz w:val="24"/>
                <w:szCs w:val="24"/>
              </w:rPr>
            </w:pPr>
          </w:p>
        </w:tc>
        <w:tc>
          <w:tcPr>
            <w:tcW w:w="2552" w:type="dxa"/>
            <w:vAlign w:val="center"/>
          </w:tcPr>
          <w:p w:rsidR="006315D3" w:rsidRPr="009E4FD3" w:rsidRDefault="006315D3">
            <w:pPr>
              <w:pStyle w:val="1f"/>
              <w:spacing w:line="360" w:lineRule="auto"/>
              <w:ind w:firstLine="200"/>
              <w:jc w:val="center"/>
              <w:rPr>
                <w:rFonts w:ascii="仿宋" w:eastAsia="仿宋" w:hAnsi="仿宋" w:cs="仿宋"/>
                <w:sz w:val="24"/>
                <w:szCs w:val="24"/>
              </w:rPr>
            </w:pPr>
          </w:p>
        </w:tc>
      </w:tr>
      <w:tr w:rsidR="006315D3" w:rsidRPr="009E4FD3">
        <w:trPr>
          <w:trHeight w:val="369"/>
          <w:jc w:val="center"/>
        </w:trPr>
        <w:tc>
          <w:tcPr>
            <w:tcW w:w="1201" w:type="dxa"/>
            <w:vAlign w:val="center"/>
          </w:tcPr>
          <w:p w:rsidR="006315D3" w:rsidRPr="009E4FD3" w:rsidRDefault="006315D3">
            <w:pPr>
              <w:pStyle w:val="1f"/>
              <w:spacing w:line="360" w:lineRule="auto"/>
              <w:ind w:firstLine="200"/>
              <w:jc w:val="center"/>
              <w:rPr>
                <w:rFonts w:ascii="仿宋" w:eastAsia="仿宋" w:hAnsi="仿宋" w:cs="仿宋"/>
                <w:sz w:val="24"/>
                <w:szCs w:val="24"/>
              </w:rPr>
            </w:pPr>
          </w:p>
        </w:tc>
        <w:tc>
          <w:tcPr>
            <w:tcW w:w="3402" w:type="dxa"/>
            <w:vAlign w:val="center"/>
          </w:tcPr>
          <w:p w:rsidR="006315D3" w:rsidRPr="009E4FD3" w:rsidRDefault="006315D3">
            <w:pPr>
              <w:pStyle w:val="1f"/>
              <w:spacing w:line="360" w:lineRule="auto"/>
              <w:ind w:firstLine="200"/>
              <w:jc w:val="center"/>
              <w:rPr>
                <w:rFonts w:ascii="仿宋" w:eastAsia="仿宋" w:hAnsi="仿宋" w:cs="仿宋"/>
                <w:sz w:val="24"/>
                <w:szCs w:val="24"/>
              </w:rPr>
            </w:pPr>
          </w:p>
        </w:tc>
        <w:tc>
          <w:tcPr>
            <w:tcW w:w="2552" w:type="dxa"/>
            <w:vAlign w:val="center"/>
          </w:tcPr>
          <w:p w:rsidR="006315D3" w:rsidRPr="009E4FD3" w:rsidRDefault="006315D3">
            <w:pPr>
              <w:pStyle w:val="1f"/>
              <w:spacing w:line="360" w:lineRule="auto"/>
              <w:ind w:firstLine="200"/>
              <w:jc w:val="center"/>
              <w:rPr>
                <w:rFonts w:ascii="仿宋" w:eastAsia="仿宋" w:hAnsi="仿宋" w:cs="仿宋"/>
                <w:sz w:val="24"/>
                <w:szCs w:val="24"/>
              </w:rPr>
            </w:pPr>
          </w:p>
        </w:tc>
      </w:tr>
      <w:tr w:rsidR="006315D3" w:rsidRPr="009E4FD3">
        <w:trPr>
          <w:trHeight w:val="369"/>
          <w:jc w:val="center"/>
        </w:trPr>
        <w:tc>
          <w:tcPr>
            <w:tcW w:w="1201" w:type="dxa"/>
            <w:vAlign w:val="center"/>
          </w:tcPr>
          <w:p w:rsidR="006315D3" w:rsidRPr="009E4FD3" w:rsidRDefault="006315D3">
            <w:pPr>
              <w:pStyle w:val="1f"/>
              <w:spacing w:line="360" w:lineRule="auto"/>
              <w:ind w:firstLine="200"/>
              <w:jc w:val="center"/>
              <w:rPr>
                <w:rFonts w:ascii="仿宋" w:eastAsia="仿宋" w:hAnsi="仿宋" w:cs="仿宋"/>
                <w:sz w:val="24"/>
                <w:szCs w:val="24"/>
              </w:rPr>
            </w:pPr>
          </w:p>
        </w:tc>
        <w:tc>
          <w:tcPr>
            <w:tcW w:w="3402" w:type="dxa"/>
            <w:vAlign w:val="center"/>
          </w:tcPr>
          <w:p w:rsidR="006315D3" w:rsidRPr="009E4FD3" w:rsidRDefault="006315D3">
            <w:pPr>
              <w:pStyle w:val="1f"/>
              <w:spacing w:line="360" w:lineRule="auto"/>
              <w:ind w:firstLine="200"/>
              <w:jc w:val="center"/>
              <w:rPr>
                <w:rFonts w:ascii="仿宋" w:eastAsia="仿宋" w:hAnsi="仿宋" w:cs="仿宋"/>
                <w:sz w:val="24"/>
                <w:szCs w:val="24"/>
              </w:rPr>
            </w:pPr>
          </w:p>
        </w:tc>
        <w:tc>
          <w:tcPr>
            <w:tcW w:w="2552" w:type="dxa"/>
            <w:vAlign w:val="center"/>
          </w:tcPr>
          <w:p w:rsidR="006315D3" w:rsidRPr="009E4FD3" w:rsidRDefault="006315D3">
            <w:pPr>
              <w:pStyle w:val="1f"/>
              <w:spacing w:line="360" w:lineRule="auto"/>
              <w:ind w:firstLine="200"/>
              <w:jc w:val="center"/>
              <w:rPr>
                <w:rFonts w:ascii="仿宋" w:eastAsia="仿宋" w:hAnsi="仿宋" w:cs="仿宋"/>
                <w:sz w:val="24"/>
                <w:szCs w:val="24"/>
              </w:rPr>
            </w:pPr>
          </w:p>
        </w:tc>
      </w:tr>
      <w:tr w:rsidR="006315D3" w:rsidRPr="009E4FD3">
        <w:trPr>
          <w:trHeight w:val="369"/>
          <w:jc w:val="center"/>
        </w:trPr>
        <w:tc>
          <w:tcPr>
            <w:tcW w:w="4603" w:type="dxa"/>
            <w:gridSpan w:val="2"/>
            <w:vAlign w:val="center"/>
          </w:tcPr>
          <w:p w:rsidR="006315D3" w:rsidRPr="009E4FD3" w:rsidRDefault="00164DBA">
            <w:pPr>
              <w:pStyle w:val="1f"/>
              <w:spacing w:line="360" w:lineRule="auto"/>
              <w:ind w:firstLine="200"/>
              <w:jc w:val="center"/>
              <w:rPr>
                <w:rFonts w:ascii="仿宋" w:eastAsia="仿宋" w:hAnsi="仿宋" w:cs="仿宋"/>
                <w:sz w:val="24"/>
                <w:szCs w:val="24"/>
              </w:rPr>
            </w:pPr>
            <w:r w:rsidRPr="009E4FD3">
              <w:rPr>
                <w:rFonts w:ascii="仿宋" w:eastAsia="仿宋" w:hAnsi="仿宋" w:cs="仿宋" w:hint="eastAsia"/>
                <w:sz w:val="24"/>
                <w:szCs w:val="24"/>
              </w:rPr>
              <w:t>总价</w:t>
            </w:r>
          </w:p>
        </w:tc>
        <w:tc>
          <w:tcPr>
            <w:tcW w:w="2552" w:type="dxa"/>
            <w:vAlign w:val="center"/>
          </w:tcPr>
          <w:p w:rsidR="006315D3" w:rsidRPr="009E4FD3" w:rsidRDefault="006315D3">
            <w:pPr>
              <w:pStyle w:val="1f"/>
              <w:spacing w:line="360" w:lineRule="auto"/>
              <w:ind w:firstLine="200"/>
              <w:jc w:val="center"/>
              <w:rPr>
                <w:rFonts w:ascii="仿宋" w:eastAsia="仿宋" w:hAnsi="仿宋" w:cs="仿宋"/>
                <w:sz w:val="24"/>
                <w:szCs w:val="24"/>
              </w:rPr>
            </w:pPr>
          </w:p>
        </w:tc>
      </w:tr>
    </w:tbl>
    <w:p w:rsidR="006315D3" w:rsidRPr="009E4FD3" w:rsidRDefault="00164DBA">
      <w:pPr>
        <w:spacing w:line="360" w:lineRule="auto"/>
        <w:ind w:firstLineChars="200" w:firstLine="482"/>
        <w:outlineLvl w:val="0"/>
        <w:rPr>
          <w:rFonts w:ascii="仿宋" w:eastAsia="仿宋" w:hAnsi="仿宋" w:cs="仿宋"/>
          <w:b/>
          <w:sz w:val="24"/>
        </w:rPr>
      </w:pPr>
      <w:bookmarkStart w:id="35" w:name="_Toc1814"/>
      <w:bookmarkStart w:id="36" w:name="_Toc10340"/>
      <w:bookmarkStart w:id="37" w:name="_Toc22618"/>
      <w:r w:rsidRPr="009E4FD3">
        <w:rPr>
          <w:rFonts w:ascii="仿宋" w:eastAsia="仿宋" w:hAnsi="仿宋" w:cs="仿宋" w:hint="eastAsia"/>
          <w:b/>
          <w:sz w:val="24"/>
        </w:rPr>
        <w:t>1.4 付款方式和发票开具方式</w:t>
      </w:r>
      <w:bookmarkEnd w:id="35"/>
      <w:bookmarkEnd w:id="36"/>
      <w:bookmarkEnd w:id="37"/>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lastRenderedPageBreak/>
        <w:t>1.4.1 付款方式：</w:t>
      </w:r>
      <w:r w:rsidRPr="009E4FD3">
        <w:rPr>
          <w:rFonts w:ascii="仿宋" w:eastAsia="仿宋" w:hAnsi="仿宋" w:cs="仿宋" w:hint="eastAsia"/>
          <w:sz w:val="24"/>
          <w:u w:val="single"/>
        </w:rPr>
        <w:t xml:space="preserve">   分期付款                                     </w:t>
      </w:r>
      <w:r w:rsidRPr="009E4FD3">
        <w:rPr>
          <w:rFonts w:ascii="仿宋" w:eastAsia="仿宋" w:hAnsi="仿宋" w:cs="仿宋" w:hint="eastAsia"/>
          <w:sz w:val="24"/>
        </w:rPr>
        <w:t>；</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1.4.2 发票开具方式：。</w:t>
      </w:r>
    </w:p>
    <w:p w:rsidR="006315D3" w:rsidRPr="009E4FD3" w:rsidRDefault="00164DBA">
      <w:pPr>
        <w:spacing w:line="360" w:lineRule="auto"/>
        <w:ind w:firstLineChars="200" w:firstLine="482"/>
        <w:outlineLvl w:val="0"/>
        <w:rPr>
          <w:rFonts w:ascii="仿宋" w:eastAsia="仿宋" w:hAnsi="仿宋" w:cs="仿宋"/>
          <w:b/>
          <w:sz w:val="24"/>
        </w:rPr>
      </w:pPr>
      <w:bookmarkStart w:id="38" w:name="_Toc2846"/>
      <w:bookmarkStart w:id="39" w:name="_Toc19304"/>
      <w:bookmarkStart w:id="40" w:name="_Toc32071"/>
      <w:r w:rsidRPr="009E4FD3">
        <w:rPr>
          <w:rFonts w:ascii="仿宋" w:eastAsia="仿宋" w:hAnsi="仿宋" w:cs="仿宋" w:hint="eastAsia"/>
          <w:b/>
          <w:sz w:val="24"/>
        </w:rPr>
        <w:t>1.5 标的物交付期限、地点和方式</w:t>
      </w:r>
      <w:bookmarkEnd w:id="38"/>
      <w:bookmarkEnd w:id="39"/>
      <w:bookmarkEnd w:id="40"/>
    </w:p>
    <w:p w:rsidR="006315D3" w:rsidRPr="009E4FD3" w:rsidRDefault="00164DBA">
      <w:pPr>
        <w:spacing w:line="360" w:lineRule="auto"/>
        <w:ind w:firstLineChars="200" w:firstLine="480"/>
        <w:rPr>
          <w:rFonts w:ascii="仿宋" w:eastAsia="仿宋" w:hAnsi="仿宋" w:cs="仿宋"/>
          <w:sz w:val="24"/>
          <w:u w:val="single"/>
        </w:rPr>
      </w:pPr>
      <w:r w:rsidRPr="009E4FD3">
        <w:rPr>
          <w:rFonts w:ascii="仿宋" w:eastAsia="仿宋" w:hAnsi="仿宋" w:cs="仿宋" w:hint="eastAsia"/>
          <w:sz w:val="24"/>
        </w:rPr>
        <w:t>1.5.1 交付期限：；</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1.5.2 交付地点：；</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1.5.3 交付方式：</w:t>
      </w:r>
      <w:r w:rsidRPr="009E4FD3">
        <w:rPr>
          <w:rFonts w:ascii="仿宋" w:eastAsia="仿宋" w:hAnsi="仿宋" w:cs="仿宋" w:hint="eastAsia"/>
          <w:sz w:val="24"/>
          <w:u w:val="single"/>
        </w:rPr>
        <w:t xml:space="preserve">　　　　　　　　　                      　      </w:t>
      </w:r>
      <w:r w:rsidRPr="009E4FD3">
        <w:rPr>
          <w:rFonts w:ascii="仿宋" w:eastAsia="仿宋" w:hAnsi="仿宋" w:cs="仿宋" w:hint="eastAsia"/>
          <w:sz w:val="24"/>
        </w:rPr>
        <w:t>。</w:t>
      </w:r>
    </w:p>
    <w:p w:rsidR="006315D3" w:rsidRPr="009E4FD3" w:rsidRDefault="00164DBA">
      <w:pPr>
        <w:spacing w:line="360" w:lineRule="auto"/>
        <w:ind w:firstLineChars="200" w:firstLine="482"/>
        <w:outlineLvl w:val="0"/>
        <w:rPr>
          <w:rFonts w:ascii="仿宋" w:eastAsia="仿宋" w:hAnsi="仿宋" w:cs="仿宋"/>
          <w:b/>
          <w:sz w:val="24"/>
        </w:rPr>
      </w:pPr>
      <w:bookmarkStart w:id="41" w:name="_Toc27250"/>
      <w:bookmarkStart w:id="42" w:name="_Toc21423"/>
      <w:bookmarkStart w:id="43" w:name="_Toc19554"/>
      <w:r w:rsidRPr="009E4FD3">
        <w:rPr>
          <w:rFonts w:ascii="仿宋" w:eastAsia="仿宋" w:hAnsi="仿宋" w:cs="仿宋" w:hint="eastAsia"/>
          <w:b/>
          <w:sz w:val="24"/>
        </w:rPr>
        <w:t>1.6 违约责任</w:t>
      </w:r>
      <w:bookmarkEnd w:id="41"/>
      <w:bookmarkEnd w:id="42"/>
      <w:bookmarkEnd w:id="43"/>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1.6.1 除不可抗力外，如果乙方没有按照本合同约定的期限、地点和方式交付标的物，那么甲方可要求乙方支付违约金，违约金按每迟延交付标的物一日的应交付而未交付标的物价格的万分之五计算，最高限额为本合同总价的</w:t>
      </w:r>
      <w:r w:rsidRPr="009E4FD3">
        <w:rPr>
          <w:rFonts w:ascii="仿宋" w:eastAsia="仿宋" w:hAnsi="仿宋" w:cs="仿宋" w:hint="eastAsia"/>
          <w:sz w:val="24"/>
          <w:u w:val="single"/>
        </w:rPr>
        <w:t xml:space="preserve"> 20 </w:t>
      </w:r>
      <w:r w:rsidRPr="009E4FD3">
        <w:rPr>
          <w:rFonts w:ascii="仿宋" w:eastAsia="仿宋" w:hAnsi="仿宋" w:cs="仿宋" w:hint="eastAsia"/>
          <w:sz w:val="24"/>
        </w:rPr>
        <w:t>%；迟延交付标的物的违约金计算数额达到前述最高限额之日起，甲方有权在要求乙方支付违约金的同时，书面通知乙方解除本合同；</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1.6.2 除不可抗力外，如果甲方没有按照本合同约定的付款方式付款，那么乙方可要求甲方支付违约金，违约金按每迟延付款一日的应付而未付款的万分之五计算，最高限额为本合同总价的</w:t>
      </w:r>
      <w:r w:rsidRPr="009E4FD3">
        <w:rPr>
          <w:rFonts w:ascii="仿宋" w:eastAsia="仿宋" w:hAnsi="仿宋" w:cs="仿宋" w:hint="eastAsia"/>
          <w:sz w:val="24"/>
          <w:u w:val="single"/>
        </w:rPr>
        <w:t xml:space="preserve"> 20 </w:t>
      </w:r>
      <w:r w:rsidRPr="009E4FD3">
        <w:rPr>
          <w:rFonts w:ascii="仿宋" w:eastAsia="仿宋" w:hAnsi="仿宋" w:cs="仿宋" w:hint="eastAsia"/>
          <w:sz w:val="24"/>
        </w:rPr>
        <w:t>%；迟延付款的违约金计算数额达到前述最高限额之日起，乙方有权在要求甲方支付违约金的同时，书面通知甲方解除本合同；</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1.6.6 如果出现政府采购监督管理部门在处理投诉事项期间，书面通知甲方暂停采</w:t>
      </w:r>
      <w:r w:rsidRPr="009E4FD3">
        <w:rPr>
          <w:rFonts w:ascii="仿宋" w:eastAsia="仿宋" w:hAnsi="仿宋" w:cs="仿宋" w:hint="eastAsia"/>
          <w:sz w:val="24"/>
        </w:rPr>
        <w:lastRenderedPageBreak/>
        <w:t>购活动的情形，或者询问或质疑事项可能影响成交结果的，导致甲方中止履行合同的情形，均不视为甲方违约。</w:t>
      </w:r>
    </w:p>
    <w:p w:rsidR="006315D3" w:rsidRPr="009E4FD3" w:rsidRDefault="00164DBA">
      <w:pPr>
        <w:spacing w:line="360" w:lineRule="auto"/>
        <w:ind w:firstLineChars="200" w:firstLine="482"/>
        <w:outlineLvl w:val="0"/>
        <w:rPr>
          <w:rFonts w:ascii="仿宋" w:eastAsia="仿宋" w:hAnsi="仿宋" w:cs="仿宋"/>
          <w:b/>
          <w:sz w:val="24"/>
        </w:rPr>
      </w:pPr>
      <w:bookmarkStart w:id="44" w:name="_Toc28375"/>
      <w:bookmarkStart w:id="45" w:name="_Toc16021"/>
      <w:bookmarkStart w:id="46" w:name="_Toc15583"/>
      <w:r w:rsidRPr="009E4FD3">
        <w:rPr>
          <w:rFonts w:ascii="仿宋" w:eastAsia="仿宋" w:hAnsi="仿宋" w:cs="仿宋" w:hint="eastAsia"/>
          <w:b/>
          <w:sz w:val="24"/>
        </w:rPr>
        <w:t>1.7 合同争议的解决</w:t>
      </w:r>
      <w:bookmarkEnd w:id="44"/>
      <w:bookmarkEnd w:id="45"/>
      <w:bookmarkEnd w:id="46"/>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本合同履行过程中发生的任何争议，双方当事人均可通过和解或者调解解决；不愿和解、调解或者和解、调解不成的，可以选择下列第</w:t>
      </w:r>
      <w:r w:rsidRPr="009E4FD3">
        <w:rPr>
          <w:rFonts w:ascii="仿宋" w:eastAsia="仿宋" w:hAnsi="仿宋" w:cs="仿宋" w:hint="eastAsia"/>
          <w:sz w:val="24"/>
          <w:u w:val="single"/>
        </w:rPr>
        <w:t xml:space="preserve"> 1 </w:t>
      </w:r>
      <w:r w:rsidRPr="009E4FD3">
        <w:rPr>
          <w:rFonts w:ascii="仿宋" w:eastAsia="仿宋" w:hAnsi="仿宋" w:cs="仿宋" w:hint="eastAsia"/>
          <w:sz w:val="24"/>
        </w:rPr>
        <w:t>种方式解决：</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1.7.1 将争议提交</w:t>
      </w:r>
      <w:r w:rsidRPr="009E4FD3">
        <w:rPr>
          <w:rFonts w:ascii="仿宋" w:eastAsia="仿宋" w:hAnsi="仿宋" w:cs="仿宋" w:hint="eastAsia"/>
          <w:sz w:val="24"/>
          <w:u w:val="single"/>
        </w:rPr>
        <w:t>杭州市</w:t>
      </w:r>
      <w:r w:rsidRPr="009E4FD3">
        <w:rPr>
          <w:rFonts w:ascii="仿宋" w:eastAsia="仿宋" w:hAnsi="仿宋" w:cs="仿宋" w:hint="eastAsia"/>
          <w:sz w:val="24"/>
        </w:rPr>
        <w:t>仲裁委员会依申请仲裁时其现行有效的仲裁规则裁决；</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1.7.2 向</w:t>
      </w:r>
      <w:r w:rsidRPr="009E4FD3">
        <w:rPr>
          <w:rFonts w:ascii="仿宋" w:eastAsia="仿宋" w:hAnsi="仿宋" w:cs="仿宋" w:hint="eastAsia"/>
          <w:sz w:val="24"/>
          <w:u w:val="single"/>
        </w:rPr>
        <w:t xml:space="preserve"> （被告住所地、合同履行地、合同签订地、原告住所地、标的物所在地等与争议有实际联系的地点中选出的人民法院名称）</w:t>
      </w:r>
      <w:r w:rsidRPr="009E4FD3">
        <w:rPr>
          <w:rFonts w:ascii="仿宋" w:eastAsia="仿宋" w:hAnsi="仿宋" w:cs="仿宋" w:hint="eastAsia"/>
          <w:sz w:val="24"/>
        </w:rPr>
        <w:t>人民法院起诉。</w:t>
      </w:r>
    </w:p>
    <w:p w:rsidR="006315D3" w:rsidRPr="009E4FD3" w:rsidRDefault="00164DBA">
      <w:pPr>
        <w:spacing w:line="360" w:lineRule="auto"/>
        <w:ind w:firstLineChars="200" w:firstLine="482"/>
        <w:outlineLvl w:val="0"/>
        <w:rPr>
          <w:rFonts w:ascii="仿宋" w:eastAsia="仿宋" w:hAnsi="仿宋" w:cs="仿宋"/>
          <w:b/>
          <w:sz w:val="24"/>
        </w:rPr>
      </w:pPr>
      <w:bookmarkStart w:id="47" w:name="_Toc11173"/>
      <w:bookmarkStart w:id="48" w:name="_Toc15322"/>
      <w:bookmarkStart w:id="49" w:name="_Toc7245"/>
      <w:r w:rsidRPr="009E4FD3">
        <w:rPr>
          <w:rFonts w:ascii="仿宋" w:eastAsia="仿宋" w:hAnsi="仿宋" w:cs="仿宋" w:hint="eastAsia"/>
          <w:b/>
          <w:sz w:val="24"/>
        </w:rPr>
        <w:t>1.8 合同生效</w:t>
      </w:r>
      <w:bookmarkEnd w:id="47"/>
      <w:bookmarkEnd w:id="48"/>
      <w:bookmarkEnd w:id="49"/>
    </w:p>
    <w:p w:rsidR="006315D3" w:rsidRPr="009E4FD3" w:rsidRDefault="00164DBA">
      <w:pPr>
        <w:spacing w:line="360" w:lineRule="auto"/>
        <w:ind w:firstLineChars="200" w:firstLine="480"/>
        <w:rPr>
          <w:rFonts w:ascii="仿宋" w:eastAsia="仿宋" w:hAnsi="仿宋" w:cs="仿宋"/>
          <w:b/>
          <w:sz w:val="24"/>
        </w:rPr>
      </w:pPr>
      <w:r w:rsidRPr="009E4FD3">
        <w:rPr>
          <w:rFonts w:ascii="仿宋" w:eastAsia="仿宋" w:hAnsi="仿宋" w:cs="仿宋" w:hint="eastAsia"/>
          <w:sz w:val="24"/>
        </w:rPr>
        <w:t>本合同自双方当事人盖章或者签字时生效。</w:t>
      </w:r>
    </w:p>
    <w:p w:rsidR="006315D3" w:rsidRPr="009E4FD3" w:rsidRDefault="006315D3">
      <w:pPr>
        <w:spacing w:line="360" w:lineRule="auto"/>
        <w:ind w:firstLineChars="200" w:firstLine="482"/>
        <w:rPr>
          <w:rFonts w:ascii="仿宋" w:eastAsia="仿宋" w:hAnsi="仿宋" w:cs="仿宋"/>
          <w:b/>
          <w:sz w:val="24"/>
        </w:rPr>
      </w:pPr>
    </w:p>
    <w:p w:rsidR="006315D3" w:rsidRPr="009E4FD3" w:rsidRDefault="00164DBA">
      <w:pPr>
        <w:spacing w:line="460" w:lineRule="exact"/>
        <w:rPr>
          <w:rFonts w:ascii="仿宋" w:eastAsia="仿宋" w:hAnsi="仿宋" w:cs="仿宋"/>
          <w:sz w:val="24"/>
        </w:rPr>
      </w:pPr>
      <w:bookmarkStart w:id="50" w:name="_Toc331685783"/>
      <w:r w:rsidRPr="009E4FD3">
        <w:rPr>
          <w:rFonts w:ascii="仿宋" w:eastAsia="仿宋" w:hAnsi="仿宋" w:cs="仿宋" w:hint="eastAsia"/>
          <w:sz w:val="24"/>
        </w:rPr>
        <w:t xml:space="preserve">甲方（盖章）：                             乙方（盖章）：        </w:t>
      </w:r>
    </w:p>
    <w:p w:rsidR="006315D3" w:rsidRPr="009E4FD3" w:rsidRDefault="00164DBA">
      <w:pPr>
        <w:spacing w:line="460" w:lineRule="exact"/>
        <w:rPr>
          <w:rFonts w:ascii="仿宋" w:eastAsia="仿宋" w:hAnsi="仿宋" w:cs="仿宋"/>
          <w:sz w:val="24"/>
        </w:rPr>
      </w:pPr>
      <w:r w:rsidRPr="009E4FD3">
        <w:rPr>
          <w:rFonts w:ascii="仿宋" w:eastAsia="仿宋" w:hAnsi="仿宋" w:cs="仿宋" w:hint="eastAsia"/>
          <w:sz w:val="24"/>
        </w:rPr>
        <w:t xml:space="preserve">法定代表人：                              法定代表人：                   </w:t>
      </w:r>
    </w:p>
    <w:p w:rsidR="006315D3" w:rsidRPr="009E4FD3" w:rsidRDefault="00164DBA">
      <w:pPr>
        <w:spacing w:line="460" w:lineRule="exact"/>
        <w:rPr>
          <w:rFonts w:ascii="仿宋" w:eastAsia="仿宋" w:hAnsi="仿宋" w:cs="仿宋"/>
          <w:sz w:val="24"/>
        </w:rPr>
      </w:pPr>
      <w:r w:rsidRPr="009E4FD3">
        <w:rPr>
          <w:rFonts w:ascii="仿宋" w:eastAsia="仿宋" w:hAnsi="仿宋" w:cs="仿宋" w:hint="eastAsia"/>
          <w:sz w:val="24"/>
        </w:rPr>
        <w:t xml:space="preserve">或受委托人（签字）：                       或受委托人（签字）：                  </w:t>
      </w:r>
    </w:p>
    <w:p w:rsidR="006315D3" w:rsidRPr="009E4FD3" w:rsidRDefault="00164DBA">
      <w:pPr>
        <w:spacing w:line="460" w:lineRule="exact"/>
        <w:rPr>
          <w:rFonts w:ascii="仿宋" w:eastAsia="仿宋" w:hAnsi="仿宋" w:cs="仿宋"/>
          <w:sz w:val="24"/>
        </w:rPr>
      </w:pPr>
      <w:r w:rsidRPr="009E4FD3">
        <w:rPr>
          <w:rFonts w:ascii="仿宋" w:eastAsia="仿宋" w:hAnsi="仿宋" w:cs="仿宋" w:hint="eastAsia"/>
          <w:sz w:val="24"/>
        </w:rPr>
        <w:t>联系人：                                  联系人：</w:t>
      </w:r>
    </w:p>
    <w:p w:rsidR="006315D3" w:rsidRPr="009E4FD3" w:rsidRDefault="00164DBA">
      <w:pPr>
        <w:spacing w:line="460" w:lineRule="exact"/>
        <w:rPr>
          <w:rFonts w:ascii="仿宋" w:eastAsia="仿宋" w:hAnsi="仿宋" w:cs="仿宋"/>
          <w:sz w:val="24"/>
        </w:rPr>
      </w:pPr>
      <w:r w:rsidRPr="009E4FD3">
        <w:rPr>
          <w:rFonts w:ascii="仿宋" w:eastAsia="仿宋" w:hAnsi="仿宋" w:cs="仿宋" w:hint="eastAsia"/>
          <w:sz w:val="24"/>
        </w:rPr>
        <w:t xml:space="preserve">地址：                                    地址： </w:t>
      </w:r>
    </w:p>
    <w:p w:rsidR="006315D3" w:rsidRPr="009E4FD3" w:rsidRDefault="00164DBA">
      <w:pPr>
        <w:spacing w:line="460" w:lineRule="exact"/>
        <w:rPr>
          <w:rFonts w:ascii="仿宋" w:eastAsia="仿宋" w:hAnsi="仿宋" w:cs="仿宋"/>
          <w:sz w:val="24"/>
        </w:rPr>
      </w:pPr>
      <w:r w:rsidRPr="009E4FD3">
        <w:rPr>
          <w:rFonts w:ascii="仿宋" w:eastAsia="仿宋" w:hAnsi="仿宋" w:cs="仿宋" w:hint="eastAsia"/>
          <w:sz w:val="24"/>
        </w:rPr>
        <w:t>电话：                                    电话：</w:t>
      </w:r>
    </w:p>
    <w:p w:rsidR="006315D3" w:rsidRPr="009E4FD3" w:rsidRDefault="00164DBA">
      <w:pPr>
        <w:spacing w:line="460" w:lineRule="exact"/>
        <w:rPr>
          <w:rFonts w:ascii="仿宋" w:eastAsia="仿宋" w:hAnsi="仿宋" w:cs="仿宋"/>
          <w:sz w:val="24"/>
        </w:rPr>
      </w:pPr>
      <w:r w:rsidRPr="009E4FD3">
        <w:rPr>
          <w:rFonts w:ascii="仿宋" w:eastAsia="仿宋" w:hAnsi="仿宋" w:cs="仿宋" w:hint="eastAsia"/>
          <w:sz w:val="24"/>
        </w:rPr>
        <w:t>传真：                                    传真：</w:t>
      </w:r>
    </w:p>
    <w:p w:rsidR="006315D3" w:rsidRPr="009E4FD3" w:rsidRDefault="00164DBA">
      <w:pPr>
        <w:spacing w:line="460" w:lineRule="exact"/>
        <w:rPr>
          <w:rFonts w:ascii="仿宋" w:eastAsia="仿宋" w:hAnsi="仿宋" w:cs="仿宋"/>
          <w:sz w:val="24"/>
        </w:rPr>
      </w:pPr>
      <w:r w:rsidRPr="009E4FD3">
        <w:rPr>
          <w:rFonts w:ascii="仿宋" w:eastAsia="仿宋" w:hAnsi="仿宋" w:cs="仿宋" w:hint="eastAsia"/>
          <w:sz w:val="24"/>
        </w:rPr>
        <w:t xml:space="preserve">开户银行：                                开户银行： </w:t>
      </w:r>
    </w:p>
    <w:p w:rsidR="006315D3" w:rsidRPr="009E4FD3" w:rsidRDefault="00164DBA">
      <w:pPr>
        <w:spacing w:line="460" w:lineRule="exact"/>
        <w:rPr>
          <w:rFonts w:ascii="仿宋" w:eastAsia="仿宋" w:hAnsi="仿宋" w:cs="仿宋"/>
          <w:sz w:val="24"/>
        </w:rPr>
      </w:pPr>
      <w:r w:rsidRPr="009E4FD3">
        <w:rPr>
          <w:rFonts w:ascii="仿宋" w:eastAsia="仿宋" w:hAnsi="仿宋" w:cs="仿宋" w:hint="eastAsia"/>
          <w:sz w:val="24"/>
        </w:rPr>
        <w:t>帐号：                                    帐号：</w:t>
      </w:r>
    </w:p>
    <w:p w:rsidR="006315D3" w:rsidRPr="009E4FD3" w:rsidRDefault="006315D3">
      <w:pPr>
        <w:spacing w:line="460" w:lineRule="exact"/>
        <w:rPr>
          <w:rFonts w:ascii="仿宋" w:eastAsia="仿宋" w:hAnsi="仿宋" w:cs="仿宋"/>
          <w:sz w:val="24"/>
        </w:rPr>
      </w:pPr>
    </w:p>
    <w:p w:rsidR="006315D3" w:rsidRPr="009E4FD3" w:rsidRDefault="00164DBA">
      <w:pPr>
        <w:spacing w:line="440" w:lineRule="exact"/>
        <w:rPr>
          <w:rFonts w:ascii="仿宋" w:eastAsia="仿宋" w:hAnsi="仿宋" w:cs="仿宋"/>
          <w:sz w:val="24"/>
        </w:rPr>
      </w:pPr>
      <w:r w:rsidRPr="009E4FD3">
        <w:rPr>
          <w:rFonts w:ascii="仿宋" w:eastAsia="仿宋" w:hAnsi="仿宋" w:cs="仿宋" w:hint="eastAsia"/>
          <w:sz w:val="24"/>
        </w:rPr>
        <w:t>鉴证方（盖章）：杭州市西湖区政府采购中心</w:t>
      </w:r>
    </w:p>
    <w:p w:rsidR="006315D3" w:rsidRPr="009E4FD3" w:rsidRDefault="00164DBA">
      <w:pPr>
        <w:spacing w:line="460" w:lineRule="exact"/>
        <w:rPr>
          <w:rFonts w:ascii="仿宋" w:eastAsia="仿宋" w:hAnsi="仿宋" w:cs="仿宋"/>
          <w:sz w:val="24"/>
        </w:rPr>
      </w:pPr>
      <w:r w:rsidRPr="009E4FD3">
        <w:rPr>
          <w:rFonts w:ascii="仿宋" w:eastAsia="仿宋" w:hAnsi="仿宋" w:cs="仿宋" w:hint="eastAsia"/>
          <w:sz w:val="24"/>
        </w:rPr>
        <w:t>联系人：</w:t>
      </w:r>
    </w:p>
    <w:p w:rsidR="006315D3" w:rsidRPr="009E4FD3" w:rsidRDefault="00164DBA">
      <w:pPr>
        <w:spacing w:line="460" w:lineRule="exact"/>
        <w:rPr>
          <w:rFonts w:ascii="仿宋" w:eastAsia="仿宋" w:hAnsi="仿宋" w:cs="仿宋"/>
          <w:sz w:val="24"/>
        </w:rPr>
      </w:pPr>
      <w:r w:rsidRPr="009E4FD3">
        <w:rPr>
          <w:rFonts w:ascii="仿宋" w:eastAsia="仿宋" w:hAnsi="仿宋" w:cs="仿宋" w:hint="eastAsia"/>
          <w:sz w:val="24"/>
        </w:rPr>
        <w:t>地址：</w:t>
      </w:r>
    </w:p>
    <w:p w:rsidR="006315D3" w:rsidRPr="009E4FD3" w:rsidRDefault="006315D3">
      <w:pPr>
        <w:spacing w:line="460" w:lineRule="exact"/>
        <w:rPr>
          <w:rFonts w:ascii="仿宋" w:eastAsia="仿宋" w:hAnsi="仿宋" w:cs="仿宋"/>
          <w:sz w:val="24"/>
        </w:rPr>
      </w:pPr>
    </w:p>
    <w:p w:rsidR="006315D3" w:rsidRPr="009E4FD3" w:rsidRDefault="00164DBA">
      <w:pPr>
        <w:spacing w:line="460" w:lineRule="exact"/>
        <w:ind w:firstLineChars="2200" w:firstLine="5280"/>
        <w:rPr>
          <w:rFonts w:ascii="仿宋" w:eastAsia="仿宋" w:hAnsi="仿宋" w:cs="仿宋"/>
          <w:sz w:val="24"/>
        </w:rPr>
      </w:pPr>
      <w:r w:rsidRPr="009E4FD3">
        <w:rPr>
          <w:rFonts w:ascii="仿宋" w:eastAsia="仿宋" w:hAnsi="仿宋" w:cs="仿宋" w:hint="eastAsia"/>
          <w:sz w:val="24"/>
        </w:rPr>
        <w:t>签 约 地：</w:t>
      </w:r>
    </w:p>
    <w:p w:rsidR="006315D3" w:rsidRPr="009E4FD3" w:rsidRDefault="00164DBA">
      <w:pPr>
        <w:snapToGrid w:val="0"/>
        <w:spacing w:line="360" w:lineRule="auto"/>
        <w:rPr>
          <w:rFonts w:ascii="仿宋" w:eastAsia="仿宋" w:hAnsi="仿宋" w:cs="仿宋"/>
          <w:sz w:val="24"/>
        </w:rPr>
      </w:pPr>
      <w:r w:rsidRPr="009E4FD3">
        <w:rPr>
          <w:rFonts w:ascii="仿宋" w:eastAsia="仿宋" w:hAnsi="仿宋" w:cs="仿宋" w:hint="eastAsia"/>
          <w:sz w:val="24"/>
        </w:rPr>
        <w:t xml:space="preserve">                                            签约日期：   年   月    日</w:t>
      </w:r>
    </w:p>
    <w:p w:rsidR="006315D3" w:rsidRPr="009E4FD3" w:rsidRDefault="006315D3">
      <w:pPr>
        <w:snapToGrid w:val="0"/>
        <w:spacing w:line="360" w:lineRule="auto"/>
        <w:rPr>
          <w:rFonts w:ascii="仿宋" w:eastAsia="仿宋" w:hAnsi="仿宋" w:cs="仿宋"/>
          <w:sz w:val="24"/>
        </w:rPr>
      </w:pPr>
    </w:p>
    <w:p w:rsidR="006315D3" w:rsidRPr="009E4FD3" w:rsidRDefault="006315D3">
      <w:pPr>
        <w:snapToGrid w:val="0"/>
        <w:spacing w:line="360" w:lineRule="auto"/>
        <w:rPr>
          <w:rFonts w:ascii="仿宋" w:eastAsia="仿宋" w:hAnsi="仿宋" w:cs="仿宋"/>
          <w:sz w:val="24"/>
        </w:rPr>
      </w:pPr>
    </w:p>
    <w:p w:rsidR="006315D3" w:rsidRPr="009E4FD3" w:rsidRDefault="00164DBA">
      <w:pPr>
        <w:pStyle w:val="1a"/>
        <w:ind w:firstLine="562"/>
        <w:jc w:val="center"/>
        <w:rPr>
          <w:rFonts w:ascii="仿宋" w:eastAsia="仿宋" w:hAnsi="仿宋" w:cs="仿宋"/>
          <w:b/>
          <w:sz w:val="28"/>
          <w:szCs w:val="28"/>
        </w:rPr>
      </w:pPr>
      <w:r w:rsidRPr="009E4FD3">
        <w:rPr>
          <w:rFonts w:ascii="仿宋" w:eastAsia="仿宋" w:hAnsi="仿宋" w:cs="仿宋" w:hint="eastAsia"/>
          <w:b/>
          <w:sz w:val="28"/>
          <w:szCs w:val="28"/>
        </w:rPr>
        <w:t>第二部分 合同一般条款</w:t>
      </w:r>
      <w:bookmarkEnd w:id="50"/>
    </w:p>
    <w:p w:rsidR="006315D3" w:rsidRPr="009E4FD3" w:rsidRDefault="00164DBA">
      <w:pPr>
        <w:spacing w:line="360" w:lineRule="auto"/>
        <w:ind w:firstLineChars="200" w:firstLine="482"/>
        <w:outlineLvl w:val="0"/>
        <w:rPr>
          <w:rFonts w:ascii="仿宋" w:eastAsia="仿宋" w:hAnsi="仿宋" w:cs="仿宋"/>
          <w:b/>
          <w:sz w:val="24"/>
        </w:rPr>
      </w:pPr>
      <w:bookmarkStart w:id="51" w:name="_Toc19614"/>
      <w:bookmarkStart w:id="52" w:name="_Toc28763"/>
      <w:bookmarkStart w:id="53" w:name="_Ref467378499"/>
      <w:bookmarkStart w:id="54" w:name="_Toc259093669"/>
      <w:bookmarkStart w:id="55" w:name="_Toc487900349"/>
      <w:bookmarkStart w:id="56" w:name="_Ref467379101"/>
      <w:bookmarkStart w:id="57" w:name="_Ref467379195"/>
      <w:bookmarkStart w:id="58" w:name="_Ref467379109"/>
      <w:bookmarkStart w:id="59" w:name="_Ref467379214"/>
      <w:bookmarkStart w:id="60" w:name="_Ref467379225"/>
      <w:bookmarkStart w:id="61" w:name="_Ref467378404"/>
      <w:bookmarkStart w:id="62" w:name="_Ref467379205"/>
      <w:bookmarkStart w:id="63" w:name="_Toc279701240"/>
      <w:bookmarkStart w:id="64" w:name="_Ref467378463"/>
      <w:bookmarkStart w:id="65" w:name="_Ref467379094"/>
      <w:bookmarkStart w:id="66" w:name="_Toc16917"/>
      <w:r w:rsidRPr="009E4FD3">
        <w:rPr>
          <w:rFonts w:ascii="仿宋" w:eastAsia="仿宋" w:hAnsi="仿宋" w:cs="仿宋" w:hint="eastAsia"/>
          <w:b/>
          <w:sz w:val="24"/>
        </w:rPr>
        <w:t>2.1 定义</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lastRenderedPageBreak/>
        <w:t>本合同中的下列词语应按以下内容进行解释：</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2.1.1 “合同”系指采购人和成交供应商签订的载明双方当事人所达成的协议，并包括所有的附件、附录和构成合同的其他文件。</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2.1.2 “合同价”系指根据合同约定，成交供应商在完全履行合同义务后，采购人应支付给成交供应商的价格。</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2.1.3 “标的物”系指成交供应商根据合同约定应向采购人交付的一切各种形态和种类的货物、服务和工程，包括但不限于原材料、燃料、设备、机械、仪表、备件、计算机软件、信息化系统、信息化维保、物业服务、产品等，并包括工具、手册等其他相关资料。</w:t>
      </w:r>
    </w:p>
    <w:p w:rsidR="006315D3" w:rsidRPr="009E4FD3" w:rsidRDefault="00164DBA">
      <w:pPr>
        <w:spacing w:line="360" w:lineRule="auto"/>
        <w:ind w:firstLineChars="200" w:firstLine="480"/>
        <w:rPr>
          <w:rFonts w:ascii="仿宋" w:eastAsia="仿宋" w:hAnsi="仿宋" w:cs="仿宋"/>
          <w:sz w:val="24"/>
        </w:rPr>
      </w:pPr>
      <w:bookmarkStart w:id="67" w:name="_Ref467378840"/>
      <w:r w:rsidRPr="009E4FD3">
        <w:rPr>
          <w:rFonts w:ascii="仿宋" w:eastAsia="仿宋" w:hAnsi="仿宋" w:cs="仿宋" w:hint="eastAsia"/>
          <w:sz w:val="24"/>
        </w:rPr>
        <w:t>2.1.4 “甲方”系指与成交供应商签署合同的采购人</w:t>
      </w:r>
      <w:bookmarkEnd w:id="67"/>
      <w:r w:rsidRPr="009E4FD3">
        <w:rPr>
          <w:rFonts w:ascii="仿宋" w:eastAsia="仿宋" w:hAnsi="仿宋" w:cs="仿宋" w:hint="eastAsia"/>
          <w:sz w:val="24"/>
        </w:rPr>
        <w:t>；采购人委托采购机构代表其与乙方签订合同的，采购人的授权委托书作为合同附件。</w:t>
      </w:r>
    </w:p>
    <w:p w:rsidR="006315D3" w:rsidRPr="009E4FD3" w:rsidRDefault="00164DBA">
      <w:pPr>
        <w:spacing w:line="360" w:lineRule="auto"/>
        <w:ind w:firstLineChars="200" w:firstLine="480"/>
        <w:rPr>
          <w:rFonts w:ascii="仿宋" w:eastAsia="仿宋" w:hAnsi="仿宋" w:cs="仿宋"/>
          <w:sz w:val="24"/>
        </w:rPr>
      </w:pPr>
      <w:bookmarkStart w:id="68" w:name="_Ref467379400"/>
      <w:r w:rsidRPr="009E4FD3">
        <w:rPr>
          <w:rFonts w:ascii="仿宋" w:eastAsia="仿宋" w:hAnsi="仿宋" w:cs="仿宋" w:hint="eastAsia"/>
          <w:sz w:val="24"/>
        </w:rPr>
        <w:t>2.1.5 “乙方”系指根据合同约定交付标的物的成交供应商</w:t>
      </w:r>
      <w:bookmarkEnd w:id="68"/>
      <w:r w:rsidRPr="009E4FD3">
        <w:rPr>
          <w:rFonts w:ascii="仿宋" w:eastAsia="仿宋" w:hAnsi="仿宋" w:cs="仿宋" w:hint="eastAsia"/>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rsidR="006315D3" w:rsidRPr="009E4FD3" w:rsidRDefault="00164DBA">
      <w:pPr>
        <w:spacing w:line="360" w:lineRule="auto"/>
        <w:ind w:firstLineChars="200" w:firstLine="480"/>
        <w:rPr>
          <w:rFonts w:ascii="仿宋" w:eastAsia="仿宋" w:hAnsi="仿宋" w:cs="仿宋"/>
          <w:sz w:val="24"/>
        </w:rPr>
      </w:pPr>
      <w:bookmarkStart w:id="69" w:name="_Ref467379436"/>
      <w:r w:rsidRPr="009E4FD3">
        <w:rPr>
          <w:rFonts w:ascii="仿宋" w:eastAsia="仿宋" w:hAnsi="仿宋" w:cs="仿宋" w:hint="eastAsia"/>
          <w:sz w:val="24"/>
        </w:rPr>
        <w:t>2.1.6 “现场”系指合同约定标的物将要运至或者实施或者安装的地点。</w:t>
      </w:r>
      <w:bookmarkEnd w:id="69"/>
    </w:p>
    <w:p w:rsidR="006315D3" w:rsidRPr="009E4FD3" w:rsidRDefault="00164DBA">
      <w:pPr>
        <w:spacing w:line="360" w:lineRule="auto"/>
        <w:ind w:firstLineChars="200" w:firstLine="482"/>
        <w:outlineLvl w:val="0"/>
        <w:rPr>
          <w:rFonts w:ascii="仿宋" w:eastAsia="仿宋" w:hAnsi="仿宋" w:cs="仿宋"/>
          <w:b/>
          <w:sz w:val="24"/>
        </w:rPr>
      </w:pPr>
      <w:bookmarkStart w:id="70" w:name="_Toc32504"/>
      <w:bookmarkStart w:id="71" w:name="_Toc13336"/>
      <w:bookmarkStart w:id="72" w:name="_Toc27635"/>
      <w:bookmarkStart w:id="73" w:name="_Toc487900350"/>
      <w:bookmarkStart w:id="74" w:name="_Toc279701241"/>
      <w:bookmarkStart w:id="75" w:name="_Toc259093670"/>
      <w:r w:rsidRPr="009E4FD3">
        <w:rPr>
          <w:rFonts w:ascii="仿宋" w:eastAsia="仿宋" w:hAnsi="仿宋" w:cs="仿宋" w:hint="eastAsia"/>
          <w:b/>
          <w:sz w:val="24"/>
        </w:rPr>
        <w:t>2.2 技术规范</w:t>
      </w:r>
      <w:bookmarkEnd w:id="70"/>
      <w:bookmarkEnd w:id="71"/>
      <w:bookmarkEnd w:id="72"/>
      <w:bookmarkEnd w:id="73"/>
      <w:bookmarkEnd w:id="74"/>
      <w:bookmarkEnd w:id="75"/>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标的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rsidR="006315D3" w:rsidRPr="009E4FD3" w:rsidRDefault="00164DBA">
      <w:pPr>
        <w:spacing w:line="360" w:lineRule="auto"/>
        <w:ind w:firstLineChars="200" w:firstLine="482"/>
        <w:outlineLvl w:val="0"/>
        <w:rPr>
          <w:rFonts w:ascii="仿宋" w:eastAsia="仿宋" w:hAnsi="仿宋" w:cs="仿宋"/>
          <w:b/>
          <w:sz w:val="24"/>
        </w:rPr>
      </w:pPr>
      <w:bookmarkStart w:id="76" w:name="_Toc259093671"/>
      <w:bookmarkStart w:id="77" w:name="_Toc279701242"/>
      <w:bookmarkStart w:id="78" w:name="_Toc487900351"/>
      <w:bookmarkStart w:id="79" w:name="_Toc9829"/>
      <w:bookmarkStart w:id="80" w:name="_Toc31634"/>
      <w:bookmarkStart w:id="81" w:name="_Toc27853"/>
      <w:r w:rsidRPr="009E4FD3">
        <w:rPr>
          <w:rFonts w:ascii="仿宋" w:eastAsia="仿宋" w:hAnsi="仿宋" w:cs="仿宋" w:hint="eastAsia"/>
          <w:b/>
          <w:sz w:val="24"/>
        </w:rPr>
        <w:t>2.3 知识产权</w:t>
      </w:r>
      <w:bookmarkEnd w:id="76"/>
      <w:bookmarkEnd w:id="77"/>
      <w:bookmarkEnd w:id="78"/>
      <w:bookmarkEnd w:id="79"/>
      <w:bookmarkEnd w:id="80"/>
      <w:bookmarkEnd w:id="81"/>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2.3.1 乙方应保证甲方在使用该标的物或其任何一部分时不受任何第三方提出的侵犯其著作权、商标权、专利权等知识产权方面的起诉；如果任何第三方提出侵权指控，那么乙方须与该第三方交涉并承担由此发生的一切责任、费用和赔偿；</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2.3.2具有知识产权的计算机软件等标的物的知识产权归属，详见</w:t>
      </w:r>
      <w:r w:rsidRPr="009E4FD3">
        <w:rPr>
          <w:rFonts w:ascii="仿宋" w:eastAsia="仿宋" w:hAnsi="仿宋" w:cs="仿宋" w:hint="eastAsia"/>
          <w:b/>
          <w:sz w:val="24"/>
        </w:rPr>
        <w:t>合同专用条款</w:t>
      </w:r>
      <w:r w:rsidRPr="009E4FD3">
        <w:rPr>
          <w:rFonts w:ascii="仿宋" w:eastAsia="仿宋" w:hAnsi="仿宋" w:cs="仿宋" w:hint="eastAsia"/>
          <w:sz w:val="24"/>
        </w:rPr>
        <w:t>。</w:t>
      </w:r>
    </w:p>
    <w:p w:rsidR="006315D3" w:rsidRPr="009E4FD3" w:rsidRDefault="00164DBA">
      <w:pPr>
        <w:spacing w:line="360" w:lineRule="auto"/>
        <w:ind w:firstLineChars="200" w:firstLine="482"/>
        <w:outlineLvl w:val="0"/>
        <w:rPr>
          <w:rFonts w:ascii="仿宋" w:eastAsia="仿宋" w:hAnsi="仿宋" w:cs="仿宋"/>
          <w:b/>
          <w:sz w:val="24"/>
        </w:rPr>
      </w:pPr>
      <w:bookmarkStart w:id="82" w:name="_Toc29149"/>
      <w:bookmarkStart w:id="83" w:name="_Toc4194"/>
      <w:bookmarkStart w:id="84" w:name="_Toc11932"/>
      <w:r w:rsidRPr="009E4FD3">
        <w:rPr>
          <w:rFonts w:ascii="仿宋" w:eastAsia="仿宋" w:hAnsi="仿宋" w:cs="仿宋" w:hint="eastAsia"/>
          <w:b/>
          <w:sz w:val="24"/>
        </w:rPr>
        <w:t>2.4 包装和装运</w:t>
      </w:r>
      <w:bookmarkEnd w:id="82"/>
      <w:bookmarkEnd w:id="83"/>
      <w:bookmarkEnd w:id="84"/>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2.4.1除</w:t>
      </w:r>
      <w:r w:rsidRPr="009E4FD3">
        <w:rPr>
          <w:rFonts w:ascii="仿宋" w:eastAsia="仿宋" w:hAnsi="仿宋" w:cs="仿宋" w:hint="eastAsia"/>
          <w:b/>
          <w:sz w:val="24"/>
        </w:rPr>
        <w:t>合同专用条款</w:t>
      </w:r>
      <w:r w:rsidRPr="009E4FD3">
        <w:rPr>
          <w:rFonts w:ascii="仿宋" w:eastAsia="仿宋" w:hAnsi="仿宋" w:cs="仿宋" w:hint="eastAsia"/>
          <w:sz w:val="24"/>
        </w:rPr>
        <w:t>另有约定外,乙方交付的全部标的物,均应采用本行业通用的方式进行包装，没有通用方式的，应当采取足以保护标的物的包装方式，且该包装应符合国家有关包装的法律、法规的规定。如有必要，包装应适用于远距离运输、防潮、防震、防锈和防粗暴装卸，确保标的物安全无损地运抵现场。由于包装不善所引起的标的物锈蚀、损坏和损失等一切风险均由乙方承担。</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lastRenderedPageBreak/>
        <w:t>2.4.2 装运标的物的要求和通知，详见</w:t>
      </w:r>
      <w:r w:rsidRPr="009E4FD3">
        <w:rPr>
          <w:rFonts w:ascii="仿宋" w:eastAsia="仿宋" w:hAnsi="仿宋" w:cs="仿宋" w:hint="eastAsia"/>
          <w:b/>
          <w:sz w:val="24"/>
        </w:rPr>
        <w:t>合同专用条款</w:t>
      </w:r>
      <w:r w:rsidRPr="009E4FD3">
        <w:rPr>
          <w:rFonts w:ascii="仿宋" w:eastAsia="仿宋" w:hAnsi="仿宋" w:cs="仿宋" w:hint="eastAsia"/>
          <w:sz w:val="24"/>
        </w:rPr>
        <w:t>。</w:t>
      </w:r>
    </w:p>
    <w:p w:rsidR="006315D3" w:rsidRPr="009E4FD3" w:rsidRDefault="00164DBA">
      <w:pPr>
        <w:spacing w:line="360" w:lineRule="auto"/>
        <w:ind w:firstLineChars="200" w:firstLine="482"/>
        <w:outlineLvl w:val="0"/>
        <w:rPr>
          <w:rFonts w:ascii="仿宋" w:eastAsia="仿宋" w:hAnsi="仿宋" w:cs="仿宋"/>
          <w:b/>
          <w:sz w:val="24"/>
        </w:rPr>
      </w:pPr>
      <w:bookmarkStart w:id="85" w:name="_Ref467379542"/>
      <w:bookmarkStart w:id="86" w:name="_Toc279701245"/>
      <w:bookmarkStart w:id="87" w:name="_Ref467379527"/>
      <w:bookmarkStart w:id="88" w:name="_Toc487900354"/>
      <w:bookmarkStart w:id="89" w:name="_Ref467378541"/>
      <w:bookmarkStart w:id="90" w:name="_Ref467379536"/>
      <w:bookmarkStart w:id="91" w:name="_Ref467378591"/>
      <w:bookmarkStart w:id="92" w:name="_Toc259093674"/>
      <w:bookmarkStart w:id="93" w:name="_Toc26182"/>
      <w:bookmarkStart w:id="94" w:name="_Toc30272"/>
      <w:bookmarkStart w:id="95" w:name="_Toc19074"/>
      <w:r w:rsidRPr="009E4FD3">
        <w:rPr>
          <w:rFonts w:ascii="仿宋" w:eastAsia="仿宋" w:hAnsi="仿宋" w:cs="仿宋" w:hint="eastAsia"/>
          <w:b/>
          <w:sz w:val="24"/>
        </w:rPr>
        <w:t>2.</w:t>
      </w:r>
      <w:bookmarkEnd w:id="85"/>
      <w:bookmarkEnd w:id="86"/>
      <w:bookmarkEnd w:id="87"/>
      <w:bookmarkEnd w:id="88"/>
      <w:bookmarkEnd w:id="89"/>
      <w:bookmarkEnd w:id="90"/>
      <w:bookmarkEnd w:id="91"/>
      <w:bookmarkEnd w:id="92"/>
      <w:r w:rsidRPr="009E4FD3">
        <w:rPr>
          <w:rFonts w:ascii="仿宋" w:eastAsia="仿宋" w:hAnsi="仿宋" w:cs="仿宋" w:hint="eastAsia"/>
          <w:b/>
          <w:sz w:val="24"/>
        </w:rPr>
        <w:t>5 履约检查和问题反馈</w:t>
      </w:r>
      <w:bookmarkEnd w:id="93"/>
      <w:bookmarkEnd w:id="94"/>
      <w:bookmarkEnd w:id="95"/>
    </w:p>
    <w:p w:rsidR="006315D3" w:rsidRPr="009E4FD3" w:rsidRDefault="00164DBA">
      <w:pPr>
        <w:spacing w:line="360" w:lineRule="auto"/>
        <w:ind w:firstLineChars="200" w:firstLine="480"/>
        <w:rPr>
          <w:rFonts w:ascii="仿宋" w:eastAsia="仿宋" w:hAnsi="仿宋" w:cs="仿宋"/>
          <w:sz w:val="24"/>
        </w:rPr>
      </w:pPr>
      <w:bookmarkStart w:id="96" w:name="_Ref467379657"/>
      <w:r w:rsidRPr="009E4FD3">
        <w:rPr>
          <w:rFonts w:ascii="仿宋" w:eastAsia="仿宋" w:hAnsi="仿宋" w:cs="仿宋" w:hint="eastAsia"/>
          <w:sz w:val="24"/>
        </w:rPr>
        <w:t>2.5.1</w:t>
      </w:r>
      <w:bookmarkStart w:id="97" w:name="_Toc186431854"/>
      <w:bookmarkStart w:id="98" w:name="_Toc259093676"/>
      <w:bookmarkStart w:id="99" w:name="_Toc487900357"/>
      <w:bookmarkStart w:id="100" w:name="_Ref467379807"/>
      <w:bookmarkStart w:id="101" w:name="_Ref467379793"/>
      <w:bookmarkStart w:id="102" w:name="_Toc279701247"/>
      <w:bookmarkEnd w:id="96"/>
      <w:r w:rsidRPr="009E4FD3">
        <w:rPr>
          <w:rFonts w:ascii="仿宋" w:eastAsia="仿宋" w:hAnsi="仿宋" w:cs="仿宋" w:hint="eastAsia"/>
          <w:sz w:val="24"/>
        </w:rPr>
        <w:t>甲方有权在其认为必要时，对乙方是否能够按照合同约定交付标的物进行履约检查，以确保乙方所交付的标的物能够依约满足甲方之项目需求，但不得因履约检查妨碍乙方的正常工作，乙方应予积极配合；</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2.5.2 合同履行期间，甲方有权将履行过程中出现的问题反馈给乙方，双方当事人应以书面形式约定需要完善和改进的内容</w:t>
      </w:r>
      <w:bookmarkStart w:id="103" w:name="_Toc186431855"/>
      <w:bookmarkEnd w:id="97"/>
      <w:r w:rsidRPr="009E4FD3">
        <w:rPr>
          <w:rFonts w:ascii="仿宋" w:eastAsia="仿宋" w:hAnsi="仿宋" w:cs="仿宋" w:hint="eastAsia"/>
          <w:sz w:val="24"/>
        </w:rPr>
        <w:t>。</w:t>
      </w:r>
    </w:p>
    <w:p w:rsidR="006315D3" w:rsidRPr="009E4FD3" w:rsidRDefault="00164DBA">
      <w:pPr>
        <w:spacing w:line="360" w:lineRule="auto"/>
        <w:ind w:firstLineChars="200" w:firstLine="482"/>
        <w:outlineLvl w:val="0"/>
        <w:rPr>
          <w:rFonts w:ascii="仿宋" w:eastAsia="仿宋" w:hAnsi="仿宋" w:cs="仿宋"/>
          <w:b/>
          <w:sz w:val="24"/>
        </w:rPr>
      </w:pPr>
      <w:bookmarkStart w:id="104" w:name="_Toc19219"/>
      <w:bookmarkStart w:id="105" w:name="_Toc28451"/>
      <w:bookmarkStart w:id="106" w:name="_Toc7836"/>
      <w:bookmarkEnd w:id="103"/>
      <w:r w:rsidRPr="009E4FD3">
        <w:rPr>
          <w:rFonts w:ascii="仿宋" w:eastAsia="仿宋" w:hAnsi="仿宋" w:cs="仿宋" w:hint="eastAsia"/>
          <w:b/>
          <w:sz w:val="24"/>
        </w:rPr>
        <w:t>2.6 结算方式和付款条件</w:t>
      </w:r>
      <w:bookmarkEnd w:id="98"/>
      <w:bookmarkEnd w:id="99"/>
      <w:bookmarkEnd w:id="100"/>
      <w:bookmarkEnd w:id="101"/>
      <w:bookmarkEnd w:id="102"/>
      <w:bookmarkEnd w:id="104"/>
      <w:bookmarkEnd w:id="105"/>
      <w:bookmarkEnd w:id="106"/>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详见</w:t>
      </w:r>
      <w:r w:rsidRPr="009E4FD3">
        <w:rPr>
          <w:rFonts w:ascii="仿宋" w:eastAsia="仿宋" w:hAnsi="仿宋" w:cs="仿宋" w:hint="eastAsia"/>
          <w:b/>
          <w:sz w:val="24"/>
        </w:rPr>
        <w:t>合同专用条款</w:t>
      </w:r>
      <w:r w:rsidRPr="009E4FD3">
        <w:rPr>
          <w:rFonts w:ascii="仿宋" w:eastAsia="仿宋" w:hAnsi="仿宋" w:cs="仿宋" w:hint="eastAsia"/>
          <w:sz w:val="24"/>
        </w:rPr>
        <w:t>。</w:t>
      </w:r>
    </w:p>
    <w:p w:rsidR="006315D3" w:rsidRPr="009E4FD3" w:rsidRDefault="00164DBA">
      <w:pPr>
        <w:spacing w:line="360" w:lineRule="auto"/>
        <w:ind w:firstLineChars="200" w:firstLine="482"/>
        <w:outlineLvl w:val="0"/>
        <w:rPr>
          <w:rFonts w:ascii="仿宋" w:eastAsia="仿宋" w:hAnsi="仿宋" w:cs="仿宋"/>
          <w:b/>
          <w:sz w:val="24"/>
        </w:rPr>
      </w:pPr>
      <w:bookmarkStart w:id="107" w:name="_Ref467379852"/>
      <w:bookmarkStart w:id="108" w:name="_Ref467379863"/>
      <w:bookmarkStart w:id="109" w:name="_Toc259093677"/>
      <w:bookmarkStart w:id="110" w:name="_Ref467379923"/>
      <w:bookmarkStart w:id="111" w:name="_Toc487900358"/>
      <w:bookmarkStart w:id="112" w:name="_Toc279701248"/>
      <w:bookmarkStart w:id="113" w:name="_Toc16110"/>
      <w:bookmarkStart w:id="114" w:name="_Toc3225"/>
      <w:bookmarkStart w:id="115" w:name="_Toc774"/>
      <w:r w:rsidRPr="009E4FD3">
        <w:rPr>
          <w:rFonts w:ascii="仿宋" w:eastAsia="仿宋" w:hAnsi="仿宋" w:cs="仿宋" w:hint="eastAsia"/>
          <w:b/>
          <w:sz w:val="24"/>
        </w:rPr>
        <w:t>2.7 技术资料</w:t>
      </w:r>
      <w:bookmarkEnd w:id="107"/>
      <w:bookmarkEnd w:id="108"/>
      <w:bookmarkEnd w:id="109"/>
      <w:bookmarkEnd w:id="110"/>
      <w:bookmarkEnd w:id="111"/>
      <w:bookmarkEnd w:id="112"/>
      <w:r w:rsidRPr="009E4FD3">
        <w:rPr>
          <w:rFonts w:ascii="仿宋" w:eastAsia="仿宋" w:hAnsi="仿宋" w:cs="仿宋" w:hint="eastAsia"/>
          <w:b/>
          <w:sz w:val="24"/>
        </w:rPr>
        <w:t>和保密义务</w:t>
      </w:r>
      <w:bookmarkEnd w:id="113"/>
      <w:bookmarkEnd w:id="114"/>
      <w:bookmarkEnd w:id="115"/>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2.7.1 乙方有权依据合同约定和项目需要，向甲方了解有关情况，调阅有关资料等，甲方应予积极配合；</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2.7.2 乙方有义务妥善保管和保护由甲方提供的前款信息和资料等；</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及方式防止任何第三方接触到对方当事人的上述保密信息和资料。</w:t>
      </w:r>
    </w:p>
    <w:p w:rsidR="006315D3" w:rsidRPr="009E4FD3" w:rsidRDefault="00164DBA">
      <w:pPr>
        <w:spacing w:line="360" w:lineRule="auto"/>
        <w:ind w:firstLineChars="200" w:firstLine="482"/>
        <w:outlineLvl w:val="0"/>
        <w:rPr>
          <w:rFonts w:ascii="仿宋" w:eastAsia="仿宋" w:hAnsi="仿宋" w:cs="仿宋"/>
          <w:b/>
          <w:sz w:val="24"/>
        </w:rPr>
      </w:pPr>
      <w:bookmarkStart w:id="116" w:name="_Toc7860"/>
      <w:r w:rsidRPr="009E4FD3">
        <w:rPr>
          <w:rFonts w:ascii="仿宋" w:eastAsia="仿宋" w:hAnsi="仿宋" w:cs="仿宋" w:hint="eastAsia"/>
          <w:b/>
          <w:sz w:val="24"/>
        </w:rPr>
        <w:t>2.8 质量保证</w:t>
      </w:r>
      <w:bookmarkEnd w:id="116"/>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2.8.1 乙方应建立和完善履行合同的内部质量保证体系，并提供相关内部规章制度给甲方，以便甲方进行监督检查；</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2.8.2 乙方应保证履行合同的人员数量和素质、软件和硬件设备的配置、场地、环境和设施等满足全面履行合同的要求，并应接受甲方的监督检查。</w:t>
      </w:r>
    </w:p>
    <w:p w:rsidR="006315D3" w:rsidRPr="009E4FD3" w:rsidRDefault="00164DBA">
      <w:pPr>
        <w:spacing w:line="360" w:lineRule="auto"/>
        <w:ind w:firstLineChars="200" w:firstLine="482"/>
        <w:outlineLvl w:val="0"/>
        <w:rPr>
          <w:rFonts w:ascii="仿宋" w:eastAsia="仿宋" w:hAnsi="仿宋" w:cs="仿宋"/>
          <w:b/>
          <w:sz w:val="24"/>
        </w:rPr>
      </w:pPr>
      <w:bookmarkStart w:id="117" w:name="_Toc17244"/>
      <w:bookmarkStart w:id="118" w:name="_Toc487900362"/>
      <w:bookmarkStart w:id="119" w:name="_Toc279701252"/>
      <w:bookmarkStart w:id="120" w:name="_Toc259093681"/>
      <w:r w:rsidRPr="009E4FD3">
        <w:rPr>
          <w:rFonts w:ascii="仿宋" w:eastAsia="仿宋" w:hAnsi="仿宋" w:cs="仿宋" w:hint="eastAsia"/>
          <w:b/>
          <w:sz w:val="24"/>
        </w:rPr>
        <w:t>2.9 标的物的风险负担</w:t>
      </w:r>
      <w:bookmarkEnd w:id="117"/>
    </w:p>
    <w:p w:rsidR="006315D3" w:rsidRPr="009E4FD3" w:rsidRDefault="00164DBA">
      <w:pPr>
        <w:spacing w:line="360" w:lineRule="auto"/>
        <w:ind w:firstLineChars="200" w:firstLine="480"/>
        <w:rPr>
          <w:rFonts w:ascii="仿宋" w:eastAsia="仿宋" w:hAnsi="仿宋" w:cs="仿宋"/>
          <w:b/>
          <w:sz w:val="24"/>
        </w:rPr>
      </w:pPr>
      <w:r w:rsidRPr="009E4FD3">
        <w:rPr>
          <w:rFonts w:ascii="仿宋" w:eastAsia="仿宋" w:hAnsi="仿宋" w:cs="仿宋" w:hint="eastAsia"/>
          <w:sz w:val="24"/>
        </w:rPr>
        <w:t>标的物或者在途标的物或者交付给第一承运人后的标的物毁损、灭失的风险负担详见</w:t>
      </w:r>
      <w:r w:rsidRPr="009E4FD3">
        <w:rPr>
          <w:rFonts w:ascii="仿宋" w:eastAsia="仿宋" w:hAnsi="仿宋" w:cs="仿宋" w:hint="eastAsia"/>
          <w:b/>
          <w:sz w:val="24"/>
        </w:rPr>
        <w:t>合同专用条款</w:t>
      </w:r>
      <w:r w:rsidRPr="009E4FD3">
        <w:rPr>
          <w:rFonts w:ascii="仿宋" w:eastAsia="仿宋" w:hAnsi="仿宋" w:cs="仿宋" w:hint="eastAsia"/>
          <w:sz w:val="24"/>
        </w:rPr>
        <w:t>。</w:t>
      </w:r>
    </w:p>
    <w:p w:rsidR="006315D3" w:rsidRPr="009E4FD3" w:rsidRDefault="00164DBA">
      <w:pPr>
        <w:spacing w:line="360" w:lineRule="auto"/>
        <w:ind w:firstLineChars="200" w:firstLine="482"/>
        <w:outlineLvl w:val="0"/>
        <w:rPr>
          <w:rFonts w:ascii="仿宋" w:eastAsia="仿宋" w:hAnsi="仿宋" w:cs="仿宋"/>
          <w:b/>
          <w:sz w:val="24"/>
        </w:rPr>
      </w:pPr>
      <w:bookmarkStart w:id="121" w:name="_Toc14055"/>
      <w:r w:rsidRPr="009E4FD3">
        <w:rPr>
          <w:rFonts w:ascii="仿宋" w:eastAsia="仿宋" w:hAnsi="仿宋" w:cs="仿宋" w:hint="eastAsia"/>
          <w:b/>
          <w:sz w:val="24"/>
        </w:rPr>
        <w:t>2.10 延迟交货</w:t>
      </w:r>
      <w:bookmarkEnd w:id="118"/>
      <w:bookmarkEnd w:id="119"/>
      <w:bookmarkEnd w:id="120"/>
      <w:bookmarkEnd w:id="121"/>
      <w:r w:rsidRPr="009E4FD3">
        <w:rPr>
          <w:rFonts w:ascii="仿宋" w:eastAsia="仿宋" w:hAnsi="仿宋" w:cs="仿宋" w:hint="eastAsia"/>
          <w:b/>
          <w:sz w:val="24"/>
        </w:rPr>
        <w:t>/交付</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在合同履行过程中，如果乙方遇到不能按时交付标的物的情况，应及时以书面形式将不能按时交付标的物的理由、预期延误时间通知甲方；甲方收到乙方通知后，认为其理由正当的，可以书面形式酌情同意乙方可以延长交货的具体时间。</w:t>
      </w:r>
    </w:p>
    <w:p w:rsidR="006315D3" w:rsidRPr="009E4FD3" w:rsidRDefault="00164DBA">
      <w:pPr>
        <w:spacing w:line="360" w:lineRule="auto"/>
        <w:ind w:firstLineChars="200" w:firstLine="482"/>
        <w:outlineLvl w:val="0"/>
        <w:rPr>
          <w:rFonts w:ascii="仿宋" w:eastAsia="仿宋" w:hAnsi="仿宋" w:cs="仿宋"/>
          <w:b/>
          <w:sz w:val="24"/>
        </w:rPr>
      </w:pPr>
      <w:bookmarkStart w:id="122" w:name="_Toc7502"/>
      <w:bookmarkStart w:id="123" w:name="_Toc259093683"/>
      <w:bookmarkStart w:id="124" w:name="_Toc487900364"/>
      <w:bookmarkStart w:id="125" w:name="_Toc279701254"/>
      <w:bookmarkStart w:id="126" w:name="_Ref467378121"/>
      <w:r w:rsidRPr="009E4FD3">
        <w:rPr>
          <w:rFonts w:ascii="仿宋" w:eastAsia="仿宋" w:hAnsi="仿宋" w:cs="仿宋" w:hint="eastAsia"/>
          <w:b/>
          <w:sz w:val="24"/>
        </w:rPr>
        <w:t>2.11 合同变更</w:t>
      </w:r>
      <w:bookmarkEnd w:id="122"/>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2.11.1双方当事人协商一致，可以签订书面补充合同的形式变更合同，但不得违背</w:t>
      </w:r>
      <w:r w:rsidRPr="009E4FD3">
        <w:rPr>
          <w:rFonts w:ascii="仿宋" w:eastAsia="仿宋" w:hAnsi="仿宋" w:cs="仿宋" w:hint="eastAsia"/>
          <w:sz w:val="24"/>
        </w:rPr>
        <w:lastRenderedPageBreak/>
        <w:t>采购文件确定的事项。如果系追加与合同标的相同的标的物的，那么需经采购监督管理部门同意，且所有补充合同的采购金额不得超过原合同价的10%；</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2.11.2 合同继续履行将损害国家利益和社会公共利益的，双方当事人应当以书面形式变更合同。有过错的一方应当承担赔偿责任，双方当事人都有过错的，各自承担相应的责任。</w:t>
      </w:r>
      <w:bookmarkStart w:id="127" w:name="_Toc487900369"/>
      <w:bookmarkStart w:id="128" w:name="_Toc279701259"/>
      <w:bookmarkStart w:id="129" w:name="_Toc259093688"/>
    </w:p>
    <w:p w:rsidR="006315D3" w:rsidRPr="009E4FD3" w:rsidRDefault="00164DBA">
      <w:pPr>
        <w:spacing w:line="360" w:lineRule="auto"/>
        <w:ind w:firstLineChars="200" w:firstLine="482"/>
        <w:outlineLvl w:val="0"/>
        <w:rPr>
          <w:rFonts w:ascii="仿宋" w:eastAsia="仿宋" w:hAnsi="仿宋" w:cs="仿宋"/>
          <w:b/>
          <w:sz w:val="24"/>
        </w:rPr>
      </w:pPr>
      <w:bookmarkStart w:id="130" w:name="_Toc22955"/>
      <w:bookmarkStart w:id="131" w:name="_Toc15237"/>
      <w:bookmarkStart w:id="132" w:name="_Toc10366"/>
      <w:r w:rsidRPr="009E4FD3">
        <w:rPr>
          <w:rFonts w:ascii="仿宋" w:eastAsia="仿宋" w:hAnsi="仿宋" w:cs="仿宋" w:hint="eastAsia"/>
          <w:b/>
          <w:sz w:val="24"/>
        </w:rPr>
        <w:t>2.12 合同转让</w:t>
      </w:r>
      <w:bookmarkEnd w:id="127"/>
      <w:bookmarkEnd w:id="128"/>
      <w:bookmarkEnd w:id="129"/>
      <w:r w:rsidRPr="009E4FD3">
        <w:rPr>
          <w:rFonts w:ascii="仿宋" w:eastAsia="仿宋" w:hAnsi="仿宋" w:cs="仿宋" w:hint="eastAsia"/>
          <w:b/>
          <w:sz w:val="24"/>
        </w:rPr>
        <w:t>和分包</w:t>
      </w:r>
      <w:bookmarkEnd w:id="130"/>
      <w:bookmarkEnd w:id="131"/>
      <w:bookmarkEnd w:id="132"/>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合同的权利义务依法不得转让，但经甲方书面同意，乙方可以依法采取分包方式履行合同，即：依法可以将合同项下的部分非主体、非关键性工作分包给他人完成，接受分包的供应商应当具备相应的资格条件，并不得再次分包，且乙方应就分包项目向甲方负责，并与分包供应商就分包项目向甲方承担连带责任。</w:t>
      </w:r>
    </w:p>
    <w:p w:rsidR="006315D3" w:rsidRPr="009E4FD3" w:rsidRDefault="00164DBA">
      <w:pPr>
        <w:spacing w:line="360" w:lineRule="auto"/>
        <w:ind w:firstLineChars="200" w:firstLine="482"/>
        <w:outlineLvl w:val="0"/>
        <w:rPr>
          <w:rFonts w:ascii="仿宋" w:eastAsia="仿宋" w:hAnsi="仿宋" w:cs="仿宋"/>
          <w:b/>
          <w:sz w:val="24"/>
        </w:rPr>
      </w:pPr>
      <w:bookmarkStart w:id="133" w:name="_Toc13566"/>
      <w:bookmarkStart w:id="134" w:name="_Toc16508"/>
      <w:bookmarkStart w:id="135" w:name="_Toc14066"/>
      <w:r w:rsidRPr="009E4FD3">
        <w:rPr>
          <w:rFonts w:ascii="仿宋" w:eastAsia="仿宋" w:hAnsi="仿宋" w:cs="仿宋" w:hint="eastAsia"/>
          <w:b/>
          <w:sz w:val="24"/>
        </w:rPr>
        <w:t>2.13 不可抗力</w:t>
      </w:r>
      <w:bookmarkEnd w:id="133"/>
      <w:bookmarkEnd w:id="134"/>
      <w:bookmarkEnd w:id="135"/>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2.13.1如果任何一方遭遇法律规定的不可抗力，致使合同履行受阻时，履行合同的期限应予延长，延长的期限应相当于不可抗力所影响的时间；</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2.13.2受不可抗力影响的一方在不可抗力发生后，应在</w:t>
      </w:r>
      <w:r w:rsidRPr="009E4FD3">
        <w:rPr>
          <w:rFonts w:ascii="仿宋" w:eastAsia="仿宋" w:hAnsi="仿宋" w:cs="仿宋" w:hint="eastAsia"/>
          <w:b/>
          <w:sz w:val="24"/>
        </w:rPr>
        <w:t>合同专用条款</w:t>
      </w:r>
      <w:r w:rsidRPr="009E4FD3">
        <w:rPr>
          <w:rFonts w:ascii="仿宋" w:eastAsia="仿宋" w:hAnsi="仿宋" w:cs="仿宋" w:hint="eastAsia"/>
          <w:sz w:val="24"/>
        </w:rPr>
        <w:t>约定时间内以书面形式通知对方当事人，并在</w:t>
      </w:r>
      <w:r w:rsidRPr="009E4FD3">
        <w:rPr>
          <w:rFonts w:ascii="仿宋" w:eastAsia="仿宋" w:hAnsi="仿宋" w:cs="仿宋" w:hint="eastAsia"/>
          <w:b/>
          <w:sz w:val="24"/>
        </w:rPr>
        <w:t>合同专用条款</w:t>
      </w:r>
      <w:r w:rsidRPr="009E4FD3">
        <w:rPr>
          <w:rFonts w:ascii="仿宋" w:eastAsia="仿宋" w:hAnsi="仿宋" w:cs="仿宋" w:hint="eastAsia"/>
          <w:sz w:val="24"/>
        </w:rPr>
        <w:t>约定时间内，将有关部门出具的证明文件送达对方当事人。</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2.13.3 因不可抗力致使不能实现合同目的的，当事人可以解除合同；</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2.13.4 因不可抗力致使合同有变更必要的，双方当事人应在</w:t>
      </w:r>
      <w:r w:rsidRPr="009E4FD3">
        <w:rPr>
          <w:rFonts w:ascii="仿宋" w:eastAsia="仿宋" w:hAnsi="仿宋" w:cs="仿宋" w:hint="eastAsia"/>
          <w:b/>
          <w:sz w:val="24"/>
        </w:rPr>
        <w:t>合同专用条款</w:t>
      </w:r>
      <w:r w:rsidRPr="009E4FD3">
        <w:rPr>
          <w:rFonts w:ascii="仿宋" w:eastAsia="仿宋" w:hAnsi="仿宋" w:cs="仿宋" w:hint="eastAsia"/>
          <w:sz w:val="24"/>
        </w:rPr>
        <w:t>约定时间内以书面形式变更合同；</w:t>
      </w:r>
    </w:p>
    <w:p w:rsidR="006315D3" w:rsidRPr="009E4FD3" w:rsidRDefault="00164DBA">
      <w:pPr>
        <w:spacing w:line="360" w:lineRule="auto"/>
        <w:ind w:firstLineChars="200" w:firstLine="482"/>
        <w:outlineLvl w:val="0"/>
        <w:rPr>
          <w:rFonts w:ascii="仿宋" w:eastAsia="仿宋" w:hAnsi="仿宋" w:cs="仿宋"/>
          <w:b/>
          <w:sz w:val="24"/>
        </w:rPr>
      </w:pPr>
      <w:bookmarkStart w:id="136" w:name="_Toc487900365"/>
      <w:bookmarkStart w:id="137" w:name="_Toc30676"/>
      <w:bookmarkStart w:id="138" w:name="_Toc689"/>
      <w:bookmarkStart w:id="139" w:name="_Toc6969"/>
      <w:bookmarkStart w:id="140" w:name="_Toc279701255"/>
      <w:bookmarkStart w:id="141" w:name="_Toc259093684"/>
      <w:r w:rsidRPr="009E4FD3">
        <w:rPr>
          <w:rFonts w:ascii="仿宋" w:eastAsia="仿宋" w:hAnsi="仿宋" w:cs="仿宋" w:hint="eastAsia"/>
          <w:b/>
          <w:sz w:val="24"/>
        </w:rPr>
        <w:t>2.14 税费</w:t>
      </w:r>
      <w:bookmarkEnd w:id="136"/>
      <w:bookmarkEnd w:id="137"/>
      <w:bookmarkEnd w:id="138"/>
      <w:bookmarkEnd w:id="139"/>
      <w:bookmarkEnd w:id="140"/>
      <w:bookmarkEnd w:id="141"/>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与合同有关的一切税费，均按照中华人民共和国法律的相关规定执行。</w:t>
      </w:r>
    </w:p>
    <w:p w:rsidR="006315D3" w:rsidRPr="009E4FD3" w:rsidRDefault="00164DBA">
      <w:pPr>
        <w:spacing w:line="360" w:lineRule="auto"/>
        <w:ind w:firstLineChars="200" w:firstLine="482"/>
        <w:outlineLvl w:val="0"/>
        <w:rPr>
          <w:rFonts w:ascii="仿宋" w:eastAsia="仿宋" w:hAnsi="仿宋" w:cs="仿宋"/>
          <w:b/>
          <w:sz w:val="24"/>
        </w:rPr>
      </w:pPr>
      <w:bookmarkStart w:id="142" w:name="_Toc487900368"/>
      <w:bookmarkStart w:id="143" w:name="_Toc259093687"/>
      <w:bookmarkStart w:id="144" w:name="_Toc279701258"/>
      <w:bookmarkStart w:id="145" w:name="_Toc16959"/>
      <w:bookmarkStart w:id="146" w:name="_Toc7102"/>
      <w:bookmarkStart w:id="147" w:name="_Toc8298"/>
      <w:r w:rsidRPr="009E4FD3">
        <w:rPr>
          <w:rFonts w:ascii="仿宋" w:eastAsia="仿宋" w:hAnsi="仿宋" w:cs="仿宋" w:hint="eastAsia"/>
          <w:b/>
          <w:sz w:val="24"/>
        </w:rPr>
        <w:t>2.15 乙方破产</w:t>
      </w:r>
      <w:bookmarkEnd w:id="142"/>
      <w:bookmarkEnd w:id="143"/>
      <w:bookmarkEnd w:id="144"/>
      <w:bookmarkEnd w:id="145"/>
      <w:bookmarkEnd w:id="146"/>
      <w:bookmarkEnd w:id="147"/>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rsidR="006315D3" w:rsidRPr="009E4FD3" w:rsidRDefault="00164DBA">
      <w:pPr>
        <w:spacing w:line="360" w:lineRule="auto"/>
        <w:ind w:firstLineChars="200" w:firstLine="482"/>
        <w:outlineLvl w:val="0"/>
        <w:rPr>
          <w:rFonts w:ascii="仿宋" w:eastAsia="仿宋" w:hAnsi="仿宋" w:cs="仿宋"/>
          <w:b/>
          <w:sz w:val="24"/>
        </w:rPr>
      </w:pPr>
      <w:bookmarkStart w:id="148" w:name="_Toc29333"/>
      <w:bookmarkStart w:id="149" w:name="_Toc15387"/>
      <w:bookmarkStart w:id="150" w:name="_Toc6134"/>
      <w:r w:rsidRPr="009E4FD3">
        <w:rPr>
          <w:rFonts w:ascii="仿宋" w:eastAsia="仿宋" w:hAnsi="仿宋" w:cs="仿宋" w:hint="eastAsia"/>
          <w:b/>
          <w:sz w:val="24"/>
        </w:rPr>
        <w:t>2.16 合同中止、终止</w:t>
      </w:r>
      <w:bookmarkEnd w:id="148"/>
      <w:bookmarkEnd w:id="149"/>
      <w:bookmarkEnd w:id="150"/>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2.16.1 双方当事人不得擅自中止或者终止合同；</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2.16.2合同继续履行将损害国家利益和社会公共利益的，双方当事人应当中止或者终止合同。有过错的一方应当承担赔偿责任，双方当事人都有过错的，各自承担相应的责任。</w:t>
      </w:r>
    </w:p>
    <w:p w:rsidR="006315D3" w:rsidRPr="009E4FD3" w:rsidRDefault="00164DBA">
      <w:pPr>
        <w:spacing w:line="360" w:lineRule="auto"/>
        <w:ind w:firstLineChars="200" w:firstLine="482"/>
        <w:outlineLvl w:val="0"/>
        <w:rPr>
          <w:rFonts w:ascii="仿宋" w:eastAsia="仿宋" w:hAnsi="仿宋" w:cs="仿宋"/>
          <w:b/>
          <w:sz w:val="24"/>
        </w:rPr>
      </w:pPr>
      <w:bookmarkStart w:id="151" w:name="_Toc14563"/>
      <w:bookmarkStart w:id="152" w:name="_Toc6596"/>
      <w:bookmarkStart w:id="153" w:name="_Toc1125"/>
      <w:r w:rsidRPr="009E4FD3">
        <w:rPr>
          <w:rFonts w:ascii="仿宋" w:eastAsia="仿宋" w:hAnsi="仿宋" w:cs="仿宋" w:hint="eastAsia"/>
          <w:b/>
          <w:sz w:val="24"/>
        </w:rPr>
        <w:t>2.17 检验和验收</w:t>
      </w:r>
      <w:bookmarkEnd w:id="151"/>
      <w:bookmarkEnd w:id="152"/>
      <w:bookmarkEnd w:id="153"/>
    </w:p>
    <w:p w:rsidR="006315D3" w:rsidRPr="009E4FD3" w:rsidRDefault="00164DBA">
      <w:pPr>
        <w:tabs>
          <w:tab w:val="left" w:pos="360"/>
          <w:tab w:val="left" w:pos="540"/>
          <w:tab w:val="left" w:pos="1080"/>
        </w:tabs>
        <w:spacing w:line="360" w:lineRule="auto"/>
        <w:ind w:firstLineChars="200" w:firstLine="480"/>
        <w:rPr>
          <w:rFonts w:ascii="仿宋" w:eastAsia="仿宋" w:hAnsi="仿宋" w:cs="仿宋"/>
          <w:sz w:val="24"/>
        </w:rPr>
      </w:pPr>
      <w:r w:rsidRPr="009E4FD3">
        <w:rPr>
          <w:rFonts w:ascii="仿宋" w:eastAsia="仿宋" w:hAnsi="仿宋" w:cs="仿宋" w:hint="eastAsia"/>
          <w:sz w:val="24"/>
        </w:rPr>
        <w:lastRenderedPageBreak/>
        <w:t>2.17.1标的物交付前，乙方应对标的物的质量、数量等方面进行详细、全面的检验，并向甲方出具证明标的物符合合同约定的文件；标的物交付时，乙方在</w:t>
      </w:r>
      <w:r w:rsidRPr="009E4FD3">
        <w:rPr>
          <w:rFonts w:ascii="仿宋" w:eastAsia="仿宋" w:hAnsi="仿宋" w:cs="仿宋" w:hint="eastAsia"/>
          <w:b/>
          <w:sz w:val="24"/>
        </w:rPr>
        <w:t>合同专用条款</w:t>
      </w:r>
      <w:r w:rsidRPr="009E4FD3">
        <w:rPr>
          <w:rFonts w:ascii="仿宋" w:eastAsia="仿宋" w:hAnsi="仿宋" w:cs="仿宋" w:hint="eastAsia"/>
          <w:sz w:val="24"/>
        </w:rPr>
        <w:t>约定时间内组织验收，并可依法邀请相关方参加，验收应出具验收书。</w:t>
      </w:r>
    </w:p>
    <w:p w:rsidR="006315D3" w:rsidRPr="009E4FD3" w:rsidRDefault="00164DBA">
      <w:pPr>
        <w:tabs>
          <w:tab w:val="left" w:pos="360"/>
          <w:tab w:val="left" w:pos="540"/>
          <w:tab w:val="left" w:pos="1080"/>
        </w:tabs>
        <w:spacing w:line="360" w:lineRule="auto"/>
        <w:ind w:firstLineChars="200" w:firstLine="480"/>
        <w:rPr>
          <w:rFonts w:ascii="仿宋" w:eastAsia="仿宋" w:hAnsi="仿宋" w:cs="仿宋"/>
          <w:sz w:val="24"/>
        </w:rPr>
      </w:pPr>
      <w:r w:rsidRPr="009E4FD3">
        <w:rPr>
          <w:rFonts w:ascii="仿宋" w:eastAsia="仿宋" w:hAnsi="仿宋" w:cs="仿宋" w:hint="eastAsia"/>
          <w:sz w:val="24"/>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rsidR="006315D3" w:rsidRPr="009E4FD3" w:rsidRDefault="00164DBA">
      <w:pPr>
        <w:tabs>
          <w:tab w:val="left" w:pos="360"/>
          <w:tab w:val="left" w:pos="540"/>
          <w:tab w:val="left" w:pos="1080"/>
        </w:tabs>
        <w:spacing w:line="360" w:lineRule="auto"/>
        <w:ind w:firstLineChars="200" w:firstLine="480"/>
        <w:rPr>
          <w:rFonts w:ascii="仿宋" w:eastAsia="仿宋" w:hAnsi="仿宋" w:cs="仿宋"/>
          <w:sz w:val="24"/>
        </w:rPr>
      </w:pPr>
      <w:r w:rsidRPr="009E4FD3">
        <w:rPr>
          <w:rFonts w:ascii="仿宋" w:eastAsia="仿宋" w:hAnsi="仿宋" w:cs="仿宋" w:hint="eastAsia"/>
          <w:sz w:val="24"/>
        </w:rPr>
        <w:t>2.17.3 检验和验收标准、程序等具体内容以及前述验收书的效力详见</w:t>
      </w:r>
      <w:r w:rsidRPr="009E4FD3">
        <w:rPr>
          <w:rFonts w:ascii="仿宋" w:eastAsia="仿宋" w:hAnsi="仿宋" w:cs="仿宋" w:hint="eastAsia"/>
          <w:b/>
          <w:sz w:val="24"/>
        </w:rPr>
        <w:t>合同专用条款</w:t>
      </w:r>
      <w:r w:rsidRPr="009E4FD3">
        <w:rPr>
          <w:rFonts w:ascii="仿宋" w:eastAsia="仿宋" w:hAnsi="仿宋" w:cs="仿宋" w:hint="eastAsia"/>
          <w:i/>
          <w:sz w:val="24"/>
        </w:rPr>
        <w:t>。</w:t>
      </w:r>
    </w:p>
    <w:p w:rsidR="006315D3" w:rsidRPr="009E4FD3" w:rsidRDefault="00164DBA">
      <w:pPr>
        <w:spacing w:line="360" w:lineRule="auto"/>
        <w:ind w:firstLineChars="200" w:firstLine="482"/>
        <w:outlineLvl w:val="0"/>
        <w:rPr>
          <w:rFonts w:ascii="仿宋" w:eastAsia="仿宋" w:hAnsi="仿宋" w:cs="仿宋"/>
          <w:b/>
          <w:sz w:val="24"/>
        </w:rPr>
      </w:pPr>
      <w:bookmarkStart w:id="154" w:name="_Toc487900371"/>
      <w:bookmarkStart w:id="155" w:name="_Toc279701261"/>
      <w:bookmarkStart w:id="156" w:name="_Toc259093690"/>
      <w:bookmarkStart w:id="157" w:name="_Toc25182"/>
      <w:bookmarkStart w:id="158" w:name="_Toc19604"/>
      <w:bookmarkStart w:id="159" w:name="_Toc11284"/>
      <w:bookmarkEnd w:id="123"/>
      <w:bookmarkEnd w:id="124"/>
      <w:bookmarkEnd w:id="125"/>
      <w:bookmarkEnd w:id="126"/>
      <w:r w:rsidRPr="009E4FD3">
        <w:rPr>
          <w:rFonts w:ascii="仿宋" w:eastAsia="仿宋" w:hAnsi="仿宋" w:cs="仿宋" w:hint="eastAsia"/>
          <w:b/>
          <w:sz w:val="24"/>
        </w:rPr>
        <w:t>2.18 通知</w:t>
      </w:r>
      <w:bookmarkEnd w:id="154"/>
      <w:bookmarkEnd w:id="155"/>
      <w:bookmarkEnd w:id="156"/>
      <w:r w:rsidRPr="009E4FD3">
        <w:rPr>
          <w:rFonts w:ascii="仿宋" w:eastAsia="仿宋" w:hAnsi="仿宋" w:cs="仿宋" w:hint="eastAsia"/>
          <w:b/>
          <w:sz w:val="24"/>
        </w:rPr>
        <w:t>和送达</w:t>
      </w:r>
      <w:bookmarkEnd w:id="157"/>
      <w:bookmarkEnd w:id="158"/>
      <w:bookmarkEnd w:id="159"/>
    </w:p>
    <w:p w:rsidR="006315D3" w:rsidRPr="009E4FD3" w:rsidRDefault="00164DBA">
      <w:pPr>
        <w:spacing w:line="360" w:lineRule="auto"/>
        <w:ind w:firstLineChars="200" w:firstLine="480"/>
        <w:rPr>
          <w:rFonts w:ascii="仿宋" w:eastAsia="仿宋" w:hAnsi="仿宋" w:cs="仿宋"/>
          <w:sz w:val="24"/>
        </w:rPr>
      </w:pPr>
      <w:bookmarkStart w:id="160" w:name="_Toc3135"/>
      <w:bookmarkStart w:id="161" w:name="_Toc6698"/>
      <w:bookmarkStart w:id="162" w:name="_Toc279701262"/>
      <w:bookmarkStart w:id="163" w:name="_Toc487900372"/>
      <w:bookmarkStart w:id="164" w:name="_Toc259093691"/>
      <w:r w:rsidRPr="009E4FD3">
        <w:rPr>
          <w:rFonts w:ascii="仿宋" w:eastAsia="仿宋" w:hAnsi="仿宋" w:cs="仿宋" w:hint="eastAsia"/>
          <w:sz w:val="24"/>
        </w:rPr>
        <w:t>2.18.1 任何一方因履行合同而以合同第一部分尾部所列明的“约定送达地址”为收件地址的所有通知、文件、材料，均视为已向对方当事人送达；任何一方变更上述送达方式或者地址的，应于5 个工作日内书面通知对方当事人，在对方当事人收到有关变更通知之前，变更前的约定送达方式或者地址仍视为有效。</w:t>
      </w:r>
      <w:bookmarkEnd w:id="160"/>
      <w:bookmarkEnd w:id="161"/>
    </w:p>
    <w:p w:rsidR="006315D3" w:rsidRPr="009E4FD3" w:rsidRDefault="00164DBA">
      <w:pPr>
        <w:spacing w:line="360" w:lineRule="auto"/>
        <w:ind w:firstLineChars="200" w:firstLine="480"/>
        <w:rPr>
          <w:rFonts w:ascii="仿宋" w:eastAsia="仿宋" w:hAnsi="仿宋" w:cs="仿宋"/>
          <w:sz w:val="24"/>
        </w:rPr>
      </w:pPr>
      <w:bookmarkStart w:id="165" w:name="_Toc23128"/>
      <w:bookmarkStart w:id="166" w:name="_Toc23294"/>
      <w:r w:rsidRPr="009E4FD3">
        <w:rPr>
          <w:rFonts w:ascii="仿宋" w:eastAsia="仿宋" w:hAnsi="仿宋" w:cs="仿宋" w:hint="eastAsia"/>
          <w:sz w:val="24"/>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165"/>
      <w:bookmarkEnd w:id="166"/>
    </w:p>
    <w:p w:rsidR="006315D3" w:rsidRPr="009E4FD3" w:rsidRDefault="00164DBA">
      <w:pPr>
        <w:spacing w:line="360" w:lineRule="auto"/>
        <w:ind w:firstLineChars="200" w:firstLine="482"/>
        <w:outlineLvl w:val="0"/>
        <w:rPr>
          <w:rFonts w:ascii="仿宋" w:eastAsia="仿宋" w:hAnsi="仿宋" w:cs="仿宋"/>
          <w:b/>
          <w:sz w:val="24"/>
        </w:rPr>
      </w:pPr>
      <w:bookmarkStart w:id="167" w:name="_Toc4355"/>
      <w:bookmarkStart w:id="168" w:name="_Toc18540"/>
      <w:bookmarkStart w:id="169" w:name="_Toc30599"/>
      <w:r w:rsidRPr="009E4FD3">
        <w:rPr>
          <w:rFonts w:ascii="仿宋" w:eastAsia="仿宋" w:hAnsi="仿宋" w:cs="仿宋" w:hint="eastAsia"/>
          <w:b/>
          <w:sz w:val="24"/>
        </w:rPr>
        <w:t>2.19 计量单位</w:t>
      </w:r>
      <w:bookmarkEnd w:id="162"/>
      <w:bookmarkEnd w:id="163"/>
      <w:bookmarkEnd w:id="164"/>
      <w:bookmarkEnd w:id="167"/>
      <w:bookmarkEnd w:id="168"/>
      <w:bookmarkEnd w:id="169"/>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除技术规范中另有规定外,合同的计量单位均使用国家法定计量单位。</w:t>
      </w:r>
    </w:p>
    <w:p w:rsidR="006315D3" w:rsidRPr="009E4FD3" w:rsidRDefault="00164DBA">
      <w:pPr>
        <w:spacing w:line="360" w:lineRule="auto"/>
        <w:ind w:firstLineChars="200" w:firstLine="482"/>
        <w:outlineLvl w:val="0"/>
        <w:rPr>
          <w:rFonts w:ascii="仿宋" w:eastAsia="仿宋" w:hAnsi="仿宋" w:cs="仿宋"/>
          <w:b/>
          <w:sz w:val="24"/>
        </w:rPr>
      </w:pPr>
      <w:bookmarkStart w:id="170" w:name="_Toc487900373"/>
      <w:bookmarkStart w:id="171" w:name="_Toc279701263"/>
      <w:bookmarkStart w:id="172" w:name="_Toc259093692"/>
      <w:bookmarkStart w:id="173" w:name="_Toc18567"/>
      <w:bookmarkStart w:id="174" w:name="_Toc12773"/>
      <w:bookmarkStart w:id="175" w:name="_Toc10330"/>
      <w:r w:rsidRPr="009E4FD3">
        <w:rPr>
          <w:rFonts w:ascii="仿宋" w:eastAsia="仿宋" w:hAnsi="仿宋" w:cs="仿宋" w:hint="eastAsia"/>
          <w:b/>
          <w:sz w:val="24"/>
        </w:rPr>
        <w:t>2.20 合同使用的文字和适用的法律</w:t>
      </w:r>
      <w:bookmarkEnd w:id="170"/>
      <w:bookmarkEnd w:id="171"/>
      <w:bookmarkEnd w:id="172"/>
      <w:bookmarkEnd w:id="173"/>
      <w:bookmarkEnd w:id="174"/>
      <w:bookmarkEnd w:id="175"/>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2.20.1 合同使用汉语书就、变更和解释；</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2.20.2 合同适用中华人民共和国法律。</w:t>
      </w:r>
    </w:p>
    <w:p w:rsidR="006315D3" w:rsidRPr="009E4FD3" w:rsidRDefault="00164DBA">
      <w:pPr>
        <w:spacing w:line="360" w:lineRule="auto"/>
        <w:ind w:firstLineChars="200" w:firstLine="482"/>
        <w:outlineLvl w:val="0"/>
        <w:rPr>
          <w:rFonts w:ascii="仿宋" w:eastAsia="仿宋" w:hAnsi="仿宋" w:cs="仿宋"/>
          <w:b/>
          <w:sz w:val="24"/>
        </w:rPr>
      </w:pPr>
      <w:bookmarkStart w:id="176" w:name="_Toc259093693"/>
      <w:bookmarkStart w:id="177" w:name="_Toc279701264"/>
      <w:bookmarkStart w:id="178" w:name="_Toc12004"/>
      <w:bookmarkStart w:id="179" w:name="_Toc16673"/>
      <w:bookmarkStart w:id="180" w:name="_Toc3148"/>
      <w:bookmarkStart w:id="181" w:name="_Toc487900374"/>
      <w:r w:rsidRPr="009E4FD3">
        <w:rPr>
          <w:rFonts w:ascii="仿宋" w:eastAsia="仿宋" w:hAnsi="仿宋" w:cs="仿宋" w:hint="eastAsia"/>
          <w:b/>
          <w:sz w:val="24"/>
        </w:rPr>
        <w:t>2.21 履约保证金</w:t>
      </w:r>
      <w:bookmarkEnd w:id="176"/>
      <w:bookmarkEnd w:id="177"/>
      <w:bookmarkEnd w:id="178"/>
      <w:bookmarkEnd w:id="179"/>
      <w:bookmarkEnd w:id="180"/>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2.21.1 采购文件要求乙方提交履约保证金的，乙方</w:t>
      </w:r>
      <w:r w:rsidRPr="009E4FD3">
        <w:rPr>
          <w:rFonts w:ascii="仿宋" w:eastAsia="仿宋" w:hAnsi="仿宋" w:cs="仿宋" w:hint="eastAsia"/>
          <w:kern w:val="0"/>
          <w:sz w:val="24"/>
          <w:lang w:val="zh-CN"/>
        </w:rPr>
        <w:t>应在合同签订后3个工作日内</w:t>
      </w:r>
      <w:r w:rsidRPr="009E4FD3">
        <w:rPr>
          <w:rFonts w:ascii="仿宋" w:eastAsia="仿宋" w:hAnsi="仿宋" w:cs="仿宋" w:hint="eastAsia"/>
          <w:sz w:val="24"/>
        </w:rPr>
        <w:t>，以支票、汇票、本票或者金融机构、担保机构出具的保函等非现金形式，缴纳不超过政府采购合同总额5％的履约保证金</w:t>
      </w:r>
      <w:r w:rsidRPr="009E4FD3">
        <w:rPr>
          <w:rFonts w:ascii="仿宋" w:eastAsia="仿宋" w:hAnsi="仿宋" w:cs="仿宋" w:hint="eastAsia"/>
          <w:sz w:val="24"/>
          <w:szCs w:val="28"/>
        </w:rPr>
        <w:t>或建议免收履约保证金</w:t>
      </w:r>
      <w:r w:rsidRPr="009E4FD3">
        <w:rPr>
          <w:rFonts w:ascii="仿宋" w:eastAsia="仿宋" w:hAnsi="仿宋" w:cs="仿宋" w:hint="eastAsia"/>
          <w:sz w:val="24"/>
        </w:rPr>
        <w:t>；</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2.21.2  履约保证金在合同有效期内或者标的物质量保证期内不予退还或者应完全有效，前述约定期间届满或者标的物质量保证期届满之日起 5 个工作日内，甲方应将履约保证金退还乙方；</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2.21.3 如果乙方不履行合同，履约保证金不予退还；如果乙方未能按合同约定全面履行义务，那么甲方有权从履约保证金中取得补偿或赔偿，同时不影响甲方要求乙方承担合同约定的超过履约保证金的违约责任的权利。</w:t>
      </w:r>
    </w:p>
    <w:p w:rsidR="006315D3" w:rsidRPr="009E4FD3" w:rsidRDefault="00164DBA">
      <w:pPr>
        <w:spacing w:line="360" w:lineRule="auto"/>
        <w:ind w:firstLineChars="200" w:firstLine="482"/>
        <w:outlineLvl w:val="0"/>
        <w:rPr>
          <w:rFonts w:ascii="仿宋" w:eastAsia="仿宋" w:hAnsi="仿宋" w:cs="仿宋"/>
          <w:b/>
          <w:sz w:val="24"/>
        </w:rPr>
      </w:pPr>
      <w:bookmarkStart w:id="182" w:name="_Toc6885"/>
      <w:bookmarkStart w:id="183" w:name="_Toc14001"/>
      <w:bookmarkStart w:id="184" w:name="_Toc19890"/>
      <w:bookmarkEnd w:id="181"/>
      <w:r w:rsidRPr="009E4FD3">
        <w:rPr>
          <w:rFonts w:ascii="仿宋" w:eastAsia="仿宋" w:hAnsi="仿宋" w:cs="仿宋" w:hint="eastAsia"/>
          <w:b/>
          <w:sz w:val="24"/>
        </w:rPr>
        <w:lastRenderedPageBreak/>
        <w:t>2.22 合同份数</w:t>
      </w:r>
      <w:bookmarkEnd w:id="182"/>
      <w:bookmarkEnd w:id="183"/>
      <w:bookmarkEnd w:id="184"/>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本合同一式伍份，甲方、乙方各执贰份，采购机构执壹份。每份均具有同等法律效力。</w:t>
      </w:r>
    </w:p>
    <w:p w:rsidR="006315D3" w:rsidRPr="009E4FD3" w:rsidRDefault="00164DBA">
      <w:pPr>
        <w:spacing w:line="360" w:lineRule="auto"/>
        <w:ind w:firstLineChars="200" w:firstLine="482"/>
        <w:rPr>
          <w:rFonts w:ascii="仿宋" w:eastAsia="仿宋" w:hAnsi="仿宋" w:cs="仿宋"/>
          <w:b/>
          <w:sz w:val="24"/>
        </w:rPr>
      </w:pPr>
      <w:r w:rsidRPr="009E4FD3">
        <w:rPr>
          <w:rFonts w:ascii="仿宋" w:eastAsia="仿宋" w:hAnsi="仿宋" w:cs="仿宋" w:hint="eastAsia"/>
          <w:b/>
          <w:sz w:val="24"/>
        </w:rPr>
        <w:t>2.23 其他</w:t>
      </w:r>
    </w:p>
    <w:p w:rsidR="006315D3" w:rsidRPr="009E4FD3" w:rsidRDefault="00164DBA">
      <w:pPr>
        <w:autoSpaceDE w:val="0"/>
        <w:autoSpaceDN w:val="0"/>
        <w:spacing w:line="360" w:lineRule="auto"/>
        <w:jc w:val="left"/>
        <w:rPr>
          <w:rFonts w:ascii="仿宋" w:eastAsia="仿宋" w:hAnsi="仿宋" w:cs="仿宋"/>
          <w:kern w:val="0"/>
          <w:sz w:val="24"/>
          <w:lang w:val="zh-CN"/>
        </w:rPr>
      </w:pPr>
      <w:r w:rsidRPr="009E4FD3">
        <w:rPr>
          <w:rFonts w:ascii="仿宋" w:eastAsia="仿宋" w:hAnsi="仿宋" w:cs="仿宋" w:hint="eastAsia"/>
          <w:kern w:val="0"/>
          <w:sz w:val="24"/>
          <w:lang w:val="zh-CN"/>
        </w:rPr>
        <w:t>本合同（□是  □否）为可融资合同（若为可融资合同，则甲方必须将采购资金支付到合同中指定的融资银行及收款账号，开户银行：     账号：        ）。关于中小企业信用融资事项可登陆杭州市政府采购网（http://220.191.208.230/login.do）“中小企业信用融资”专栏进行查询。</w:t>
      </w:r>
    </w:p>
    <w:p w:rsidR="006315D3" w:rsidRPr="009E4FD3" w:rsidRDefault="006315D3">
      <w:pPr>
        <w:spacing w:line="360" w:lineRule="auto"/>
        <w:ind w:firstLineChars="200" w:firstLine="480"/>
        <w:rPr>
          <w:rFonts w:ascii="仿宋" w:eastAsia="仿宋" w:hAnsi="仿宋" w:cs="仿宋"/>
          <w:sz w:val="24"/>
        </w:rPr>
      </w:pPr>
    </w:p>
    <w:p w:rsidR="006315D3" w:rsidRPr="009E4FD3" w:rsidRDefault="00164DBA">
      <w:pPr>
        <w:pStyle w:val="1a"/>
        <w:jc w:val="center"/>
        <w:rPr>
          <w:rFonts w:ascii="仿宋" w:eastAsia="仿宋" w:hAnsi="仿宋" w:cs="仿宋"/>
          <w:b/>
          <w:szCs w:val="24"/>
        </w:rPr>
      </w:pPr>
      <w:r w:rsidRPr="009E4FD3">
        <w:rPr>
          <w:rFonts w:ascii="仿宋" w:eastAsia="仿宋" w:hAnsi="仿宋" w:cs="仿宋" w:hint="eastAsia"/>
          <w:szCs w:val="24"/>
        </w:rPr>
        <w:br w:type="page"/>
      </w:r>
      <w:bookmarkStart w:id="185" w:name="_Toc331685784"/>
      <w:r w:rsidRPr="009E4FD3">
        <w:rPr>
          <w:rFonts w:ascii="仿宋" w:eastAsia="仿宋" w:hAnsi="仿宋" w:cs="仿宋" w:hint="eastAsia"/>
          <w:b/>
          <w:szCs w:val="24"/>
        </w:rPr>
        <w:lastRenderedPageBreak/>
        <w:t>第三部分  合同专用条款</w:t>
      </w:r>
      <w:bookmarkEnd w:id="185"/>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本部分是对前两部分的补充和修改，如果前两部分和本部分的约定不一致，应以本部分的约定为准。本部分的条款号应与前两部分的条款号保持对应；与前两部分无对应关系的内容可另行编制条款号。</w:t>
      </w:r>
    </w:p>
    <w:p w:rsidR="006315D3" w:rsidRPr="009E4FD3" w:rsidRDefault="00164DBA">
      <w:pPr>
        <w:spacing w:line="360" w:lineRule="auto"/>
        <w:ind w:firstLineChars="200" w:firstLine="482"/>
        <w:rPr>
          <w:rFonts w:ascii="仿宋" w:eastAsia="仿宋" w:hAnsi="仿宋" w:cs="仿宋"/>
          <w:b/>
          <w:sz w:val="24"/>
        </w:rPr>
      </w:pPr>
      <w:r w:rsidRPr="009E4FD3">
        <w:rPr>
          <w:rFonts w:ascii="仿宋" w:eastAsia="仿宋" w:hAnsi="仿宋" w:cs="仿宋" w:hint="eastAsia"/>
          <w:b/>
          <w:sz w:val="24"/>
        </w:rPr>
        <w:t>结算方式和付款条件</w:t>
      </w:r>
    </w:p>
    <w:p w:rsidR="006315D3" w:rsidRPr="009E4FD3" w:rsidRDefault="00164DBA">
      <w:pPr>
        <w:spacing w:line="360" w:lineRule="auto"/>
        <w:ind w:firstLineChars="200" w:firstLine="480"/>
        <w:rPr>
          <w:rFonts w:ascii="仿宋" w:eastAsia="仿宋" w:hAnsi="仿宋" w:cs="仿宋"/>
          <w:kern w:val="0"/>
          <w:sz w:val="24"/>
        </w:rPr>
      </w:pPr>
      <w:r w:rsidRPr="009E4FD3">
        <w:rPr>
          <w:rFonts w:ascii="仿宋" w:eastAsia="仿宋" w:hAnsi="仿宋" w:cs="仿宋" w:hint="eastAsia"/>
          <w:kern w:val="0"/>
          <w:sz w:val="24"/>
          <w:lang w:val="zh-CN"/>
        </w:rPr>
        <w:t>本次项目合同总价为大写人民币</w:t>
      </w:r>
      <w:r w:rsidRPr="009E4FD3">
        <w:rPr>
          <w:rFonts w:ascii="仿宋" w:eastAsia="仿宋" w:hAnsi="仿宋" w:cs="仿宋" w:hint="eastAsia"/>
          <w:kern w:val="0"/>
          <w:sz w:val="24"/>
          <w:u w:val="single"/>
          <w:lang w:val="zh-CN"/>
        </w:rPr>
        <w:t xml:space="preserve">            （</w:t>
      </w:r>
      <w:r w:rsidRPr="009E4FD3">
        <w:rPr>
          <w:rFonts w:ascii="仿宋" w:eastAsia="仿宋" w:hAnsi="仿宋" w:cs="仿宋" w:hint="eastAsia"/>
          <w:kern w:val="0"/>
          <w:sz w:val="24"/>
          <w:lang w:val="zh-CN"/>
        </w:rPr>
        <w:t>￥</w:t>
      </w:r>
      <w:r w:rsidR="00A2061E" w:rsidRPr="009E4FD3">
        <w:rPr>
          <w:rFonts w:ascii="仿宋" w:eastAsia="仿宋" w:hAnsi="仿宋" w:cs="仿宋" w:hint="eastAsia"/>
          <w:kern w:val="0"/>
          <w:sz w:val="24"/>
          <w:u w:val="single"/>
          <w:lang w:val="zh-CN"/>
        </w:rPr>
        <w:t xml:space="preserve">    </w:t>
      </w:r>
      <w:r w:rsidRPr="009E4FD3">
        <w:rPr>
          <w:rFonts w:ascii="仿宋" w:eastAsia="仿宋" w:hAnsi="仿宋" w:cs="仿宋" w:hint="eastAsia"/>
          <w:kern w:val="0"/>
          <w:sz w:val="24"/>
          <w:lang w:val="zh-CN"/>
        </w:rPr>
        <w:t>元），采用分期付款方式，具体如下</w:t>
      </w:r>
      <w:r w:rsidRPr="009E4FD3">
        <w:rPr>
          <w:rFonts w:ascii="仿宋" w:eastAsia="仿宋" w:hAnsi="仿宋" w:cs="仿宋" w:hint="eastAsia"/>
          <w:kern w:val="0"/>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
        <w:gridCol w:w="1018"/>
        <w:gridCol w:w="1018"/>
        <w:gridCol w:w="6677"/>
      </w:tblGrid>
      <w:tr w:rsidR="006315D3" w:rsidRPr="009E4FD3" w:rsidTr="00361929">
        <w:tc>
          <w:tcPr>
            <w:tcW w:w="0" w:type="auto"/>
            <w:noWrap/>
            <w:vAlign w:val="center"/>
          </w:tcPr>
          <w:p w:rsidR="006315D3" w:rsidRPr="009E4FD3" w:rsidRDefault="00164DBA" w:rsidP="00361929">
            <w:pPr>
              <w:autoSpaceDE w:val="0"/>
              <w:autoSpaceDN w:val="0"/>
              <w:spacing w:line="360" w:lineRule="auto"/>
              <w:jc w:val="center"/>
              <w:rPr>
                <w:rFonts w:ascii="仿宋" w:eastAsia="仿宋" w:hAnsi="仿宋" w:cs="仿宋"/>
                <w:kern w:val="0"/>
                <w:sz w:val="24"/>
                <w:lang w:val="zh-CN"/>
              </w:rPr>
            </w:pPr>
            <w:r w:rsidRPr="009E4FD3">
              <w:rPr>
                <w:rFonts w:ascii="仿宋" w:eastAsia="仿宋" w:hAnsi="仿宋" w:cs="仿宋" w:hint="eastAsia"/>
                <w:kern w:val="0"/>
                <w:sz w:val="24"/>
                <w:lang w:val="zh-CN"/>
              </w:rPr>
              <w:t>付款期数</w:t>
            </w:r>
          </w:p>
        </w:tc>
        <w:tc>
          <w:tcPr>
            <w:tcW w:w="0" w:type="auto"/>
            <w:noWrap/>
            <w:vAlign w:val="center"/>
          </w:tcPr>
          <w:p w:rsidR="006315D3" w:rsidRPr="009E4FD3" w:rsidRDefault="00164DBA" w:rsidP="00361929">
            <w:pPr>
              <w:autoSpaceDE w:val="0"/>
              <w:autoSpaceDN w:val="0"/>
              <w:spacing w:line="360" w:lineRule="auto"/>
              <w:jc w:val="center"/>
              <w:rPr>
                <w:rFonts w:ascii="仿宋" w:eastAsia="仿宋" w:hAnsi="仿宋" w:cs="仿宋"/>
                <w:kern w:val="0"/>
                <w:sz w:val="24"/>
                <w:lang w:val="zh-CN"/>
              </w:rPr>
            </w:pPr>
            <w:r w:rsidRPr="009E4FD3">
              <w:rPr>
                <w:rFonts w:ascii="仿宋" w:eastAsia="仿宋" w:hAnsi="仿宋" w:cs="仿宋" w:hint="eastAsia"/>
                <w:kern w:val="0"/>
                <w:sz w:val="24"/>
                <w:lang w:val="zh-CN"/>
              </w:rPr>
              <w:t>付款大写金额（元）</w:t>
            </w:r>
          </w:p>
        </w:tc>
        <w:tc>
          <w:tcPr>
            <w:tcW w:w="0" w:type="auto"/>
            <w:noWrap/>
            <w:vAlign w:val="center"/>
          </w:tcPr>
          <w:p w:rsidR="006315D3" w:rsidRPr="009E4FD3" w:rsidRDefault="00164DBA" w:rsidP="00361929">
            <w:pPr>
              <w:autoSpaceDE w:val="0"/>
              <w:autoSpaceDN w:val="0"/>
              <w:spacing w:line="360" w:lineRule="auto"/>
              <w:jc w:val="center"/>
              <w:rPr>
                <w:rFonts w:ascii="仿宋" w:eastAsia="仿宋" w:hAnsi="仿宋" w:cs="仿宋"/>
                <w:kern w:val="0"/>
                <w:sz w:val="24"/>
                <w:lang w:val="zh-CN"/>
              </w:rPr>
            </w:pPr>
            <w:r w:rsidRPr="009E4FD3">
              <w:rPr>
                <w:rFonts w:ascii="仿宋" w:eastAsia="仿宋" w:hAnsi="仿宋" w:cs="仿宋" w:hint="eastAsia"/>
                <w:kern w:val="0"/>
                <w:sz w:val="24"/>
                <w:lang w:val="zh-CN"/>
              </w:rPr>
              <w:t>付款小写金额（元）</w:t>
            </w:r>
          </w:p>
        </w:tc>
        <w:tc>
          <w:tcPr>
            <w:tcW w:w="0" w:type="auto"/>
            <w:noWrap/>
            <w:vAlign w:val="center"/>
          </w:tcPr>
          <w:p w:rsidR="006315D3" w:rsidRPr="009E4FD3" w:rsidRDefault="00164DBA" w:rsidP="00361929">
            <w:pPr>
              <w:autoSpaceDE w:val="0"/>
              <w:autoSpaceDN w:val="0"/>
              <w:spacing w:line="360" w:lineRule="auto"/>
              <w:jc w:val="center"/>
              <w:rPr>
                <w:rFonts w:ascii="仿宋" w:eastAsia="仿宋" w:hAnsi="仿宋" w:cs="仿宋"/>
                <w:kern w:val="0"/>
                <w:sz w:val="24"/>
                <w:lang w:val="zh-CN"/>
              </w:rPr>
            </w:pPr>
            <w:r w:rsidRPr="009E4FD3">
              <w:rPr>
                <w:rFonts w:ascii="仿宋" w:eastAsia="仿宋" w:hAnsi="仿宋" w:cs="仿宋" w:hint="eastAsia"/>
                <w:kern w:val="0"/>
                <w:sz w:val="24"/>
                <w:lang w:val="zh-CN"/>
              </w:rPr>
              <w:t>付款时间</w:t>
            </w:r>
          </w:p>
        </w:tc>
      </w:tr>
      <w:tr w:rsidR="006315D3" w:rsidRPr="009E4FD3" w:rsidTr="00361929">
        <w:tc>
          <w:tcPr>
            <w:tcW w:w="0" w:type="auto"/>
            <w:noWrap/>
            <w:vAlign w:val="center"/>
          </w:tcPr>
          <w:p w:rsidR="00361929" w:rsidRPr="009E4FD3" w:rsidRDefault="00361929" w:rsidP="00361929">
            <w:pPr>
              <w:autoSpaceDE w:val="0"/>
              <w:autoSpaceDN w:val="0"/>
              <w:spacing w:line="360" w:lineRule="auto"/>
              <w:jc w:val="center"/>
              <w:rPr>
                <w:rFonts w:ascii="仿宋" w:eastAsia="仿宋" w:hAnsi="仿宋" w:cs="仿宋"/>
                <w:kern w:val="0"/>
                <w:sz w:val="24"/>
                <w:lang w:val="zh-CN"/>
              </w:rPr>
            </w:pPr>
            <w:r w:rsidRPr="009E4FD3">
              <w:rPr>
                <w:rFonts w:ascii="仿宋" w:eastAsia="仿宋" w:hAnsi="仿宋" w:cs="仿宋" w:hint="eastAsia"/>
                <w:kern w:val="0"/>
                <w:sz w:val="24"/>
                <w:lang w:val="zh-CN"/>
              </w:rPr>
              <w:t>第一期</w:t>
            </w:r>
          </w:p>
        </w:tc>
        <w:tc>
          <w:tcPr>
            <w:tcW w:w="0" w:type="auto"/>
            <w:noWrap/>
            <w:vAlign w:val="center"/>
          </w:tcPr>
          <w:p w:rsidR="006315D3" w:rsidRPr="009E4FD3" w:rsidRDefault="006315D3" w:rsidP="00361929">
            <w:pPr>
              <w:autoSpaceDE w:val="0"/>
              <w:autoSpaceDN w:val="0"/>
              <w:spacing w:line="360" w:lineRule="auto"/>
              <w:jc w:val="center"/>
              <w:rPr>
                <w:rFonts w:ascii="仿宋" w:eastAsia="仿宋" w:hAnsi="仿宋" w:cs="仿宋"/>
                <w:kern w:val="0"/>
                <w:sz w:val="24"/>
                <w:lang w:val="zh-CN"/>
              </w:rPr>
            </w:pPr>
          </w:p>
        </w:tc>
        <w:tc>
          <w:tcPr>
            <w:tcW w:w="0" w:type="auto"/>
            <w:noWrap/>
            <w:vAlign w:val="center"/>
          </w:tcPr>
          <w:p w:rsidR="006315D3" w:rsidRPr="009E4FD3" w:rsidRDefault="006315D3" w:rsidP="00361929">
            <w:pPr>
              <w:autoSpaceDE w:val="0"/>
              <w:autoSpaceDN w:val="0"/>
              <w:spacing w:line="360" w:lineRule="auto"/>
              <w:jc w:val="center"/>
              <w:rPr>
                <w:rFonts w:ascii="仿宋" w:eastAsia="仿宋" w:hAnsi="仿宋" w:cs="仿宋"/>
                <w:kern w:val="0"/>
                <w:sz w:val="24"/>
                <w:lang w:val="zh-CN"/>
              </w:rPr>
            </w:pPr>
          </w:p>
        </w:tc>
        <w:tc>
          <w:tcPr>
            <w:tcW w:w="0" w:type="auto"/>
            <w:noWrap/>
            <w:vAlign w:val="center"/>
          </w:tcPr>
          <w:p w:rsidR="006315D3" w:rsidRPr="009E4FD3" w:rsidRDefault="00361929" w:rsidP="00361929">
            <w:pPr>
              <w:autoSpaceDE w:val="0"/>
              <w:autoSpaceDN w:val="0"/>
              <w:spacing w:line="360" w:lineRule="auto"/>
              <w:jc w:val="center"/>
              <w:rPr>
                <w:rFonts w:ascii="仿宋" w:eastAsia="仿宋" w:hAnsi="仿宋" w:cs="仿宋"/>
                <w:kern w:val="0"/>
                <w:sz w:val="24"/>
                <w:lang w:val="zh-CN"/>
              </w:rPr>
            </w:pPr>
            <w:r w:rsidRPr="009E4FD3">
              <w:rPr>
                <w:rFonts w:ascii="仿宋" w:eastAsia="仿宋" w:hAnsi="仿宋" w:cs="仿宋" w:hint="eastAsia"/>
                <w:kern w:val="0"/>
                <w:sz w:val="24"/>
                <w:lang w:val="zh-CN"/>
              </w:rPr>
              <w:t>甲方应于合同签订并收到乙方开具的增值税专用发票（软件实施费用税率为6%，硬件费用税率为13%）后5个工作日内，依据本合同向乙方支付合同总金额的50%；</w:t>
            </w:r>
          </w:p>
        </w:tc>
      </w:tr>
      <w:tr w:rsidR="006315D3" w:rsidRPr="009E4FD3" w:rsidTr="00361929">
        <w:tc>
          <w:tcPr>
            <w:tcW w:w="0" w:type="auto"/>
            <w:noWrap/>
            <w:vAlign w:val="center"/>
          </w:tcPr>
          <w:p w:rsidR="006315D3" w:rsidRPr="009E4FD3" w:rsidRDefault="00361929" w:rsidP="00361929">
            <w:pPr>
              <w:autoSpaceDE w:val="0"/>
              <w:autoSpaceDN w:val="0"/>
              <w:spacing w:line="360" w:lineRule="auto"/>
              <w:jc w:val="center"/>
              <w:rPr>
                <w:rFonts w:ascii="仿宋" w:eastAsia="仿宋" w:hAnsi="仿宋" w:cs="仿宋"/>
                <w:kern w:val="0"/>
                <w:sz w:val="24"/>
                <w:lang w:val="zh-CN"/>
              </w:rPr>
            </w:pPr>
            <w:r w:rsidRPr="009E4FD3">
              <w:rPr>
                <w:rFonts w:ascii="仿宋" w:eastAsia="仿宋" w:hAnsi="仿宋" w:cs="仿宋" w:hint="eastAsia"/>
                <w:kern w:val="0"/>
                <w:sz w:val="24"/>
                <w:lang w:val="zh-CN"/>
              </w:rPr>
              <w:t>第二期</w:t>
            </w:r>
          </w:p>
        </w:tc>
        <w:tc>
          <w:tcPr>
            <w:tcW w:w="0" w:type="auto"/>
            <w:noWrap/>
            <w:vAlign w:val="center"/>
          </w:tcPr>
          <w:p w:rsidR="006315D3" w:rsidRPr="009E4FD3" w:rsidRDefault="006315D3" w:rsidP="00361929">
            <w:pPr>
              <w:autoSpaceDE w:val="0"/>
              <w:autoSpaceDN w:val="0"/>
              <w:spacing w:line="360" w:lineRule="auto"/>
              <w:jc w:val="center"/>
              <w:rPr>
                <w:rFonts w:ascii="仿宋" w:eastAsia="仿宋" w:hAnsi="仿宋" w:cs="仿宋"/>
                <w:kern w:val="0"/>
                <w:sz w:val="24"/>
                <w:lang w:val="zh-CN"/>
              </w:rPr>
            </w:pPr>
          </w:p>
        </w:tc>
        <w:tc>
          <w:tcPr>
            <w:tcW w:w="0" w:type="auto"/>
            <w:noWrap/>
            <w:vAlign w:val="center"/>
          </w:tcPr>
          <w:p w:rsidR="006315D3" w:rsidRPr="009E4FD3" w:rsidRDefault="006315D3" w:rsidP="00361929">
            <w:pPr>
              <w:autoSpaceDE w:val="0"/>
              <w:autoSpaceDN w:val="0"/>
              <w:spacing w:line="360" w:lineRule="auto"/>
              <w:jc w:val="center"/>
              <w:rPr>
                <w:rFonts w:ascii="仿宋" w:eastAsia="仿宋" w:hAnsi="仿宋" w:cs="仿宋"/>
                <w:kern w:val="0"/>
                <w:sz w:val="24"/>
                <w:lang w:val="zh-CN"/>
              </w:rPr>
            </w:pPr>
          </w:p>
        </w:tc>
        <w:tc>
          <w:tcPr>
            <w:tcW w:w="0" w:type="auto"/>
            <w:noWrap/>
            <w:vAlign w:val="center"/>
          </w:tcPr>
          <w:p w:rsidR="006315D3" w:rsidRPr="009E4FD3" w:rsidRDefault="00361929" w:rsidP="00361929">
            <w:pPr>
              <w:autoSpaceDE w:val="0"/>
              <w:autoSpaceDN w:val="0"/>
              <w:spacing w:line="360" w:lineRule="auto"/>
              <w:jc w:val="center"/>
              <w:rPr>
                <w:rFonts w:ascii="仿宋" w:eastAsia="仿宋" w:hAnsi="仿宋" w:cs="仿宋"/>
                <w:kern w:val="0"/>
                <w:sz w:val="24"/>
                <w:lang w:val="zh-CN"/>
              </w:rPr>
            </w:pPr>
            <w:r w:rsidRPr="009E4FD3">
              <w:rPr>
                <w:rFonts w:ascii="仿宋" w:eastAsia="仿宋" w:hAnsi="仿宋" w:cs="仿宋" w:hint="eastAsia"/>
                <w:kern w:val="0"/>
                <w:sz w:val="24"/>
                <w:lang w:val="zh-CN"/>
              </w:rPr>
              <w:t>甲方应于项目验收通过并收到乙方开具的增值税专用发票（软件实施费用税率为6%，硬件费用税率为13%）后5个工作日内，依据本合同向乙方支付合同总金额的40%；</w:t>
            </w:r>
          </w:p>
        </w:tc>
      </w:tr>
      <w:tr w:rsidR="00361929" w:rsidRPr="009E4FD3" w:rsidTr="00361929">
        <w:tc>
          <w:tcPr>
            <w:tcW w:w="0" w:type="auto"/>
            <w:noWrap/>
            <w:vAlign w:val="center"/>
          </w:tcPr>
          <w:p w:rsidR="00361929" w:rsidRPr="009E4FD3" w:rsidRDefault="00361929" w:rsidP="00361929">
            <w:pPr>
              <w:autoSpaceDE w:val="0"/>
              <w:autoSpaceDN w:val="0"/>
              <w:spacing w:line="360" w:lineRule="auto"/>
              <w:jc w:val="center"/>
              <w:rPr>
                <w:rFonts w:ascii="仿宋" w:eastAsia="仿宋" w:hAnsi="仿宋" w:cs="仿宋"/>
                <w:kern w:val="0"/>
                <w:sz w:val="24"/>
                <w:lang w:val="zh-CN"/>
              </w:rPr>
            </w:pPr>
            <w:r w:rsidRPr="009E4FD3">
              <w:rPr>
                <w:rFonts w:ascii="仿宋" w:eastAsia="仿宋" w:hAnsi="仿宋" w:cs="仿宋" w:hint="eastAsia"/>
                <w:kern w:val="0"/>
                <w:sz w:val="24"/>
                <w:lang w:val="zh-CN"/>
              </w:rPr>
              <w:t>第三期</w:t>
            </w:r>
          </w:p>
        </w:tc>
        <w:tc>
          <w:tcPr>
            <w:tcW w:w="0" w:type="auto"/>
            <w:noWrap/>
            <w:vAlign w:val="center"/>
          </w:tcPr>
          <w:p w:rsidR="00361929" w:rsidRPr="009E4FD3" w:rsidRDefault="00361929" w:rsidP="00361929">
            <w:pPr>
              <w:autoSpaceDE w:val="0"/>
              <w:autoSpaceDN w:val="0"/>
              <w:spacing w:line="360" w:lineRule="auto"/>
              <w:jc w:val="center"/>
              <w:rPr>
                <w:rFonts w:ascii="仿宋" w:eastAsia="仿宋" w:hAnsi="仿宋" w:cs="仿宋"/>
                <w:kern w:val="0"/>
                <w:sz w:val="24"/>
                <w:lang w:val="zh-CN"/>
              </w:rPr>
            </w:pPr>
          </w:p>
        </w:tc>
        <w:tc>
          <w:tcPr>
            <w:tcW w:w="0" w:type="auto"/>
            <w:noWrap/>
            <w:vAlign w:val="center"/>
          </w:tcPr>
          <w:p w:rsidR="00361929" w:rsidRPr="009E4FD3" w:rsidRDefault="00361929" w:rsidP="00361929">
            <w:pPr>
              <w:autoSpaceDE w:val="0"/>
              <w:autoSpaceDN w:val="0"/>
              <w:spacing w:line="360" w:lineRule="auto"/>
              <w:jc w:val="center"/>
              <w:rPr>
                <w:rFonts w:ascii="仿宋" w:eastAsia="仿宋" w:hAnsi="仿宋" w:cs="仿宋"/>
                <w:kern w:val="0"/>
                <w:sz w:val="24"/>
                <w:lang w:val="zh-CN"/>
              </w:rPr>
            </w:pPr>
          </w:p>
        </w:tc>
        <w:tc>
          <w:tcPr>
            <w:tcW w:w="0" w:type="auto"/>
            <w:noWrap/>
            <w:vAlign w:val="center"/>
          </w:tcPr>
          <w:p w:rsidR="00361929" w:rsidRPr="009E4FD3" w:rsidRDefault="00361929" w:rsidP="00361929">
            <w:pPr>
              <w:autoSpaceDE w:val="0"/>
              <w:autoSpaceDN w:val="0"/>
              <w:spacing w:line="360" w:lineRule="auto"/>
              <w:jc w:val="center"/>
              <w:rPr>
                <w:rFonts w:ascii="仿宋" w:eastAsia="仿宋" w:hAnsi="仿宋" w:cs="仿宋"/>
                <w:kern w:val="0"/>
                <w:sz w:val="24"/>
                <w:lang w:val="zh-CN"/>
              </w:rPr>
            </w:pPr>
            <w:r w:rsidRPr="009E4FD3">
              <w:rPr>
                <w:rFonts w:ascii="仿宋" w:eastAsia="仿宋" w:hAnsi="仿宋" w:cs="仿宋" w:hint="eastAsia"/>
                <w:kern w:val="0"/>
                <w:sz w:val="24"/>
                <w:lang w:val="zh-CN"/>
              </w:rPr>
              <w:t>甲方应于维保到期并收到乙方开具的增值税专用发票（软件实施费用税率为6%，硬件费用税率为13%）后5个工作日内，依据本合同向乙方支付合同总金额的10%。</w:t>
            </w:r>
          </w:p>
        </w:tc>
      </w:tr>
    </w:tbl>
    <w:p w:rsidR="006315D3" w:rsidRPr="009E4FD3" w:rsidRDefault="00164DBA">
      <w:pPr>
        <w:spacing w:line="360" w:lineRule="auto"/>
        <w:ind w:firstLineChars="200" w:firstLine="482"/>
        <w:outlineLvl w:val="0"/>
        <w:rPr>
          <w:rFonts w:ascii="仿宋" w:eastAsia="仿宋" w:hAnsi="仿宋" w:cs="仿宋"/>
          <w:b/>
          <w:sz w:val="24"/>
        </w:rPr>
      </w:pPr>
      <w:r w:rsidRPr="009E4FD3">
        <w:rPr>
          <w:rFonts w:ascii="仿宋" w:eastAsia="仿宋" w:hAnsi="仿宋" w:cs="仿宋" w:hint="eastAsia"/>
          <w:b/>
          <w:sz w:val="24"/>
        </w:rPr>
        <w:t>标的物的风险负担</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标的物或者在途标的物或者交付给第一承运人后的标的物毁损、灭失的风险负担：</w:t>
      </w:r>
    </w:p>
    <w:p w:rsidR="006315D3" w:rsidRPr="009E4FD3" w:rsidRDefault="00164DBA">
      <w:pPr>
        <w:spacing w:line="360" w:lineRule="auto"/>
        <w:ind w:firstLineChars="200" w:firstLine="480"/>
        <w:rPr>
          <w:rFonts w:ascii="仿宋" w:eastAsia="仿宋" w:hAnsi="仿宋" w:cs="仿宋"/>
          <w:sz w:val="24"/>
          <w:u w:val="single"/>
        </w:rPr>
      </w:pPr>
      <w:r w:rsidRPr="009E4FD3">
        <w:rPr>
          <w:rFonts w:ascii="仿宋" w:eastAsia="仿宋" w:hAnsi="仿宋" w:cs="仿宋" w:hint="eastAsia"/>
          <w:sz w:val="24"/>
          <w:u w:val="single"/>
        </w:rPr>
        <w:t xml:space="preserve">乙方                                                                       </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受不可抗力影响的一方在不可抗力发生后，应在</w:t>
      </w:r>
      <w:r w:rsidRPr="009E4FD3">
        <w:rPr>
          <w:rFonts w:ascii="仿宋" w:eastAsia="仿宋" w:hAnsi="仿宋" w:cs="仿宋" w:hint="eastAsia"/>
          <w:sz w:val="24"/>
          <w:u w:val="single"/>
        </w:rPr>
        <w:t xml:space="preserve"> 10 </w:t>
      </w:r>
      <w:r w:rsidRPr="009E4FD3">
        <w:rPr>
          <w:rFonts w:ascii="仿宋" w:eastAsia="仿宋" w:hAnsi="仿宋" w:cs="仿宋" w:hint="eastAsia"/>
          <w:sz w:val="24"/>
        </w:rPr>
        <w:t>日内以书面形式通知对方当事人，并在</w:t>
      </w:r>
      <w:r w:rsidRPr="009E4FD3">
        <w:rPr>
          <w:rFonts w:ascii="仿宋" w:eastAsia="仿宋" w:hAnsi="仿宋" w:cs="仿宋" w:hint="eastAsia"/>
          <w:sz w:val="24"/>
          <w:u w:val="single"/>
        </w:rPr>
        <w:t xml:space="preserve">  10 </w:t>
      </w:r>
      <w:r w:rsidRPr="009E4FD3">
        <w:rPr>
          <w:rFonts w:ascii="仿宋" w:eastAsia="仿宋" w:hAnsi="仿宋" w:cs="仿宋" w:hint="eastAsia"/>
          <w:sz w:val="24"/>
        </w:rPr>
        <w:t>日内，将有关部门出具的证明文件送达对方当事人。</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因不可抗力致使合同有变更必要的，双方当事人应在</w:t>
      </w:r>
      <w:r w:rsidRPr="009E4FD3">
        <w:rPr>
          <w:rFonts w:ascii="仿宋" w:eastAsia="仿宋" w:hAnsi="仿宋" w:cs="仿宋" w:hint="eastAsia"/>
          <w:sz w:val="24"/>
          <w:u w:val="single"/>
        </w:rPr>
        <w:t xml:space="preserve"> 10 </w:t>
      </w:r>
      <w:r w:rsidRPr="009E4FD3">
        <w:rPr>
          <w:rFonts w:ascii="仿宋" w:eastAsia="仿宋" w:hAnsi="仿宋" w:cs="仿宋" w:hint="eastAsia"/>
          <w:sz w:val="24"/>
        </w:rPr>
        <w:t>日内以书面形式变更合同；</w:t>
      </w:r>
    </w:p>
    <w:p w:rsidR="006315D3" w:rsidRPr="009E4FD3" w:rsidRDefault="00164DBA">
      <w:pPr>
        <w:tabs>
          <w:tab w:val="left" w:pos="360"/>
          <w:tab w:val="left" w:pos="540"/>
          <w:tab w:val="left" w:pos="1080"/>
        </w:tabs>
        <w:spacing w:line="360" w:lineRule="auto"/>
        <w:ind w:firstLineChars="200" w:firstLine="480"/>
        <w:rPr>
          <w:rFonts w:ascii="仿宋" w:eastAsia="仿宋" w:hAnsi="仿宋" w:cs="仿宋"/>
          <w:sz w:val="24"/>
        </w:rPr>
      </w:pPr>
      <w:r w:rsidRPr="009E4FD3">
        <w:rPr>
          <w:rFonts w:ascii="仿宋" w:eastAsia="仿宋" w:hAnsi="仿宋" w:cs="仿宋" w:hint="eastAsia"/>
          <w:sz w:val="24"/>
        </w:rPr>
        <w:t>标的物交付前，乙方应对标的物的质量、数量等方面进行详细、全面的检验，并向甲方出具证明标的物符合合同约定的文件；标的物交付时，乙方在</w:t>
      </w:r>
      <w:r w:rsidRPr="009E4FD3">
        <w:rPr>
          <w:rFonts w:ascii="仿宋" w:eastAsia="仿宋" w:hAnsi="仿宋" w:cs="仿宋" w:hint="eastAsia"/>
          <w:sz w:val="24"/>
          <w:u w:val="single"/>
        </w:rPr>
        <w:t xml:space="preserve"> 3  </w:t>
      </w:r>
      <w:r w:rsidRPr="009E4FD3">
        <w:rPr>
          <w:rFonts w:ascii="仿宋" w:eastAsia="仿宋" w:hAnsi="仿宋" w:cs="仿宋" w:hint="eastAsia"/>
          <w:sz w:val="24"/>
        </w:rPr>
        <w:t>日内组织验收，并可依法邀请相关方参加，验收应出具验收书。</w:t>
      </w:r>
      <w:r w:rsidRPr="009E4FD3">
        <w:rPr>
          <w:rFonts w:ascii="仿宋" w:eastAsia="仿宋" w:hAnsi="仿宋" w:cs="仿宋" w:hint="eastAsia"/>
          <w:b/>
          <w:sz w:val="36"/>
          <w:szCs w:val="20"/>
        </w:rPr>
        <w:br w:type="page"/>
      </w:r>
    </w:p>
    <w:p w:rsidR="006315D3" w:rsidRPr="009E4FD3" w:rsidRDefault="00164DBA">
      <w:pPr>
        <w:snapToGrid w:val="0"/>
        <w:spacing w:line="360" w:lineRule="auto"/>
        <w:jc w:val="center"/>
        <w:outlineLvl w:val="0"/>
        <w:rPr>
          <w:rFonts w:ascii="仿宋" w:eastAsia="仿宋" w:hAnsi="仿宋" w:cs="仿宋"/>
          <w:b/>
          <w:sz w:val="36"/>
          <w:szCs w:val="20"/>
        </w:rPr>
      </w:pPr>
      <w:r w:rsidRPr="009E4FD3">
        <w:rPr>
          <w:rFonts w:ascii="仿宋" w:eastAsia="仿宋" w:hAnsi="仿宋" w:cs="仿宋" w:hint="eastAsia"/>
          <w:b/>
          <w:sz w:val="36"/>
          <w:szCs w:val="20"/>
        </w:rPr>
        <w:lastRenderedPageBreak/>
        <w:t>第七部分</w:t>
      </w:r>
      <w:bookmarkEnd w:id="24"/>
      <w:bookmarkEnd w:id="25"/>
      <w:r w:rsidRPr="009E4FD3">
        <w:rPr>
          <w:rFonts w:ascii="仿宋" w:eastAsia="仿宋" w:hAnsi="仿宋" w:cs="仿宋" w:hint="eastAsia"/>
          <w:b/>
          <w:sz w:val="36"/>
          <w:szCs w:val="20"/>
        </w:rPr>
        <w:t>应提交的有关格式范例</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供应商按照以下格式编制响应文件。</w:t>
      </w:r>
    </w:p>
    <w:p w:rsidR="006315D3" w:rsidRPr="009E4FD3" w:rsidRDefault="006315D3">
      <w:pPr>
        <w:spacing w:line="360" w:lineRule="auto"/>
        <w:ind w:firstLineChars="200" w:firstLine="480"/>
        <w:rPr>
          <w:rFonts w:ascii="仿宋" w:eastAsia="仿宋" w:hAnsi="仿宋" w:cs="仿宋"/>
          <w:sz w:val="24"/>
        </w:rPr>
      </w:pPr>
    </w:p>
    <w:p w:rsidR="006315D3" w:rsidRPr="009E4FD3" w:rsidRDefault="00164DBA">
      <w:pPr>
        <w:spacing w:line="360" w:lineRule="auto"/>
        <w:jc w:val="center"/>
        <w:rPr>
          <w:rFonts w:ascii="仿宋" w:eastAsia="仿宋" w:hAnsi="仿宋" w:cs="仿宋"/>
          <w:b/>
          <w:kern w:val="0"/>
          <w:sz w:val="36"/>
          <w:szCs w:val="36"/>
        </w:rPr>
      </w:pPr>
      <w:r w:rsidRPr="009E4FD3">
        <w:rPr>
          <w:rFonts w:ascii="仿宋" w:eastAsia="仿宋" w:hAnsi="仿宋" w:cs="仿宋" w:hint="eastAsia"/>
          <w:b/>
          <w:kern w:val="0"/>
          <w:sz w:val="36"/>
          <w:szCs w:val="36"/>
        </w:rPr>
        <w:t>目录</w:t>
      </w:r>
    </w:p>
    <w:p w:rsidR="006315D3" w:rsidRPr="009E4FD3" w:rsidRDefault="00164DBA">
      <w:pPr>
        <w:pStyle w:val="55"/>
        <w:spacing w:line="360" w:lineRule="auto"/>
        <w:rPr>
          <w:rFonts w:ascii="仿宋" w:eastAsia="仿宋" w:cs="仿宋"/>
        </w:rPr>
      </w:pPr>
      <w:r w:rsidRPr="009E4FD3">
        <w:rPr>
          <w:rFonts w:ascii="仿宋" w:eastAsia="仿宋" w:cs="仿宋" w:hint="eastAsia"/>
        </w:rPr>
        <w:t>（1）响应函………………………………………………………………（页码）</w:t>
      </w:r>
    </w:p>
    <w:p w:rsidR="006315D3" w:rsidRPr="009E4FD3" w:rsidRDefault="00164DBA">
      <w:pPr>
        <w:pStyle w:val="55"/>
        <w:spacing w:line="360" w:lineRule="auto"/>
        <w:ind w:left="0"/>
        <w:rPr>
          <w:rFonts w:ascii="仿宋" w:eastAsia="仿宋" w:cs="仿宋"/>
        </w:rPr>
      </w:pPr>
      <w:r w:rsidRPr="009E4FD3">
        <w:rPr>
          <w:rFonts w:ascii="仿宋" w:eastAsia="仿宋" w:cs="仿宋" w:hint="eastAsia"/>
        </w:rPr>
        <w:t>（2）营业执照(或事业法人登记证或其他工商等登记证明材料)复印件（供应商为自然人的，须提供自然人的身份证明）、税务登记证(或其它缴纳证明材料)复印件、社保登记证（或其它缴纳证明材料）复印件…………………………………………………………………………………（页码）</w:t>
      </w:r>
    </w:p>
    <w:p w:rsidR="006315D3" w:rsidRPr="009E4FD3" w:rsidRDefault="00164DBA">
      <w:pPr>
        <w:pStyle w:val="55"/>
        <w:spacing w:line="360" w:lineRule="auto"/>
        <w:rPr>
          <w:rFonts w:ascii="仿宋" w:eastAsia="仿宋" w:cs="仿宋"/>
        </w:rPr>
      </w:pPr>
      <w:r w:rsidRPr="009E4FD3">
        <w:rPr>
          <w:rFonts w:ascii="仿宋" w:eastAsia="仿宋" w:cs="仿宋" w:hint="eastAsia"/>
        </w:rPr>
        <w:t>（3）法定代表人授权书…………………………………………………（页码）</w:t>
      </w:r>
    </w:p>
    <w:p w:rsidR="006315D3" w:rsidRPr="009E4FD3" w:rsidRDefault="00164DBA">
      <w:pPr>
        <w:pStyle w:val="55"/>
        <w:spacing w:line="360" w:lineRule="auto"/>
        <w:rPr>
          <w:rFonts w:ascii="仿宋" w:eastAsia="仿宋" w:cs="仿宋"/>
        </w:rPr>
      </w:pPr>
      <w:r w:rsidRPr="009E4FD3">
        <w:rPr>
          <w:rFonts w:ascii="仿宋" w:eastAsia="仿宋" w:cs="仿宋" w:hint="eastAsia"/>
        </w:rPr>
        <w:t>（4）联合体协议（适用于联合体响应）…………………………………（页码）</w:t>
      </w:r>
    </w:p>
    <w:p w:rsidR="006315D3" w:rsidRPr="009E4FD3" w:rsidRDefault="00164DBA">
      <w:pPr>
        <w:pStyle w:val="55"/>
        <w:spacing w:line="360" w:lineRule="auto"/>
        <w:rPr>
          <w:rFonts w:ascii="仿宋" w:eastAsia="仿宋" w:cs="仿宋"/>
          <w:kern w:val="0"/>
        </w:rPr>
      </w:pPr>
      <w:r w:rsidRPr="009E4FD3">
        <w:rPr>
          <w:rFonts w:ascii="仿宋" w:eastAsia="仿宋" w:cs="仿宋" w:hint="eastAsia"/>
          <w:kern w:val="0"/>
        </w:rPr>
        <w:t>（5）</w:t>
      </w:r>
      <w:r w:rsidRPr="009E4FD3">
        <w:rPr>
          <w:rFonts w:ascii="仿宋" w:eastAsia="仿宋" w:cs="仿宋" w:hint="eastAsia"/>
          <w:b/>
          <w:bCs/>
          <w:kern w:val="0"/>
        </w:rPr>
        <w:t>2019年度</w:t>
      </w:r>
      <w:r w:rsidRPr="009E4FD3">
        <w:rPr>
          <w:rFonts w:ascii="仿宋" w:eastAsia="仿宋" w:cs="仿宋" w:hint="eastAsia"/>
          <w:b/>
          <w:bCs/>
        </w:rPr>
        <w:t>财务报表资料文件（复印件）</w:t>
      </w:r>
      <w:r w:rsidRPr="009E4FD3">
        <w:rPr>
          <w:rFonts w:ascii="仿宋" w:eastAsia="仿宋" w:cs="仿宋" w:hint="eastAsia"/>
          <w:kern w:val="0"/>
          <w:lang w:val="zh-CN"/>
        </w:rPr>
        <w:t>……………………………</w:t>
      </w:r>
      <w:r w:rsidRPr="009E4FD3">
        <w:rPr>
          <w:rFonts w:ascii="仿宋" w:eastAsia="仿宋" w:cs="仿宋" w:hint="eastAsia"/>
          <w:kern w:val="0"/>
        </w:rPr>
        <w:t>（页码）</w:t>
      </w:r>
    </w:p>
    <w:p w:rsidR="006315D3" w:rsidRPr="009E4FD3" w:rsidRDefault="00164DBA">
      <w:pPr>
        <w:pStyle w:val="55"/>
        <w:spacing w:line="360" w:lineRule="auto"/>
        <w:rPr>
          <w:rFonts w:ascii="仿宋" w:eastAsia="仿宋" w:cs="仿宋"/>
          <w:kern w:val="0"/>
        </w:rPr>
      </w:pPr>
      <w:r w:rsidRPr="009E4FD3">
        <w:rPr>
          <w:rFonts w:ascii="仿宋" w:eastAsia="仿宋" w:cs="仿宋" w:hint="eastAsia"/>
          <w:kern w:val="0"/>
        </w:rPr>
        <w:t>（6）符合特定资格条件的有关证明材料（复印件）…………………（页码）</w:t>
      </w:r>
    </w:p>
    <w:p w:rsidR="006315D3" w:rsidRPr="009E4FD3" w:rsidRDefault="00164DBA">
      <w:pPr>
        <w:pStyle w:val="55"/>
        <w:spacing w:line="360" w:lineRule="auto"/>
        <w:rPr>
          <w:rFonts w:ascii="仿宋" w:eastAsia="仿宋" w:cs="仿宋"/>
        </w:rPr>
      </w:pPr>
      <w:r w:rsidRPr="009E4FD3">
        <w:rPr>
          <w:rFonts w:ascii="仿宋" w:eastAsia="仿宋" w:cs="仿宋" w:hint="eastAsia"/>
        </w:rPr>
        <w:t>（7）声明书………………………………………………………………（页码）</w:t>
      </w:r>
    </w:p>
    <w:p w:rsidR="006315D3" w:rsidRPr="009E4FD3" w:rsidRDefault="00164DBA">
      <w:pPr>
        <w:pStyle w:val="55"/>
        <w:spacing w:line="360" w:lineRule="auto"/>
        <w:rPr>
          <w:rFonts w:ascii="仿宋" w:eastAsia="仿宋" w:cs="仿宋"/>
        </w:rPr>
      </w:pPr>
      <w:r w:rsidRPr="009E4FD3">
        <w:rPr>
          <w:rFonts w:ascii="仿宋" w:eastAsia="仿宋" w:cs="仿宋" w:hint="eastAsia"/>
        </w:rPr>
        <w:t>（8）所有资信文件（复印件）…………………………………………（页码）</w:t>
      </w:r>
    </w:p>
    <w:p w:rsidR="006315D3" w:rsidRPr="009E4FD3" w:rsidRDefault="00164DBA">
      <w:pPr>
        <w:pStyle w:val="55"/>
        <w:spacing w:line="360" w:lineRule="auto"/>
        <w:rPr>
          <w:rFonts w:ascii="仿宋" w:eastAsia="仿宋" w:cs="仿宋"/>
        </w:rPr>
      </w:pPr>
      <w:r w:rsidRPr="009E4FD3">
        <w:rPr>
          <w:rFonts w:ascii="仿宋" w:eastAsia="仿宋" w:cs="仿宋" w:hint="eastAsia"/>
        </w:rPr>
        <w:t>（9）具有履行合同所必需的设备和专业技术能力的承诺函… …… （页码）</w:t>
      </w:r>
    </w:p>
    <w:p w:rsidR="006315D3" w:rsidRPr="009E4FD3" w:rsidRDefault="00164DBA">
      <w:pPr>
        <w:pStyle w:val="55"/>
        <w:spacing w:line="360" w:lineRule="auto"/>
        <w:rPr>
          <w:rFonts w:ascii="仿宋" w:eastAsia="仿宋" w:cs="仿宋"/>
        </w:rPr>
      </w:pPr>
      <w:r w:rsidRPr="009E4FD3">
        <w:rPr>
          <w:rFonts w:ascii="仿宋" w:eastAsia="仿宋" w:cs="仿宋" w:hint="eastAsia"/>
        </w:rPr>
        <w:t>（10）无重大违法记录的声明 ………………………………………… （页码）</w:t>
      </w:r>
    </w:p>
    <w:p w:rsidR="006315D3" w:rsidRPr="009E4FD3" w:rsidRDefault="00164DBA">
      <w:pPr>
        <w:pStyle w:val="55"/>
        <w:spacing w:line="360" w:lineRule="auto"/>
        <w:rPr>
          <w:rFonts w:ascii="仿宋" w:eastAsia="仿宋" w:cs="仿宋"/>
        </w:rPr>
      </w:pPr>
      <w:r w:rsidRPr="009E4FD3">
        <w:rPr>
          <w:rFonts w:ascii="仿宋" w:eastAsia="仿宋" w:cs="仿宋" w:hint="eastAsia"/>
        </w:rPr>
        <w:t>（11）具有良好商业信誉特别声明………………………………………（页码）</w:t>
      </w:r>
    </w:p>
    <w:p w:rsidR="006315D3" w:rsidRPr="009E4FD3" w:rsidRDefault="00164DBA">
      <w:pPr>
        <w:pStyle w:val="55"/>
        <w:spacing w:line="360" w:lineRule="auto"/>
        <w:rPr>
          <w:rFonts w:ascii="仿宋" w:eastAsia="仿宋" w:cs="仿宋"/>
        </w:rPr>
      </w:pPr>
      <w:r w:rsidRPr="009E4FD3">
        <w:rPr>
          <w:rFonts w:ascii="仿宋" w:eastAsia="仿宋" w:cs="仿宋" w:hint="eastAsia"/>
        </w:rPr>
        <w:t>（12）主要业绩证明</w:t>
      </w:r>
      <w:r w:rsidRPr="009E4FD3">
        <w:rPr>
          <w:rFonts w:ascii="仿宋" w:eastAsia="仿宋" w:cs="仿宋" w:hint="eastAsia"/>
          <w:lang w:val="zh-CN"/>
        </w:rPr>
        <w:t>………………………………………………………</w:t>
      </w:r>
      <w:r w:rsidRPr="009E4FD3">
        <w:rPr>
          <w:rFonts w:ascii="仿宋" w:eastAsia="仿宋" w:cs="仿宋" w:hint="eastAsia"/>
        </w:rPr>
        <w:t>（页码）</w:t>
      </w:r>
    </w:p>
    <w:p w:rsidR="006315D3" w:rsidRPr="009E4FD3" w:rsidRDefault="00164DBA">
      <w:pPr>
        <w:spacing w:line="360" w:lineRule="auto"/>
        <w:ind w:firstLineChars="200" w:firstLine="480"/>
        <w:rPr>
          <w:rFonts w:ascii="仿宋" w:eastAsia="仿宋" w:hAnsi="仿宋" w:cs="仿宋"/>
          <w:kern w:val="0"/>
          <w:sz w:val="24"/>
        </w:rPr>
      </w:pPr>
      <w:r w:rsidRPr="009E4FD3">
        <w:rPr>
          <w:rFonts w:ascii="仿宋" w:eastAsia="仿宋" w:hAnsi="仿宋" w:cs="仿宋" w:hint="eastAsia"/>
          <w:kern w:val="0"/>
          <w:sz w:val="24"/>
        </w:rPr>
        <w:t>（13）非本地供应商售后服务机构证明材料</w:t>
      </w:r>
      <w:r w:rsidRPr="009E4FD3">
        <w:rPr>
          <w:rFonts w:ascii="仿宋" w:eastAsia="仿宋" w:hAnsi="仿宋" w:cs="仿宋" w:hint="eastAsia"/>
          <w:sz w:val="24"/>
          <w:lang w:val="zh-CN"/>
        </w:rPr>
        <w:t>……………………………（页码）</w:t>
      </w:r>
    </w:p>
    <w:p w:rsidR="006315D3" w:rsidRPr="009E4FD3" w:rsidRDefault="00164DBA">
      <w:pPr>
        <w:pStyle w:val="55"/>
        <w:spacing w:line="360" w:lineRule="auto"/>
        <w:rPr>
          <w:rFonts w:ascii="仿宋" w:eastAsia="仿宋" w:cs="仿宋"/>
        </w:rPr>
      </w:pPr>
      <w:r w:rsidRPr="009E4FD3">
        <w:rPr>
          <w:rFonts w:ascii="仿宋" w:eastAsia="仿宋" w:cs="仿宋" w:hint="eastAsia"/>
        </w:rPr>
        <w:t>（14）</w:t>
      </w:r>
      <w:r w:rsidRPr="009E4FD3">
        <w:rPr>
          <w:rFonts w:ascii="仿宋" w:eastAsia="仿宋" w:cs="仿宋" w:hint="eastAsia"/>
          <w:lang w:val="zh-CN"/>
        </w:rPr>
        <w:t>关于对磋商文件中有关条款的拒绝声明…………………………</w:t>
      </w:r>
      <w:r w:rsidRPr="009E4FD3">
        <w:rPr>
          <w:rFonts w:ascii="仿宋" w:eastAsia="仿宋" w:cs="仿宋" w:hint="eastAsia"/>
        </w:rPr>
        <w:t>（页码）</w:t>
      </w:r>
    </w:p>
    <w:p w:rsidR="006315D3" w:rsidRPr="009E4FD3" w:rsidRDefault="00164DBA">
      <w:pPr>
        <w:pStyle w:val="55"/>
        <w:spacing w:line="360" w:lineRule="auto"/>
        <w:rPr>
          <w:rFonts w:ascii="仿宋" w:eastAsia="仿宋" w:cs="仿宋"/>
        </w:rPr>
      </w:pPr>
      <w:r w:rsidRPr="009E4FD3">
        <w:rPr>
          <w:rFonts w:ascii="仿宋" w:eastAsia="仿宋" w:cs="仿宋" w:hint="eastAsia"/>
        </w:rPr>
        <w:t>（15）认为需要的其他商务文件或说明………………………………（页码）</w:t>
      </w:r>
    </w:p>
    <w:p w:rsidR="006315D3" w:rsidRPr="009E4FD3" w:rsidRDefault="00164DBA">
      <w:pPr>
        <w:pStyle w:val="55"/>
        <w:spacing w:line="360" w:lineRule="auto"/>
        <w:rPr>
          <w:rFonts w:ascii="仿宋" w:eastAsia="仿宋" w:cs="仿宋"/>
        </w:rPr>
      </w:pPr>
      <w:r w:rsidRPr="009E4FD3">
        <w:rPr>
          <w:rFonts w:ascii="仿宋" w:eastAsia="仿宋" w:cs="仿宋" w:hint="eastAsia"/>
          <w:kern w:val="0"/>
        </w:rPr>
        <w:t>（16）廉政承诺书…………………………………………………………（页码）</w:t>
      </w:r>
    </w:p>
    <w:p w:rsidR="006315D3" w:rsidRPr="009E4FD3" w:rsidRDefault="00164DBA">
      <w:pPr>
        <w:spacing w:line="360" w:lineRule="auto"/>
        <w:ind w:firstLineChars="200" w:firstLine="480"/>
        <w:rPr>
          <w:rFonts w:ascii="仿宋" w:eastAsia="仿宋" w:hAnsi="仿宋" w:cs="仿宋"/>
          <w:kern w:val="0"/>
          <w:sz w:val="24"/>
        </w:rPr>
      </w:pPr>
      <w:r w:rsidRPr="009E4FD3">
        <w:rPr>
          <w:rFonts w:ascii="仿宋" w:eastAsia="仿宋" w:hAnsi="仿宋" w:cs="仿宋" w:hint="eastAsia"/>
          <w:kern w:val="0"/>
          <w:sz w:val="24"/>
        </w:rPr>
        <w:t>（17）技术解决方案……………………………………………………（页码）</w:t>
      </w:r>
    </w:p>
    <w:p w:rsidR="006315D3" w:rsidRPr="009E4FD3" w:rsidRDefault="00164DBA">
      <w:pPr>
        <w:spacing w:line="360" w:lineRule="auto"/>
        <w:ind w:firstLineChars="200" w:firstLine="480"/>
        <w:rPr>
          <w:rFonts w:ascii="仿宋" w:eastAsia="仿宋" w:hAnsi="仿宋" w:cs="仿宋"/>
          <w:kern w:val="0"/>
          <w:sz w:val="24"/>
        </w:rPr>
      </w:pPr>
      <w:r w:rsidRPr="009E4FD3">
        <w:rPr>
          <w:rFonts w:ascii="仿宋" w:eastAsia="仿宋" w:hAnsi="仿宋" w:cs="仿宋" w:hint="eastAsia"/>
          <w:kern w:val="0"/>
          <w:sz w:val="24"/>
        </w:rPr>
        <w:t>（18）组织实施方案……………………………………………………（页码）</w:t>
      </w:r>
    </w:p>
    <w:p w:rsidR="006315D3" w:rsidRPr="009E4FD3" w:rsidRDefault="00164DBA">
      <w:pPr>
        <w:spacing w:line="360" w:lineRule="auto"/>
        <w:ind w:firstLineChars="200" w:firstLine="480"/>
        <w:rPr>
          <w:rFonts w:ascii="仿宋" w:eastAsia="仿宋" w:hAnsi="仿宋" w:cs="仿宋"/>
          <w:kern w:val="0"/>
          <w:sz w:val="24"/>
        </w:rPr>
      </w:pPr>
      <w:r w:rsidRPr="009E4FD3">
        <w:rPr>
          <w:rFonts w:ascii="仿宋" w:eastAsia="仿宋" w:hAnsi="仿宋" w:cs="仿宋" w:hint="eastAsia"/>
          <w:kern w:val="0"/>
          <w:sz w:val="24"/>
        </w:rPr>
        <w:t>（19）售后服务方案……………………………………………………（页码）</w:t>
      </w:r>
    </w:p>
    <w:p w:rsidR="006315D3" w:rsidRPr="009E4FD3" w:rsidRDefault="00164DBA">
      <w:pPr>
        <w:spacing w:line="360" w:lineRule="auto"/>
        <w:ind w:firstLineChars="200" w:firstLine="480"/>
        <w:rPr>
          <w:rFonts w:ascii="仿宋" w:eastAsia="仿宋" w:hAnsi="仿宋" w:cs="仿宋"/>
          <w:kern w:val="0"/>
          <w:sz w:val="24"/>
        </w:rPr>
      </w:pPr>
      <w:r w:rsidRPr="009E4FD3">
        <w:rPr>
          <w:rFonts w:ascii="仿宋" w:eastAsia="仿宋" w:hAnsi="仿宋" w:cs="仿宋" w:hint="eastAsia"/>
          <w:kern w:val="0"/>
          <w:sz w:val="24"/>
        </w:rPr>
        <w:t>（20）项目小组人员名单………………………………………………（页码）</w:t>
      </w:r>
    </w:p>
    <w:p w:rsidR="006315D3" w:rsidRPr="009E4FD3" w:rsidRDefault="00164DBA">
      <w:pPr>
        <w:spacing w:line="360" w:lineRule="auto"/>
        <w:ind w:firstLineChars="200" w:firstLine="480"/>
        <w:rPr>
          <w:rFonts w:ascii="仿宋" w:eastAsia="仿宋" w:hAnsi="仿宋" w:cs="仿宋"/>
          <w:kern w:val="0"/>
          <w:sz w:val="24"/>
        </w:rPr>
      </w:pPr>
      <w:r w:rsidRPr="009E4FD3">
        <w:rPr>
          <w:rFonts w:ascii="仿宋" w:eastAsia="仿宋" w:hAnsi="仿宋" w:cs="仿宋" w:hint="eastAsia"/>
          <w:kern w:val="0"/>
          <w:sz w:val="24"/>
        </w:rPr>
        <w:t>（21）</w:t>
      </w:r>
      <w:r w:rsidRPr="009E4FD3">
        <w:rPr>
          <w:rFonts w:ascii="仿宋" w:eastAsia="仿宋" w:hAnsi="仿宋" w:cs="仿宋" w:hint="eastAsia"/>
          <w:kern w:val="0"/>
          <w:sz w:val="24"/>
          <w:lang w:val="zh-CN"/>
        </w:rPr>
        <w:t>优惠条件及特殊承诺……………………………………………</w:t>
      </w:r>
      <w:r w:rsidRPr="009E4FD3">
        <w:rPr>
          <w:rFonts w:ascii="仿宋" w:eastAsia="仿宋" w:hAnsi="仿宋" w:cs="仿宋" w:hint="eastAsia"/>
          <w:kern w:val="0"/>
          <w:sz w:val="24"/>
        </w:rPr>
        <w:t>（页码）</w:t>
      </w:r>
    </w:p>
    <w:p w:rsidR="006315D3" w:rsidRPr="009E4FD3" w:rsidRDefault="00164DBA">
      <w:pPr>
        <w:spacing w:line="360" w:lineRule="auto"/>
        <w:ind w:firstLineChars="200" w:firstLine="480"/>
        <w:rPr>
          <w:rFonts w:ascii="仿宋" w:eastAsia="仿宋" w:hAnsi="仿宋" w:cs="仿宋"/>
          <w:kern w:val="0"/>
          <w:sz w:val="24"/>
        </w:rPr>
      </w:pPr>
      <w:r w:rsidRPr="009E4FD3">
        <w:rPr>
          <w:rFonts w:ascii="仿宋" w:eastAsia="仿宋" w:hAnsi="仿宋" w:cs="仿宋" w:hint="eastAsia"/>
          <w:kern w:val="0"/>
          <w:sz w:val="24"/>
        </w:rPr>
        <w:t>（22）</w:t>
      </w:r>
      <w:r w:rsidRPr="009E4FD3">
        <w:rPr>
          <w:rFonts w:ascii="仿宋" w:eastAsia="仿宋" w:hAnsi="仿宋" w:cs="仿宋" w:hint="eastAsia"/>
          <w:kern w:val="0"/>
          <w:sz w:val="24"/>
          <w:lang w:val="zh-CN"/>
        </w:rPr>
        <w:t>培训计划…………………………………………………………</w:t>
      </w:r>
      <w:r w:rsidRPr="009E4FD3">
        <w:rPr>
          <w:rFonts w:ascii="仿宋" w:eastAsia="仿宋" w:hAnsi="仿宋" w:cs="仿宋" w:hint="eastAsia"/>
          <w:kern w:val="0"/>
          <w:sz w:val="24"/>
        </w:rPr>
        <w:t>（页码）</w:t>
      </w:r>
    </w:p>
    <w:p w:rsidR="006315D3" w:rsidRPr="009E4FD3" w:rsidRDefault="00164DBA">
      <w:pPr>
        <w:spacing w:line="360" w:lineRule="auto"/>
        <w:ind w:firstLineChars="200" w:firstLine="480"/>
        <w:rPr>
          <w:rFonts w:ascii="仿宋" w:eastAsia="仿宋" w:hAnsi="仿宋" w:cs="仿宋"/>
          <w:kern w:val="0"/>
          <w:sz w:val="24"/>
        </w:rPr>
      </w:pPr>
      <w:r w:rsidRPr="009E4FD3">
        <w:rPr>
          <w:rFonts w:ascii="仿宋" w:eastAsia="仿宋" w:hAnsi="仿宋" w:cs="仿宋" w:hint="eastAsia"/>
          <w:kern w:val="0"/>
          <w:sz w:val="24"/>
        </w:rPr>
        <w:t>（23）</w:t>
      </w:r>
      <w:r w:rsidRPr="009E4FD3">
        <w:rPr>
          <w:rFonts w:ascii="仿宋" w:eastAsia="仿宋" w:hAnsi="仿宋" w:cs="仿宋" w:hint="eastAsia"/>
          <w:sz w:val="24"/>
        </w:rPr>
        <w:t>随机特殊工具和备品备件清单</w:t>
      </w:r>
      <w:r w:rsidRPr="009E4FD3">
        <w:rPr>
          <w:rFonts w:ascii="仿宋" w:eastAsia="仿宋" w:hAnsi="仿宋" w:cs="仿宋" w:hint="eastAsia"/>
          <w:kern w:val="0"/>
          <w:sz w:val="24"/>
          <w:lang w:val="zh-CN"/>
        </w:rPr>
        <w:t>…………………………………</w:t>
      </w:r>
      <w:r w:rsidRPr="009E4FD3">
        <w:rPr>
          <w:rFonts w:ascii="仿宋" w:eastAsia="仿宋" w:hAnsi="仿宋" w:cs="仿宋" w:hint="eastAsia"/>
          <w:kern w:val="0"/>
          <w:sz w:val="24"/>
        </w:rPr>
        <w:t>（页码）</w:t>
      </w:r>
    </w:p>
    <w:p w:rsidR="006315D3" w:rsidRPr="009E4FD3" w:rsidRDefault="00164DBA">
      <w:pPr>
        <w:spacing w:line="360" w:lineRule="auto"/>
        <w:ind w:firstLineChars="150" w:firstLine="360"/>
        <w:rPr>
          <w:rFonts w:ascii="仿宋" w:eastAsia="仿宋" w:hAnsi="仿宋" w:cs="仿宋"/>
          <w:kern w:val="0"/>
          <w:sz w:val="24"/>
        </w:rPr>
      </w:pPr>
      <w:r w:rsidRPr="009E4FD3">
        <w:rPr>
          <w:rFonts w:ascii="仿宋" w:eastAsia="仿宋" w:hAnsi="仿宋" w:cs="仿宋" w:hint="eastAsia"/>
          <w:kern w:val="0"/>
          <w:sz w:val="24"/>
        </w:rPr>
        <w:lastRenderedPageBreak/>
        <w:t>（24）</w:t>
      </w:r>
      <w:r w:rsidRPr="009E4FD3">
        <w:rPr>
          <w:rFonts w:ascii="仿宋" w:eastAsia="仿宋" w:hAnsi="仿宋" w:cs="仿宋" w:hint="eastAsia"/>
          <w:kern w:val="0"/>
          <w:sz w:val="24"/>
          <w:lang w:val="zh-CN"/>
        </w:rPr>
        <w:t>关于对磋商文件中有关条款的拒绝声明………………………</w:t>
      </w:r>
      <w:r w:rsidRPr="009E4FD3">
        <w:rPr>
          <w:rFonts w:ascii="仿宋" w:eastAsia="仿宋" w:hAnsi="仿宋" w:cs="仿宋" w:hint="eastAsia"/>
          <w:kern w:val="0"/>
          <w:sz w:val="24"/>
        </w:rPr>
        <w:t>（页码）</w:t>
      </w:r>
    </w:p>
    <w:p w:rsidR="006315D3" w:rsidRPr="009E4FD3" w:rsidRDefault="00164DBA">
      <w:pPr>
        <w:spacing w:line="360" w:lineRule="auto"/>
        <w:ind w:firstLineChars="150" w:firstLine="360"/>
        <w:rPr>
          <w:rFonts w:ascii="仿宋" w:eastAsia="仿宋" w:hAnsi="仿宋" w:cs="仿宋"/>
          <w:b/>
          <w:bCs/>
          <w:sz w:val="24"/>
        </w:rPr>
      </w:pPr>
      <w:r w:rsidRPr="009E4FD3">
        <w:rPr>
          <w:rFonts w:ascii="仿宋" w:eastAsia="仿宋" w:hAnsi="仿宋" w:cs="仿宋" w:hint="eastAsia"/>
          <w:kern w:val="0"/>
          <w:sz w:val="24"/>
        </w:rPr>
        <w:t>（25）</w:t>
      </w:r>
      <w:r w:rsidRPr="009E4FD3">
        <w:rPr>
          <w:rFonts w:ascii="仿宋" w:eastAsia="仿宋" w:hAnsi="仿宋" w:cs="仿宋" w:hint="eastAsia"/>
          <w:kern w:val="0"/>
          <w:sz w:val="24"/>
          <w:lang w:val="zh-CN"/>
        </w:rPr>
        <w:t>认为需要的其他技术文件或说明………………………………</w:t>
      </w:r>
      <w:r w:rsidRPr="009E4FD3">
        <w:rPr>
          <w:rFonts w:ascii="仿宋" w:eastAsia="仿宋" w:hAnsi="仿宋" w:cs="仿宋" w:hint="eastAsia"/>
          <w:kern w:val="0"/>
          <w:sz w:val="24"/>
        </w:rPr>
        <w:t>（页码）</w:t>
      </w:r>
    </w:p>
    <w:p w:rsidR="006315D3" w:rsidRPr="009E4FD3" w:rsidRDefault="00164DBA">
      <w:pPr>
        <w:spacing w:line="360" w:lineRule="auto"/>
        <w:rPr>
          <w:rFonts w:ascii="仿宋" w:eastAsia="仿宋" w:hAnsi="仿宋" w:cs="仿宋"/>
          <w:b/>
          <w:bCs/>
          <w:sz w:val="24"/>
        </w:rPr>
      </w:pPr>
      <w:r w:rsidRPr="009E4FD3">
        <w:rPr>
          <w:rFonts w:ascii="仿宋" w:eastAsia="仿宋" w:hAnsi="仿宋" w:cs="仿宋" w:hint="eastAsia"/>
          <w:b/>
          <w:bCs/>
          <w:sz w:val="24"/>
        </w:rPr>
        <w:t>注：以上目录是编制供应商响应文件的基本格式要求，各供应商可根据自身情况进一步细化。</w:t>
      </w:r>
    </w:p>
    <w:p w:rsidR="006315D3" w:rsidRPr="009E4FD3" w:rsidRDefault="00164DBA">
      <w:pPr>
        <w:spacing w:line="360" w:lineRule="auto"/>
        <w:jc w:val="center"/>
        <w:rPr>
          <w:rFonts w:ascii="仿宋" w:eastAsia="仿宋" w:hAnsi="仿宋" w:cs="仿宋"/>
          <w:b/>
          <w:bCs/>
          <w:sz w:val="32"/>
          <w:szCs w:val="32"/>
        </w:rPr>
      </w:pPr>
      <w:r w:rsidRPr="009E4FD3">
        <w:rPr>
          <w:rFonts w:ascii="仿宋" w:eastAsia="仿宋" w:hAnsi="仿宋" w:cs="仿宋" w:hint="eastAsia"/>
          <w:sz w:val="36"/>
          <w:szCs w:val="36"/>
        </w:rPr>
        <w:br w:type="page"/>
      </w:r>
      <w:r w:rsidRPr="009E4FD3">
        <w:rPr>
          <w:rFonts w:ascii="仿宋" w:eastAsia="仿宋" w:hAnsi="仿宋" w:cs="仿宋" w:hint="eastAsia"/>
          <w:b/>
          <w:kern w:val="0"/>
          <w:sz w:val="32"/>
          <w:szCs w:val="32"/>
        </w:rPr>
        <w:lastRenderedPageBreak/>
        <w:t>一、响应</w:t>
      </w:r>
      <w:r w:rsidRPr="009E4FD3">
        <w:rPr>
          <w:rFonts w:ascii="仿宋" w:eastAsia="仿宋" w:hAnsi="仿宋" w:cs="仿宋" w:hint="eastAsia"/>
          <w:b/>
          <w:sz w:val="32"/>
          <w:szCs w:val="32"/>
        </w:rPr>
        <w:t>函</w:t>
      </w:r>
    </w:p>
    <w:p w:rsidR="006315D3" w:rsidRPr="009E4FD3" w:rsidRDefault="000B04CF">
      <w:pPr>
        <w:spacing w:line="360" w:lineRule="auto"/>
        <w:rPr>
          <w:rFonts w:ascii="仿宋" w:eastAsia="仿宋" w:hAnsi="仿宋" w:cs="仿宋"/>
          <w:sz w:val="24"/>
        </w:rPr>
      </w:pPr>
      <w:r w:rsidRPr="009E4FD3">
        <w:rPr>
          <w:rFonts w:ascii="仿宋" w:eastAsia="仿宋" w:hAnsi="仿宋" w:cs="仿宋" w:hint="eastAsia"/>
          <w:sz w:val="24"/>
        </w:rPr>
        <w:t>杭州市西湖区企业发展服务中心</w:t>
      </w:r>
      <w:r w:rsidR="00164DBA" w:rsidRPr="009E4FD3">
        <w:rPr>
          <w:rFonts w:ascii="仿宋" w:eastAsia="仿宋" w:hAnsi="仿宋" w:cs="仿宋" w:hint="eastAsia"/>
          <w:sz w:val="24"/>
        </w:rPr>
        <w:t>、杭州市西湖区政府采购中心：</w:t>
      </w:r>
    </w:p>
    <w:p w:rsidR="006315D3" w:rsidRPr="009E4FD3" w:rsidRDefault="00164DBA">
      <w:pPr>
        <w:spacing w:line="360" w:lineRule="auto"/>
        <w:rPr>
          <w:rFonts w:ascii="仿宋" w:eastAsia="仿宋" w:hAnsi="仿宋" w:cs="仿宋"/>
          <w:sz w:val="24"/>
        </w:rPr>
      </w:pPr>
      <w:r w:rsidRPr="009E4FD3">
        <w:rPr>
          <w:rFonts w:ascii="仿宋" w:eastAsia="仿宋" w:hAnsi="仿宋" w:cs="仿宋" w:hint="eastAsia"/>
          <w:sz w:val="24"/>
        </w:rPr>
        <w:t>(供应商全称)授权(全权代表姓名)(职务、职称)为全权代表，参加贵方组织的</w:t>
      </w:r>
      <w:r w:rsidR="002F2683" w:rsidRPr="009E4FD3">
        <w:rPr>
          <w:rFonts w:ascii="仿宋" w:eastAsia="仿宋" w:hAnsi="仿宋" w:cs="仿宋" w:hint="eastAsia"/>
          <w:sz w:val="24"/>
        </w:rPr>
        <w:t>杭州市西湖区楼宇经济管理服务平台建设开发项目</w:t>
      </w:r>
      <w:r w:rsidRPr="009E4FD3">
        <w:rPr>
          <w:rFonts w:ascii="仿宋" w:eastAsia="仿宋" w:hAnsi="仿宋" w:cs="仿宋" w:hint="eastAsia"/>
          <w:sz w:val="24"/>
        </w:rPr>
        <w:t>【采购编号：</w:t>
      </w:r>
      <w:r w:rsidR="002F2683" w:rsidRPr="009E4FD3">
        <w:rPr>
          <w:rFonts w:ascii="仿宋" w:eastAsia="仿宋" w:hAnsi="仿宋" w:cs="仿宋" w:hint="eastAsia"/>
          <w:sz w:val="24"/>
        </w:rPr>
        <w:t>XHZFCG-2020-C-03</w:t>
      </w:r>
      <w:r w:rsidRPr="009E4FD3">
        <w:rPr>
          <w:rFonts w:ascii="仿宋" w:eastAsia="仿宋" w:hAnsi="仿宋" w:cs="仿宋" w:hint="eastAsia"/>
          <w:sz w:val="24"/>
        </w:rPr>
        <w:t>】的有关活动，并对此项目进行响应。为此：</w:t>
      </w:r>
    </w:p>
    <w:p w:rsidR="006315D3" w:rsidRPr="009E4FD3" w:rsidRDefault="00164DBA">
      <w:pPr>
        <w:numPr>
          <w:ilvl w:val="0"/>
          <w:numId w:val="13"/>
        </w:numPr>
        <w:adjustRightInd/>
        <w:spacing w:line="360" w:lineRule="auto"/>
        <w:rPr>
          <w:rFonts w:ascii="仿宋" w:eastAsia="仿宋" w:hAnsi="仿宋" w:cs="仿宋"/>
          <w:sz w:val="24"/>
        </w:rPr>
      </w:pPr>
      <w:r w:rsidRPr="009E4FD3">
        <w:rPr>
          <w:rFonts w:ascii="仿宋" w:eastAsia="仿宋" w:hAnsi="仿宋" w:cs="仿宋" w:hint="eastAsia"/>
          <w:sz w:val="24"/>
        </w:rPr>
        <w:t>我方同意在磋商文件规定的开启响应文件日期起遵守本响应函中的承诺，且在响应有效期满之前均具有约束力。</w:t>
      </w:r>
    </w:p>
    <w:p w:rsidR="006315D3" w:rsidRPr="009E4FD3" w:rsidRDefault="00164DBA">
      <w:pPr>
        <w:numPr>
          <w:ilvl w:val="0"/>
          <w:numId w:val="13"/>
        </w:numPr>
        <w:adjustRightInd/>
        <w:spacing w:line="360" w:lineRule="auto"/>
        <w:rPr>
          <w:rFonts w:ascii="仿宋" w:eastAsia="仿宋" w:hAnsi="仿宋" w:cs="仿宋"/>
          <w:sz w:val="24"/>
        </w:rPr>
      </w:pPr>
      <w:r w:rsidRPr="009E4FD3">
        <w:rPr>
          <w:rFonts w:ascii="仿宋" w:eastAsia="仿宋" w:hAnsi="仿宋" w:cs="仿宋" w:hint="eastAsia"/>
          <w:sz w:val="24"/>
        </w:rPr>
        <w:t>我方承诺已经具备《中华人民共和国政府采购法》中规定的参加政府采购活动的供应商应当具备的条件：</w:t>
      </w:r>
    </w:p>
    <w:p w:rsidR="006315D3" w:rsidRPr="009E4FD3" w:rsidRDefault="00164DBA">
      <w:pPr>
        <w:spacing w:line="360" w:lineRule="auto"/>
        <w:ind w:leftChars="229" w:left="481" w:firstLineChars="300" w:firstLine="720"/>
        <w:rPr>
          <w:rFonts w:ascii="仿宋" w:eastAsia="仿宋" w:hAnsi="仿宋" w:cs="仿宋"/>
          <w:sz w:val="24"/>
        </w:rPr>
      </w:pPr>
      <w:r w:rsidRPr="009E4FD3">
        <w:rPr>
          <w:rFonts w:ascii="仿宋" w:eastAsia="仿宋" w:hAnsi="仿宋" w:cs="仿宋" w:hint="eastAsia"/>
          <w:sz w:val="24"/>
        </w:rPr>
        <w:t>（1）具有独立承担民事责任的能力；</w:t>
      </w:r>
    </w:p>
    <w:p w:rsidR="006315D3" w:rsidRPr="009E4FD3" w:rsidRDefault="00164DBA">
      <w:pPr>
        <w:spacing w:line="360" w:lineRule="auto"/>
        <w:ind w:leftChars="229" w:left="481" w:firstLineChars="300" w:firstLine="720"/>
        <w:rPr>
          <w:rFonts w:ascii="仿宋" w:eastAsia="仿宋" w:hAnsi="仿宋" w:cs="仿宋"/>
          <w:sz w:val="24"/>
        </w:rPr>
      </w:pPr>
      <w:r w:rsidRPr="009E4FD3">
        <w:rPr>
          <w:rFonts w:ascii="仿宋" w:eastAsia="仿宋" w:hAnsi="仿宋" w:cs="仿宋" w:hint="eastAsia"/>
          <w:sz w:val="24"/>
        </w:rPr>
        <w:t>（2）遵守国家法律、行政法规，具有良好的信誉和商业道德；</w:t>
      </w:r>
    </w:p>
    <w:p w:rsidR="006315D3" w:rsidRPr="009E4FD3" w:rsidRDefault="00164DBA">
      <w:pPr>
        <w:spacing w:line="360" w:lineRule="auto"/>
        <w:ind w:leftChars="229" w:left="481" w:firstLineChars="300" w:firstLine="720"/>
        <w:rPr>
          <w:rFonts w:ascii="仿宋" w:eastAsia="仿宋" w:hAnsi="仿宋" w:cs="仿宋"/>
          <w:sz w:val="24"/>
        </w:rPr>
      </w:pPr>
      <w:r w:rsidRPr="009E4FD3">
        <w:rPr>
          <w:rFonts w:ascii="仿宋" w:eastAsia="仿宋" w:hAnsi="仿宋" w:cs="仿宋" w:hint="eastAsia"/>
          <w:sz w:val="24"/>
        </w:rPr>
        <w:t>（3）具有履行合同的能力和良好的履行合同记录；</w:t>
      </w:r>
    </w:p>
    <w:p w:rsidR="006315D3" w:rsidRPr="009E4FD3" w:rsidRDefault="00164DBA">
      <w:pPr>
        <w:spacing w:line="360" w:lineRule="auto"/>
        <w:ind w:leftChars="229" w:left="481" w:firstLineChars="300" w:firstLine="720"/>
        <w:rPr>
          <w:rFonts w:ascii="仿宋" w:eastAsia="仿宋" w:hAnsi="仿宋" w:cs="仿宋"/>
          <w:sz w:val="24"/>
        </w:rPr>
      </w:pPr>
      <w:r w:rsidRPr="009E4FD3">
        <w:rPr>
          <w:rFonts w:ascii="仿宋" w:eastAsia="仿宋" w:hAnsi="仿宋" w:cs="仿宋" w:hint="eastAsia"/>
          <w:sz w:val="24"/>
        </w:rPr>
        <w:t>（4）良好的资金、财务状况；</w:t>
      </w:r>
    </w:p>
    <w:p w:rsidR="006315D3" w:rsidRPr="009E4FD3" w:rsidRDefault="00164DBA">
      <w:pPr>
        <w:spacing w:line="360" w:lineRule="auto"/>
        <w:ind w:leftChars="229" w:left="481" w:firstLineChars="300" w:firstLine="720"/>
        <w:rPr>
          <w:rFonts w:ascii="仿宋" w:eastAsia="仿宋" w:hAnsi="仿宋" w:cs="仿宋"/>
          <w:sz w:val="24"/>
        </w:rPr>
      </w:pPr>
      <w:r w:rsidRPr="009E4FD3">
        <w:rPr>
          <w:rFonts w:ascii="仿宋" w:eastAsia="仿宋" w:hAnsi="仿宋" w:cs="仿宋" w:hint="eastAsia"/>
          <w:sz w:val="24"/>
        </w:rPr>
        <w:t>（5）产品及生产所需装备符合中国政府规定的相应技术标准和环保标准；</w:t>
      </w:r>
    </w:p>
    <w:p w:rsidR="006315D3" w:rsidRPr="009E4FD3" w:rsidRDefault="00164DBA">
      <w:pPr>
        <w:spacing w:line="360" w:lineRule="auto"/>
        <w:ind w:leftChars="229" w:left="481" w:firstLineChars="300" w:firstLine="720"/>
        <w:rPr>
          <w:rFonts w:ascii="仿宋" w:eastAsia="仿宋" w:hAnsi="仿宋" w:cs="仿宋"/>
          <w:sz w:val="24"/>
        </w:rPr>
      </w:pPr>
      <w:r w:rsidRPr="009E4FD3">
        <w:rPr>
          <w:rFonts w:ascii="仿宋" w:eastAsia="仿宋" w:hAnsi="仿宋" w:cs="仿宋" w:hint="eastAsia"/>
          <w:sz w:val="24"/>
        </w:rPr>
        <w:t>（6）没有违反政府采购法规、政策的记录；</w:t>
      </w:r>
    </w:p>
    <w:p w:rsidR="006315D3" w:rsidRPr="009E4FD3" w:rsidRDefault="00164DBA">
      <w:pPr>
        <w:spacing w:line="360" w:lineRule="auto"/>
        <w:ind w:leftChars="229" w:left="481" w:firstLineChars="300" w:firstLine="720"/>
        <w:rPr>
          <w:rFonts w:ascii="仿宋" w:eastAsia="仿宋" w:hAnsi="仿宋" w:cs="仿宋"/>
          <w:sz w:val="24"/>
        </w:rPr>
      </w:pPr>
      <w:r w:rsidRPr="009E4FD3">
        <w:rPr>
          <w:rFonts w:ascii="仿宋" w:eastAsia="仿宋" w:hAnsi="仿宋" w:cs="仿宋" w:hint="eastAsia"/>
          <w:sz w:val="24"/>
        </w:rPr>
        <w:t>（7）没有发生重大经济纠纷和走私犯罪记录；</w:t>
      </w:r>
    </w:p>
    <w:p w:rsidR="006315D3" w:rsidRPr="009E4FD3" w:rsidRDefault="00164DBA">
      <w:pPr>
        <w:numPr>
          <w:ilvl w:val="0"/>
          <w:numId w:val="13"/>
        </w:numPr>
        <w:adjustRightInd/>
        <w:spacing w:line="360" w:lineRule="auto"/>
        <w:rPr>
          <w:rFonts w:ascii="仿宋" w:eastAsia="仿宋" w:hAnsi="仿宋" w:cs="仿宋"/>
          <w:sz w:val="24"/>
        </w:rPr>
      </w:pPr>
      <w:r w:rsidRPr="009E4FD3">
        <w:rPr>
          <w:rFonts w:ascii="仿宋" w:eastAsia="仿宋" w:hAnsi="仿宋" w:cs="仿宋" w:hint="eastAsia"/>
          <w:sz w:val="24"/>
        </w:rPr>
        <w:t>提供</w:t>
      </w:r>
      <w:r w:rsidRPr="009E4FD3">
        <w:rPr>
          <w:rFonts w:ascii="仿宋" w:eastAsia="仿宋" w:hAnsi="仿宋" w:cs="仿宋" w:hint="eastAsia"/>
          <w:bCs/>
          <w:kern w:val="44"/>
          <w:sz w:val="24"/>
        </w:rPr>
        <w:t>磋商文件中</w:t>
      </w:r>
      <w:r w:rsidRPr="009E4FD3">
        <w:rPr>
          <w:rFonts w:ascii="仿宋" w:eastAsia="仿宋" w:hAnsi="仿宋" w:cs="仿宋" w:hint="eastAsia"/>
          <w:sz w:val="24"/>
        </w:rPr>
        <w:t>规定的全部响应文件。</w:t>
      </w:r>
    </w:p>
    <w:p w:rsidR="006315D3" w:rsidRPr="009E4FD3" w:rsidRDefault="00164DBA">
      <w:pPr>
        <w:numPr>
          <w:ilvl w:val="0"/>
          <w:numId w:val="13"/>
        </w:numPr>
        <w:adjustRightInd/>
        <w:spacing w:line="360" w:lineRule="auto"/>
        <w:rPr>
          <w:rFonts w:ascii="仿宋" w:eastAsia="仿宋" w:hAnsi="仿宋" w:cs="仿宋"/>
          <w:sz w:val="24"/>
        </w:rPr>
      </w:pPr>
      <w:r w:rsidRPr="009E4FD3">
        <w:rPr>
          <w:rFonts w:ascii="仿宋" w:eastAsia="仿宋" w:hAnsi="仿宋" w:cs="仿宋" w:hint="eastAsia"/>
          <w:sz w:val="24"/>
        </w:rPr>
        <w:t>按磋商文件要求提供和交付的货物和服务的响应报价详见《最后报价一览表》。</w:t>
      </w:r>
    </w:p>
    <w:p w:rsidR="006315D3" w:rsidRPr="009E4FD3" w:rsidRDefault="00164DBA">
      <w:pPr>
        <w:numPr>
          <w:ilvl w:val="0"/>
          <w:numId w:val="13"/>
        </w:numPr>
        <w:adjustRightInd/>
        <w:spacing w:line="360" w:lineRule="auto"/>
        <w:rPr>
          <w:rFonts w:ascii="仿宋" w:eastAsia="仿宋" w:hAnsi="仿宋" w:cs="仿宋"/>
          <w:sz w:val="24"/>
        </w:rPr>
      </w:pPr>
      <w:r w:rsidRPr="009E4FD3">
        <w:rPr>
          <w:rFonts w:ascii="仿宋" w:eastAsia="仿宋" w:hAnsi="仿宋" w:cs="仿宋" w:hint="eastAsia"/>
          <w:sz w:val="24"/>
        </w:rPr>
        <w:t>保证忠实地执行双方所签订的合同，并承担合同规定的责任和义务。</w:t>
      </w:r>
    </w:p>
    <w:p w:rsidR="006315D3" w:rsidRPr="009E4FD3" w:rsidRDefault="00164DBA">
      <w:pPr>
        <w:numPr>
          <w:ilvl w:val="0"/>
          <w:numId w:val="13"/>
        </w:numPr>
        <w:adjustRightInd/>
        <w:spacing w:line="360" w:lineRule="auto"/>
        <w:rPr>
          <w:rFonts w:ascii="仿宋" w:eastAsia="仿宋" w:hAnsi="仿宋" w:cs="仿宋"/>
          <w:sz w:val="24"/>
        </w:rPr>
      </w:pPr>
      <w:r w:rsidRPr="009E4FD3">
        <w:rPr>
          <w:rFonts w:ascii="仿宋" w:eastAsia="仿宋" w:hAnsi="仿宋" w:cs="仿宋" w:hint="eastAsia"/>
          <w:sz w:val="24"/>
        </w:rPr>
        <w:t>保证遵守磋商文件中的其他有关规定。</w:t>
      </w:r>
    </w:p>
    <w:p w:rsidR="006315D3" w:rsidRPr="009E4FD3" w:rsidRDefault="00164DBA">
      <w:pPr>
        <w:numPr>
          <w:ilvl w:val="0"/>
          <w:numId w:val="13"/>
        </w:numPr>
        <w:adjustRightInd/>
        <w:spacing w:line="360" w:lineRule="auto"/>
        <w:rPr>
          <w:rFonts w:ascii="仿宋" w:eastAsia="仿宋" w:hAnsi="仿宋" w:cs="仿宋"/>
          <w:sz w:val="24"/>
        </w:rPr>
      </w:pPr>
      <w:r w:rsidRPr="009E4FD3">
        <w:rPr>
          <w:rFonts w:ascii="仿宋" w:eastAsia="仿宋" w:hAnsi="仿宋" w:cs="仿宋" w:hint="eastAsia"/>
          <w:sz w:val="24"/>
        </w:rPr>
        <w:t>我方完全理解贵方不一定要接受最低价的响应。</w:t>
      </w:r>
    </w:p>
    <w:p w:rsidR="006315D3" w:rsidRPr="009E4FD3" w:rsidRDefault="00164DBA">
      <w:pPr>
        <w:numPr>
          <w:ilvl w:val="0"/>
          <w:numId w:val="13"/>
        </w:numPr>
        <w:adjustRightInd/>
        <w:spacing w:line="360" w:lineRule="auto"/>
        <w:rPr>
          <w:rFonts w:ascii="仿宋" w:eastAsia="仿宋" w:hAnsi="仿宋" w:cs="仿宋"/>
          <w:sz w:val="24"/>
        </w:rPr>
      </w:pPr>
      <w:r w:rsidRPr="009E4FD3">
        <w:rPr>
          <w:rFonts w:ascii="仿宋" w:eastAsia="仿宋" w:hAnsi="仿宋" w:cs="仿宋" w:hint="eastAsia"/>
          <w:sz w:val="24"/>
        </w:rPr>
        <w:t>我方愿意向贵方提供任何与该项目响应有关的数据、情况和技术资料。若贵方需要，我方愿意提供我方作出的一切承诺的证明材料。</w:t>
      </w:r>
    </w:p>
    <w:p w:rsidR="006315D3" w:rsidRPr="009E4FD3" w:rsidRDefault="00164DBA">
      <w:pPr>
        <w:spacing w:line="360" w:lineRule="auto"/>
        <w:ind w:leftChars="150" w:left="795" w:hangingChars="200" w:hanging="480"/>
        <w:rPr>
          <w:rFonts w:ascii="仿宋" w:eastAsia="仿宋" w:hAnsi="仿宋" w:cs="仿宋"/>
          <w:sz w:val="24"/>
        </w:rPr>
      </w:pPr>
      <w:r w:rsidRPr="009E4FD3">
        <w:rPr>
          <w:rFonts w:ascii="仿宋" w:eastAsia="仿宋" w:hAnsi="仿宋" w:cs="仿宋" w:hint="eastAsia"/>
          <w:sz w:val="24"/>
        </w:rPr>
        <w:t>10、我方已详细阅读全部磋商文件，包括磋商文件“更正（延期）公告”（如果有）、参考资料及有关附件，确认无误。</w:t>
      </w:r>
    </w:p>
    <w:p w:rsidR="006315D3" w:rsidRPr="009E4FD3" w:rsidRDefault="00164DBA">
      <w:pPr>
        <w:spacing w:line="360" w:lineRule="auto"/>
        <w:ind w:leftChars="150" w:left="795" w:hangingChars="200" w:hanging="480"/>
        <w:rPr>
          <w:rFonts w:ascii="仿宋" w:eastAsia="仿宋" w:hAnsi="仿宋" w:cs="仿宋"/>
          <w:sz w:val="24"/>
        </w:rPr>
      </w:pPr>
      <w:r w:rsidRPr="009E4FD3">
        <w:rPr>
          <w:rFonts w:ascii="仿宋" w:eastAsia="仿宋" w:hAnsi="仿宋" w:cs="仿宋" w:hint="eastAsia"/>
          <w:sz w:val="24"/>
        </w:rPr>
        <w:t>11、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rsidR="006315D3" w:rsidRPr="009E4FD3" w:rsidRDefault="00164DBA">
      <w:pPr>
        <w:numPr>
          <w:ilvl w:val="1"/>
          <w:numId w:val="14"/>
        </w:numPr>
        <w:adjustRightInd/>
        <w:spacing w:line="360" w:lineRule="auto"/>
        <w:rPr>
          <w:rFonts w:ascii="仿宋" w:eastAsia="仿宋" w:hAnsi="仿宋" w:cs="仿宋"/>
          <w:sz w:val="24"/>
        </w:rPr>
      </w:pPr>
      <w:r w:rsidRPr="009E4FD3">
        <w:rPr>
          <w:rFonts w:ascii="仿宋" w:eastAsia="仿宋" w:hAnsi="仿宋" w:cs="仿宋" w:hint="eastAsia"/>
          <w:sz w:val="24"/>
        </w:rPr>
        <w:t>提供虚假材料谋取成交的；</w:t>
      </w:r>
    </w:p>
    <w:p w:rsidR="006315D3" w:rsidRPr="009E4FD3" w:rsidRDefault="00164DBA">
      <w:pPr>
        <w:numPr>
          <w:ilvl w:val="1"/>
          <w:numId w:val="14"/>
        </w:numPr>
        <w:adjustRightInd/>
        <w:spacing w:line="360" w:lineRule="auto"/>
        <w:rPr>
          <w:rFonts w:ascii="仿宋" w:eastAsia="仿宋" w:hAnsi="仿宋" w:cs="仿宋"/>
          <w:sz w:val="24"/>
        </w:rPr>
      </w:pPr>
      <w:r w:rsidRPr="009E4FD3">
        <w:rPr>
          <w:rFonts w:ascii="仿宋" w:eastAsia="仿宋" w:hAnsi="仿宋" w:cs="仿宋" w:hint="eastAsia"/>
          <w:sz w:val="24"/>
        </w:rPr>
        <w:lastRenderedPageBreak/>
        <w:t>采取不正当手段诋毁、排挤其他供应商的；</w:t>
      </w:r>
    </w:p>
    <w:p w:rsidR="006315D3" w:rsidRPr="009E4FD3" w:rsidRDefault="00164DBA">
      <w:pPr>
        <w:numPr>
          <w:ilvl w:val="1"/>
          <w:numId w:val="14"/>
        </w:numPr>
        <w:adjustRightInd/>
        <w:spacing w:line="360" w:lineRule="auto"/>
        <w:rPr>
          <w:rFonts w:ascii="仿宋" w:eastAsia="仿宋" w:hAnsi="仿宋" w:cs="仿宋"/>
          <w:sz w:val="24"/>
        </w:rPr>
      </w:pPr>
      <w:r w:rsidRPr="009E4FD3">
        <w:rPr>
          <w:rFonts w:ascii="仿宋" w:eastAsia="仿宋" w:hAnsi="仿宋" w:cs="仿宋" w:hint="eastAsia"/>
          <w:sz w:val="24"/>
        </w:rPr>
        <w:t>与采购人、其它供应商或者采购代理机构恶意串通的；</w:t>
      </w:r>
    </w:p>
    <w:p w:rsidR="006315D3" w:rsidRPr="009E4FD3" w:rsidRDefault="00164DBA">
      <w:pPr>
        <w:numPr>
          <w:ilvl w:val="1"/>
          <w:numId w:val="14"/>
        </w:numPr>
        <w:adjustRightInd/>
        <w:spacing w:line="360" w:lineRule="auto"/>
        <w:rPr>
          <w:rFonts w:ascii="仿宋" w:eastAsia="仿宋" w:hAnsi="仿宋" w:cs="仿宋"/>
          <w:sz w:val="24"/>
        </w:rPr>
      </w:pPr>
      <w:r w:rsidRPr="009E4FD3">
        <w:rPr>
          <w:rFonts w:ascii="仿宋" w:eastAsia="仿宋" w:hAnsi="仿宋" w:cs="仿宋" w:hint="eastAsia"/>
          <w:sz w:val="24"/>
        </w:rPr>
        <w:t>向采购人、采购机构行贿或者提供其他不正当利益的；</w:t>
      </w:r>
    </w:p>
    <w:p w:rsidR="006315D3" w:rsidRPr="009E4FD3" w:rsidRDefault="00164DBA">
      <w:pPr>
        <w:numPr>
          <w:ilvl w:val="1"/>
          <w:numId w:val="14"/>
        </w:numPr>
        <w:adjustRightInd/>
        <w:spacing w:line="360" w:lineRule="auto"/>
        <w:rPr>
          <w:rFonts w:ascii="仿宋" w:eastAsia="仿宋" w:hAnsi="仿宋" w:cs="仿宋"/>
          <w:sz w:val="24"/>
        </w:rPr>
      </w:pPr>
      <w:r w:rsidRPr="009E4FD3">
        <w:rPr>
          <w:rFonts w:ascii="仿宋" w:eastAsia="仿宋" w:hAnsi="仿宋" w:cs="仿宋" w:hint="eastAsia"/>
          <w:sz w:val="24"/>
        </w:rPr>
        <w:t>在采购过程中与采购人进行协商谈判的；</w:t>
      </w:r>
    </w:p>
    <w:p w:rsidR="006315D3" w:rsidRPr="009E4FD3" w:rsidRDefault="00164DBA">
      <w:pPr>
        <w:numPr>
          <w:ilvl w:val="1"/>
          <w:numId w:val="14"/>
        </w:numPr>
        <w:adjustRightInd/>
        <w:spacing w:line="360" w:lineRule="auto"/>
        <w:rPr>
          <w:rFonts w:ascii="仿宋" w:eastAsia="仿宋" w:hAnsi="仿宋" w:cs="仿宋"/>
          <w:sz w:val="24"/>
        </w:rPr>
      </w:pPr>
      <w:r w:rsidRPr="009E4FD3">
        <w:rPr>
          <w:rFonts w:ascii="仿宋" w:eastAsia="仿宋" w:hAnsi="仿宋" w:cs="仿宋" w:hint="eastAsia"/>
          <w:sz w:val="24"/>
        </w:rPr>
        <w:t>拒绝有关部门监督检查或提供虚假情况的。</w:t>
      </w:r>
    </w:p>
    <w:p w:rsidR="006315D3" w:rsidRPr="009E4FD3" w:rsidRDefault="00164DBA">
      <w:pPr>
        <w:snapToGrid w:val="0"/>
        <w:spacing w:line="360" w:lineRule="auto"/>
        <w:ind w:firstLineChars="350" w:firstLine="840"/>
        <w:rPr>
          <w:rFonts w:ascii="仿宋" w:eastAsia="仿宋" w:hAnsi="仿宋" w:cs="仿宋"/>
          <w:sz w:val="24"/>
        </w:rPr>
      </w:pPr>
      <w:r w:rsidRPr="009E4FD3">
        <w:rPr>
          <w:rFonts w:ascii="仿宋" w:eastAsia="仿宋" w:hAnsi="仿宋" w:cs="仿宋" w:hint="eastAsia"/>
          <w:sz w:val="24"/>
        </w:rPr>
        <w:t>供应商有前款第a)至f)项情形之一的，中标、成交无效。</w:t>
      </w:r>
    </w:p>
    <w:p w:rsidR="006315D3" w:rsidRPr="009E4FD3" w:rsidRDefault="006315D3">
      <w:pPr>
        <w:autoSpaceDE w:val="0"/>
        <w:autoSpaceDN w:val="0"/>
        <w:spacing w:line="360" w:lineRule="auto"/>
        <w:ind w:firstLineChars="1650" w:firstLine="3960"/>
        <w:rPr>
          <w:rFonts w:ascii="仿宋" w:eastAsia="仿宋" w:hAnsi="仿宋" w:cs="仿宋"/>
          <w:kern w:val="0"/>
          <w:sz w:val="24"/>
          <w:lang w:val="zh-CN"/>
        </w:rPr>
      </w:pPr>
    </w:p>
    <w:p w:rsidR="006315D3" w:rsidRPr="009E4FD3" w:rsidRDefault="00164DBA" w:rsidP="00317C75">
      <w:pPr>
        <w:autoSpaceDE w:val="0"/>
        <w:autoSpaceDN w:val="0"/>
        <w:spacing w:line="360" w:lineRule="auto"/>
        <w:rPr>
          <w:rFonts w:ascii="仿宋" w:eastAsia="仿宋" w:hAnsi="仿宋" w:cs="仿宋"/>
          <w:kern w:val="0"/>
          <w:sz w:val="24"/>
          <w:u w:val="single"/>
          <w:lang w:val="zh-CN"/>
        </w:rPr>
      </w:pPr>
      <w:r w:rsidRPr="009E4FD3">
        <w:rPr>
          <w:rFonts w:ascii="仿宋" w:eastAsia="仿宋" w:hAnsi="仿宋" w:cs="仿宋" w:hint="eastAsia"/>
          <w:kern w:val="0"/>
          <w:sz w:val="24"/>
          <w:lang w:val="zh-CN"/>
        </w:rPr>
        <w:t>供应商名称（电子签名）：</w:t>
      </w:r>
    </w:p>
    <w:p w:rsidR="006315D3" w:rsidRPr="009E4FD3" w:rsidRDefault="00164DBA">
      <w:pPr>
        <w:autoSpaceDE w:val="0"/>
        <w:autoSpaceDN w:val="0"/>
        <w:spacing w:line="360" w:lineRule="auto"/>
        <w:rPr>
          <w:rFonts w:ascii="仿宋" w:eastAsia="仿宋" w:hAnsi="仿宋" w:cs="仿宋"/>
          <w:kern w:val="0"/>
          <w:sz w:val="24"/>
        </w:rPr>
      </w:pPr>
      <w:r w:rsidRPr="009E4FD3">
        <w:rPr>
          <w:rFonts w:ascii="仿宋" w:eastAsia="仿宋" w:hAnsi="仿宋" w:cs="仿宋" w:hint="eastAsia"/>
          <w:kern w:val="0"/>
          <w:sz w:val="24"/>
          <w:lang w:val="zh-CN"/>
        </w:rPr>
        <w:t>联系人：</w:t>
      </w:r>
      <w:r w:rsidR="00C8221A" w:rsidRPr="009E4FD3">
        <w:rPr>
          <w:rFonts w:ascii="仿宋" w:eastAsia="仿宋" w:hAnsi="仿宋" w:cs="仿宋" w:hint="eastAsia"/>
          <w:kern w:val="0"/>
          <w:sz w:val="24"/>
          <w:lang w:val="zh-CN"/>
        </w:rPr>
        <w:t xml:space="preserve">        </w:t>
      </w:r>
      <w:r w:rsidRPr="009E4FD3">
        <w:rPr>
          <w:rFonts w:ascii="仿宋" w:eastAsia="仿宋" w:hAnsi="仿宋" w:cs="仿宋" w:hint="eastAsia"/>
          <w:kern w:val="0"/>
          <w:sz w:val="24"/>
          <w:lang w:val="zh-CN"/>
        </w:rPr>
        <w:t xml:space="preserve">联系电话: </w:t>
      </w:r>
    </w:p>
    <w:p w:rsidR="006315D3" w:rsidRPr="009E4FD3" w:rsidRDefault="00164DBA">
      <w:pPr>
        <w:autoSpaceDE w:val="0"/>
        <w:autoSpaceDN w:val="0"/>
        <w:spacing w:line="360" w:lineRule="auto"/>
        <w:rPr>
          <w:rFonts w:ascii="仿宋" w:eastAsia="仿宋" w:hAnsi="仿宋" w:cs="仿宋"/>
          <w:kern w:val="0"/>
          <w:sz w:val="24"/>
        </w:rPr>
      </w:pPr>
      <w:r w:rsidRPr="009E4FD3">
        <w:rPr>
          <w:rFonts w:ascii="仿宋" w:eastAsia="仿宋" w:hAnsi="仿宋" w:cs="仿宋" w:hint="eastAsia"/>
          <w:kern w:val="0"/>
          <w:sz w:val="24"/>
          <w:lang w:val="zh-CN"/>
        </w:rPr>
        <w:t>联系地址：</w:t>
      </w:r>
    </w:p>
    <w:p w:rsidR="006315D3" w:rsidRPr="009E4FD3" w:rsidRDefault="00164DBA">
      <w:pPr>
        <w:autoSpaceDE w:val="0"/>
        <w:autoSpaceDN w:val="0"/>
        <w:spacing w:line="360" w:lineRule="auto"/>
        <w:rPr>
          <w:rFonts w:ascii="仿宋" w:eastAsia="仿宋" w:hAnsi="仿宋" w:cs="仿宋"/>
          <w:kern w:val="0"/>
          <w:sz w:val="24"/>
        </w:rPr>
      </w:pPr>
      <w:r w:rsidRPr="009E4FD3">
        <w:rPr>
          <w:rFonts w:ascii="仿宋" w:eastAsia="仿宋" w:hAnsi="仿宋" w:cs="仿宋" w:hint="eastAsia"/>
          <w:kern w:val="0"/>
          <w:sz w:val="24"/>
          <w:lang w:val="zh-CN"/>
        </w:rPr>
        <w:t>邮政编码：</w:t>
      </w:r>
      <w:r w:rsidR="00C8221A" w:rsidRPr="009E4FD3">
        <w:rPr>
          <w:rFonts w:ascii="仿宋" w:eastAsia="仿宋" w:hAnsi="仿宋" w:cs="仿宋" w:hint="eastAsia"/>
          <w:kern w:val="0"/>
          <w:sz w:val="24"/>
          <w:lang w:val="zh-CN"/>
        </w:rPr>
        <w:t xml:space="preserve">       </w:t>
      </w:r>
      <w:r w:rsidRPr="009E4FD3">
        <w:rPr>
          <w:rFonts w:ascii="仿宋" w:eastAsia="仿宋" w:hAnsi="仿宋" w:cs="仿宋" w:hint="eastAsia"/>
          <w:kern w:val="0"/>
          <w:sz w:val="24"/>
          <w:lang w:val="zh-CN"/>
        </w:rPr>
        <w:t>传真号码：</w:t>
      </w:r>
    </w:p>
    <w:p w:rsidR="006315D3" w:rsidRPr="009E4FD3" w:rsidRDefault="00164DBA">
      <w:pPr>
        <w:spacing w:line="360" w:lineRule="auto"/>
        <w:rPr>
          <w:rFonts w:ascii="仿宋" w:eastAsia="仿宋" w:hAnsi="仿宋" w:cs="仿宋"/>
          <w:sz w:val="24"/>
        </w:rPr>
      </w:pPr>
      <w:r w:rsidRPr="009E4FD3">
        <w:rPr>
          <w:rFonts w:ascii="仿宋" w:eastAsia="仿宋" w:hAnsi="仿宋" w:cs="仿宋" w:hint="eastAsia"/>
          <w:kern w:val="0"/>
          <w:sz w:val="24"/>
          <w:lang w:val="zh-CN"/>
        </w:rPr>
        <w:t>日期</w:t>
      </w:r>
      <w:r w:rsidRPr="009E4FD3">
        <w:rPr>
          <w:rFonts w:ascii="仿宋" w:eastAsia="仿宋" w:hAnsi="仿宋" w:cs="仿宋" w:hint="eastAsia"/>
          <w:kern w:val="0"/>
          <w:sz w:val="24"/>
        </w:rPr>
        <w:t xml:space="preserve">： </w:t>
      </w:r>
      <w:r w:rsidR="00C8221A" w:rsidRPr="009E4FD3">
        <w:rPr>
          <w:rFonts w:ascii="仿宋" w:eastAsia="仿宋" w:hAnsi="仿宋" w:cs="仿宋" w:hint="eastAsia"/>
          <w:kern w:val="0"/>
          <w:sz w:val="24"/>
          <w:u w:val="single"/>
        </w:rPr>
        <w:tab/>
        <w:t xml:space="preserve">  </w:t>
      </w:r>
      <w:r w:rsidRPr="009E4FD3">
        <w:rPr>
          <w:rFonts w:ascii="仿宋" w:eastAsia="仿宋" w:hAnsi="仿宋" w:cs="仿宋" w:hint="eastAsia"/>
          <w:kern w:val="0"/>
          <w:sz w:val="24"/>
          <w:lang w:val="zh-CN"/>
        </w:rPr>
        <w:t>年</w:t>
      </w:r>
      <w:r w:rsidRPr="009E4FD3">
        <w:rPr>
          <w:rFonts w:ascii="仿宋" w:eastAsia="仿宋" w:hAnsi="仿宋" w:cs="仿宋" w:hint="eastAsia"/>
          <w:kern w:val="0"/>
          <w:sz w:val="24"/>
          <w:u w:val="single"/>
        </w:rPr>
        <w:tab/>
      </w:r>
      <w:r w:rsidR="00C8221A" w:rsidRPr="009E4FD3">
        <w:rPr>
          <w:rFonts w:ascii="仿宋" w:eastAsia="仿宋" w:hAnsi="仿宋" w:cs="仿宋" w:hint="eastAsia"/>
          <w:kern w:val="0"/>
          <w:sz w:val="24"/>
          <w:u w:val="single"/>
        </w:rPr>
        <w:t xml:space="preserve">    </w:t>
      </w:r>
      <w:r w:rsidRPr="009E4FD3">
        <w:rPr>
          <w:rFonts w:ascii="仿宋" w:eastAsia="仿宋" w:hAnsi="仿宋" w:cs="仿宋" w:hint="eastAsia"/>
          <w:kern w:val="0"/>
          <w:sz w:val="24"/>
          <w:lang w:val="zh-CN"/>
        </w:rPr>
        <w:t>月</w:t>
      </w:r>
      <w:r w:rsidRPr="009E4FD3">
        <w:rPr>
          <w:rFonts w:ascii="仿宋" w:eastAsia="仿宋" w:hAnsi="仿宋" w:cs="仿宋" w:hint="eastAsia"/>
          <w:kern w:val="0"/>
          <w:sz w:val="24"/>
          <w:u w:val="single"/>
        </w:rPr>
        <w:tab/>
      </w:r>
      <w:r w:rsidRPr="009E4FD3">
        <w:rPr>
          <w:rFonts w:ascii="仿宋" w:eastAsia="仿宋" w:hAnsi="仿宋" w:cs="仿宋" w:hint="eastAsia"/>
          <w:kern w:val="0"/>
          <w:sz w:val="24"/>
          <w:u w:val="single"/>
        </w:rPr>
        <w:tab/>
      </w:r>
      <w:r w:rsidRPr="009E4FD3">
        <w:rPr>
          <w:rFonts w:ascii="仿宋" w:eastAsia="仿宋" w:hAnsi="仿宋" w:cs="仿宋" w:hint="eastAsia"/>
          <w:kern w:val="0"/>
          <w:sz w:val="24"/>
          <w:lang w:val="zh-CN"/>
        </w:rPr>
        <w:t>日</w:t>
      </w:r>
    </w:p>
    <w:p w:rsidR="006315D3" w:rsidRPr="009E4FD3" w:rsidRDefault="00164DBA">
      <w:pPr>
        <w:pStyle w:val="14"/>
        <w:keepNext w:val="0"/>
        <w:pageBreakBefore w:val="0"/>
        <w:tabs>
          <w:tab w:val="clear" w:pos="720"/>
        </w:tabs>
        <w:jc w:val="both"/>
        <w:outlineLvl w:val="9"/>
        <w:rPr>
          <w:rFonts w:ascii="仿宋" w:eastAsia="仿宋" w:hAnsi="仿宋" w:cs="仿宋"/>
          <w:sz w:val="24"/>
          <w:szCs w:val="24"/>
        </w:rPr>
      </w:pPr>
      <w:r w:rsidRPr="009E4FD3">
        <w:rPr>
          <w:rFonts w:ascii="仿宋" w:eastAsia="仿宋" w:hAnsi="仿宋" w:cs="仿宋" w:hint="eastAsia"/>
          <w:sz w:val="24"/>
          <w:szCs w:val="24"/>
        </w:rPr>
        <w:t>注：未按照本响应函要求填报的将被视为非实质性响应，从而可能导致该响应被拒绝。</w:t>
      </w:r>
    </w:p>
    <w:p w:rsidR="006315D3" w:rsidRPr="009E4FD3" w:rsidRDefault="006315D3">
      <w:pPr>
        <w:spacing w:line="360" w:lineRule="auto"/>
        <w:rPr>
          <w:rFonts w:ascii="仿宋" w:eastAsia="仿宋" w:hAnsi="仿宋" w:cs="仿宋"/>
          <w:sz w:val="24"/>
        </w:rPr>
      </w:pPr>
    </w:p>
    <w:p w:rsidR="006315D3" w:rsidRPr="009E4FD3" w:rsidRDefault="006315D3">
      <w:pPr>
        <w:spacing w:line="360" w:lineRule="auto"/>
        <w:rPr>
          <w:rFonts w:ascii="仿宋" w:eastAsia="仿宋" w:hAnsi="仿宋" w:cs="仿宋"/>
          <w:sz w:val="18"/>
          <w:szCs w:val="18"/>
        </w:rPr>
      </w:pPr>
    </w:p>
    <w:p w:rsidR="006315D3" w:rsidRPr="009E4FD3" w:rsidRDefault="006315D3">
      <w:pPr>
        <w:spacing w:line="360" w:lineRule="auto"/>
        <w:rPr>
          <w:rFonts w:ascii="仿宋" w:eastAsia="仿宋" w:hAnsi="仿宋" w:cs="仿宋"/>
          <w:sz w:val="18"/>
          <w:szCs w:val="18"/>
        </w:rPr>
      </w:pPr>
    </w:p>
    <w:p w:rsidR="006315D3" w:rsidRPr="009E4FD3" w:rsidRDefault="006315D3">
      <w:pPr>
        <w:spacing w:line="360" w:lineRule="auto"/>
        <w:rPr>
          <w:rFonts w:ascii="仿宋" w:eastAsia="仿宋" w:hAnsi="仿宋" w:cs="仿宋"/>
          <w:b/>
          <w:sz w:val="32"/>
          <w:szCs w:val="32"/>
        </w:rPr>
      </w:pPr>
    </w:p>
    <w:p w:rsidR="006315D3" w:rsidRPr="009E4FD3" w:rsidRDefault="00164DBA">
      <w:pPr>
        <w:widowControl/>
        <w:adjustRightInd/>
        <w:jc w:val="left"/>
        <w:rPr>
          <w:rFonts w:ascii="仿宋" w:eastAsia="仿宋" w:hAnsi="仿宋" w:cs="仿宋"/>
          <w:b/>
          <w:kern w:val="0"/>
          <w:sz w:val="32"/>
          <w:szCs w:val="32"/>
          <w:lang w:val="zh-CN"/>
        </w:rPr>
      </w:pPr>
      <w:r w:rsidRPr="009E4FD3">
        <w:rPr>
          <w:rFonts w:ascii="仿宋" w:eastAsia="仿宋" w:hAnsi="仿宋" w:cs="仿宋" w:hint="eastAsia"/>
          <w:b/>
          <w:kern w:val="0"/>
          <w:sz w:val="32"/>
          <w:szCs w:val="32"/>
          <w:lang w:val="zh-CN"/>
        </w:rPr>
        <w:br w:type="page"/>
      </w:r>
    </w:p>
    <w:p w:rsidR="006315D3" w:rsidRPr="009E4FD3" w:rsidRDefault="006315D3">
      <w:pPr>
        <w:widowControl/>
        <w:adjustRightInd/>
        <w:jc w:val="left"/>
        <w:rPr>
          <w:rFonts w:ascii="仿宋" w:eastAsia="仿宋" w:hAnsi="仿宋" w:cs="仿宋"/>
          <w:b/>
          <w:kern w:val="0"/>
          <w:sz w:val="32"/>
          <w:szCs w:val="32"/>
          <w:lang w:val="zh-CN"/>
        </w:rPr>
      </w:pPr>
    </w:p>
    <w:p w:rsidR="006315D3" w:rsidRPr="009E4FD3" w:rsidRDefault="00164DBA">
      <w:pPr>
        <w:pStyle w:val="affb"/>
        <w:widowControl/>
        <w:numPr>
          <w:ilvl w:val="2"/>
          <w:numId w:val="15"/>
        </w:numPr>
        <w:adjustRightInd/>
        <w:ind w:firstLineChars="0"/>
        <w:jc w:val="left"/>
        <w:rPr>
          <w:rFonts w:ascii="仿宋" w:eastAsia="仿宋" w:hAnsi="仿宋" w:cs="仿宋"/>
          <w:b/>
          <w:sz w:val="32"/>
          <w:szCs w:val="32"/>
        </w:rPr>
      </w:pPr>
      <w:r w:rsidRPr="009E4FD3">
        <w:rPr>
          <w:rFonts w:ascii="仿宋" w:eastAsia="仿宋" w:hAnsi="仿宋" w:cs="仿宋" w:hint="eastAsia"/>
          <w:b/>
          <w:sz w:val="32"/>
          <w:szCs w:val="32"/>
        </w:rPr>
        <w:t>营业执照或事业法人登记证证明材料（复印件）、</w:t>
      </w:r>
    </w:p>
    <w:p w:rsidR="006315D3" w:rsidRPr="009E4FD3" w:rsidRDefault="00164DBA">
      <w:pPr>
        <w:pStyle w:val="affb"/>
        <w:widowControl/>
        <w:tabs>
          <w:tab w:val="left" w:pos="1200"/>
          <w:tab w:val="left" w:pos="1560"/>
        </w:tabs>
        <w:adjustRightInd/>
        <w:ind w:left="1560" w:firstLineChars="0" w:firstLine="0"/>
        <w:jc w:val="left"/>
        <w:rPr>
          <w:rFonts w:ascii="仿宋" w:eastAsia="仿宋" w:hAnsi="仿宋" w:cs="仿宋"/>
          <w:b/>
          <w:kern w:val="0"/>
          <w:sz w:val="32"/>
          <w:szCs w:val="32"/>
          <w:lang w:val="zh-CN"/>
        </w:rPr>
      </w:pPr>
      <w:r w:rsidRPr="009E4FD3">
        <w:rPr>
          <w:rFonts w:ascii="仿宋" w:eastAsia="仿宋" w:hAnsi="仿宋" w:cs="仿宋" w:hint="eastAsia"/>
          <w:b/>
          <w:sz w:val="32"/>
          <w:szCs w:val="32"/>
        </w:rPr>
        <w:t>税务缴纳证明文件（复印件）、</w:t>
      </w:r>
    </w:p>
    <w:p w:rsidR="006315D3" w:rsidRPr="009E4FD3" w:rsidRDefault="00164DBA">
      <w:pPr>
        <w:pStyle w:val="affb"/>
        <w:widowControl/>
        <w:adjustRightInd/>
        <w:ind w:left="1560" w:firstLineChars="0" w:firstLine="0"/>
        <w:jc w:val="left"/>
        <w:rPr>
          <w:rFonts w:ascii="仿宋" w:eastAsia="仿宋" w:hAnsi="仿宋" w:cs="仿宋"/>
          <w:b/>
          <w:kern w:val="0"/>
          <w:sz w:val="32"/>
          <w:szCs w:val="32"/>
          <w:lang w:val="zh-CN"/>
        </w:rPr>
      </w:pPr>
      <w:r w:rsidRPr="009E4FD3">
        <w:rPr>
          <w:rFonts w:ascii="仿宋" w:eastAsia="仿宋" w:hAnsi="仿宋" w:cs="仿宋" w:hint="eastAsia"/>
          <w:b/>
          <w:sz w:val="32"/>
          <w:szCs w:val="32"/>
        </w:rPr>
        <w:t>社保缴纳证明文件（复印件）</w:t>
      </w:r>
    </w:p>
    <w:p w:rsidR="006315D3" w:rsidRPr="009E4FD3" w:rsidRDefault="00164DBA">
      <w:pPr>
        <w:snapToGrid w:val="0"/>
        <w:spacing w:line="360" w:lineRule="auto"/>
        <w:jc w:val="right"/>
        <w:rPr>
          <w:rFonts w:ascii="仿宋" w:eastAsia="仿宋" w:hAnsi="仿宋" w:cs="仿宋"/>
          <w:kern w:val="0"/>
          <w:sz w:val="24"/>
        </w:rPr>
      </w:pPr>
      <w:r w:rsidRPr="009E4FD3">
        <w:rPr>
          <w:rFonts w:ascii="仿宋" w:eastAsia="仿宋" w:hAnsi="仿宋" w:cs="仿宋" w:hint="eastAsia"/>
          <w:kern w:val="0"/>
          <w:sz w:val="24"/>
          <w:lang w:val="zh-CN"/>
        </w:rPr>
        <w:t>供应商名称(电子签名)：</w:t>
      </w:r>
    </w:p>
    <w:p w:rsidR="006315D3" w:rsidRPr="009E4FD3" w:rsidRDefault="00164DBA" w:rsidP="00A2061E">
      <w:pPr>
        <w:snapToGrid w:val="0"/>
        <w:spacing w:line="360" w:lineRule="auto"/>
        <w:jc w:val="right"/>
        <w:rPr>
          <w:rFonts w:ascii="仿宋" w:eastAsia="仿宋" w:hAnsi="仿宋" w:cs="仿宋"/>
          <w:kern w:val="0"/>
          <w:sz w:val="24"/>
          <w:lang w:val="zh-CN"/>
        </w:rPr>
      </w:pPr>
      <w:r w:rsidRPr="009E4FD3">
        <w:rPr>
          <w:rFonts w:ascii="仿宋" w:eastAsia="仿宋" w:hAnsi="仿宋" w:cs="仿宋" w:hint="eastAsia"/>
          <w:kern w:val="0"/>
          <w:sz w:val="24"/>
          <w:lang w:val="zh-CN"/>
        </w:rPr>
        <w:t>签发日期： 年  月   日</w:t>
      </w:r>
    </w:p>
    <w:p w:rsidR="006315D3" w:rsidRPr="009E4FD3" w:rsidRDefault="006315D3">
      <w:pPr>
        <w:snapToGrid w:val="0"/>
        <w:spacing w:line="360" w:lineRule="auto"/>
        <w:rPr>
          <w:rFonts w:ascii="仿宋_GB2312" w:eastAsia="仿宋_GB2312" w:hAnsi="仿宋" w:cs="仿宋_GB2312"/>
          <w:kern w:val="0"/>
          <w:sz w:val="24"/>
          <w:lang w:val="zh-CN"/>
        </w:rPr>
      </w:pPr>
    </w:p>
    <w:p w:rsidR="006315D3" w:rsidRPr="009E4FD3" w:rsidRDefault="006315D3">
      <w:pPr>
        <w:widowControl/>
        <w:adjustRightInd/>
        <w:jc w:val="left"/>
        <w:rPr>
          <w:rFonts w:ascii="仿宋" w:eastAsia="仿宋" w:hAnsi="仿宋" w:cs="仿宋"/>
          <w:b/>
          <w:kern w:val="0"/>
          <w:sz w:val="32"/>
          <w:szCs w:val="32"/>
          <w:lang w:val="zh-CN"/>
        </w:rPr>
      </w:pPr>
    </w:p>
    <w:p w:rsidR="006315D3" w:rsidRPr="009E4FD3" w:rsidRDefault="00164DBA">
      <w:pPr>
        <w:widowControl/>
        <w:spacing w:line="360" w:lineRule="auto"/>
        <w:jc w:val="center"/>
        <w:rPr>
          <w:rFonts w:ascii="仿宋" w:eastAsia="仿宋" w:hAnsi="仿宋" w:cs="仿宋"/>
          <w:b/>
          <w:kern w:val="0"/>
          <w:sz w:val="32"/>
          <w:szCs w:val="32"/>
          <w:lang w:val="zh-CN"/>
        </w:rPr>
      </w:pPr>
      <w:r w:rsidRPr="009E4FD3">
        <w:rPr>
          <w:rFonts w:ascii="仿宋" w:eastAsia="仿宋" w:hAnsi="仿宋" w:cs="仿宋" w:hint="eastAsia"/>
          <w:b/>
          <w:kern w:val="0"/>
          <w:sz w:val="32"/>
          <w:szCs w:val="32"/>
          <w:lang w:val="zh-CN"/>
        </w:rPr>
        <w:t>三、授权委托书</w:t>
      </w:r>
    </w:p>
    <w:p w:rsidR="006315D3" w:rsidRPr="009E4FD3" w:rsidRDefault="000B04CF">
      <w:pPr>
        <w:snapToGrid w:val="0"/>
        <w:spacing w:line="360" w:lineRule="auto"/>
        <w:rPr>
          <w:rFonts w:ascii="仿宋" w:eastAsia="仿宋" w:hAnsi="仿宋" w:cs="仿宋"/>
          <w:kern w:val="0"/>
          <w:sz w:val="24"/>
        </w:rPr>
      </w:pPr>
      <w:r w:rsidRPr="009E4FD3">
        <w:rPr>
          <w:rFonts w:ascii="仿宋" w:eastAsia="仿宋" w:hAnsi="仿宋" w:cs="仿宋" w:hint="eastAsia"/>
          <w:sz w:val="24"/>
        </w:rPr>
        <w:t>杭州市西湖区企业发展服务中心</w:t>
      </w:r>
      <w:r w:rsidR="00164DBA" w:rsidRPr="009E4FD3">
        <w:rPr>
          <w:rFonts w:ascii="仿宋" w:eastAsia="仿宋" w:hAnsi="仿宋" w:cs="仿宋" w:hint="eastAsia"/>
          <w:sz w:val="24"/>
        </w:rPr>
        <w:t>、杭州市西湖区政府采购中心</w:t>
      </w:r>
      <w:r w:rsidR="00164DBA" w:rsidRPr="009E4FD3">
        <w:rPr>
          <w:rFonts w:ascii="仿宋" w:eastAsia="仿宋" w:hAnsi="仿宋" w:cs="仿宋" w:hint="eastAsia"/>
          <w:kern w:val="0"/>
          <w:sz w:val="24"/>
          <w:lang w:val="zh-CN"/>
        </w:rPr>
        <w:t>：</w:t>
      </w:r>
    </w:p>
    <w:p w:rsidR="006315D3" w:rsidRPr="009E4FD3" w:rsidRDefault="00164DBA">
      <w:pPr>
        <w:snapToGrid w:val="0"/>
        <w:spacing w:line="360" w:lineRule="auto"/>
        <w:ind w:firstLine="576"/>
        <w:rPr>
          <w:rFonts w:ascii="仿宋" w:eastAsia="仿宋" w:hAnsi="仿宋" w:cs="仿宋"/>
          <w:kern w:val="0"/>
          <w:sz w:val="24"/>
        </w:rPr>
      </w:pPr>
      <w:r w:rsidRPr="009E4FD3">
        <w:rPr>
          <w:rFonts w:ascii="仿宋" w:eastAsia="仿宋" w:hAnsi="仿宋" w:cs="仿宋" w:hint="eastAsia"/>
          <w:kern w:val="0"/>
          <w:sz w:val="24"/>
          <w:lang w:val="zh-CN"/>
        </w:rPr>
        <w:t>兹委派我公司先生/女士(其在本公司的职务是： ，联系电话：手机：传真：)，代表我公司全权处理</w:t>
      </w:r>
      <w:r w:rsidR="002F2683" w:rsidRPr="009E4FD3">
        <w:rPr>
          <w:rFonts w:ascii="仿宋" w:eastAsia="仿宋" w:hAnsi="仿宋" w:cs="仿宋" w:hint="eastAsia"/>
          <w:sz w:val="24"/>
        </w:rPr>
        <w:t>杭州市西湖区楼宇经济管理服务平台建设开发项目</w:t>
      </w:r>
      <w:r w:rsidRPr="009E4FD3">
        <w:rPr>
          <w:rFonts w:ascii="仿宋" w:eastAsia="仿宋" w:hAnsi="仿宋" w:cs="仿宋" w:hint="eastAsia"/>
          <w:sz w:val="24"/>
        </w:rPr>
        <w:t>【采购编号：</w:t>
      </w:r>
      <w:r w:rsidR="002F2683" w:rsidRPr="009E4FD3">
        <w:rPr>
          <w:rFonts w:ascii="仿宋" w:eastAsia="仿宋" w:hAnsi="仿宋" w:cs="仿宋" w:hint="eastAsia"/>
          <w:sz w:val="24"/>
        </w:rPr>
        <w:t>XHZFCG-2020-C-03</w:t>
      </w:r>
      <w:r w:rsidRPr="009E4FD3">
        <w:rPr>
          <w:rFonts w:ascii="仿宋" w:eastAsia="仿宋" w:hAnsi="仿宋" w:cs="仿宋" w:hint="eastAsia"/>
          <w:sz w:val="24"/>
        </w:rPr>
        <w:t>】</w:t>
      </w:r>
      <w:r w:rsidRPr="009E4FD3">
        <w:rPr>
          <w:rFonts w:ascii="仿宋" w:eastAsia="仿宋" w:hAnsi="仿宋" w:cs="仿宋" w:hint="eastAsia"/>
          <w:kern w:val="0"/>
          <w:sz w:val="24"/>
          <w:lang w:val="zh-CN"/>
        </w:rPr>
        <w:t>政府采购响应的一切事项，若成交则全权代表本公司签订相关合同，并负责处理合同履行等事宜。</w:t>
      </w:r>
    </w:p>
    <w:p w:rsidR="006315D3" w:rsidRPr="009E4FD3" w:rsidRDefault="00164DBA">
      <w:pPr>
        <w:snapToGrid w:val="0"/>
        <w:spacing w:line="360" w:lineRule="auto"/>
        <w:rPr>
          <w:rFonts w:ascii="仿宋" w:eastAsia="仿宋" w:hAnsi="仿宋" w:cs="仿宋"/>
          <w:kern w:val="0"/>
          <w:sz w:val="24"/>
          <w:lang w:val="zh-CN"/>
        </w:rPr>
      </w:pPr>
      <w:r w:rsidRPr="009E4FD3">
        <w:rPr>
          <w:rFonts w:ascii="仿宋" w:eastAsia="仿宋" w:hAnsi="仿宋" w:cs="仿宋" w:hint="eastAsia"/>
          <w:kern w:val="0"/>
          <w:sz w:val="24"/>
          <w:lang w:val="zh-CN"/>
        </w:rPr>
        <w:t xml:space="preserve">    本委托书有效期：自    年 月  日起至    年  月  日止。</w:t>
      </w:r>
    </w:p>
    <w:p w:rsidR="006315D3" w:rsidRPr="009E4FD3" w:rsidRDefault="00164DBA">
      <w:pPr>
        <w:snapToGrid w:val="0"/>
        <w:spacing w:line="360" w:lineRule="auto"/>
        <w:rPr>
          <w:rFonts w:ascii="仿宋" w:eastAsia="仿宋" w:hAnsi="仿宋" w:cs="仿宋"/>
          <w:kern w:val="0"/>
          <w:sz w:val="24"/>
        </w:rPr>
      </w:pPr>
      <w:r w:rsidRPr="009E4FD3">
        <w:rPr>
          <w:rFonts w:ascii="仿宋" w:eastAsia="仿宋" w:hAnsi="仿宋" w:cs="仿宋" w:hint="eastAsia"/>
          <w:kern w:val="0"/>
          <w:sz w:val="24"/>
          <w:lang w:val="zh-CN"/>
        </w:rPr>
        <w:t xml:space="preserve">    特此告知。</w:t>
      </w:r>
    </w:p>
    <w:p w:rsidR="006315D3" w:rsidRPr="009E4FD3" w:rsidRDefault="00164DBA">
      <w:pPr>
        <w:snapToGrid w:val="0"/>
        <w:spacing w:line="360" w:lineRule="auto"/>
        <w:rPr>
          <w:rFonts w:ascii="仿宋" w:eastAsia="仿宋" w:hAnsi="仿宋" w:cs="仿宋"/>
          <w:kern w:val="0"/>
          <w:sz w:val="24"/>
        </w:rPr>
      </w:pPr>
      <w:r w:rsidRPr="009E4FD3">
        <w:rPr>
          <w:rFonts w:ascii="仿宋" w:eastAsia="仿宋" w:hAnsi="仿宋" w:cs="仿宋" w:hint="eastAsia"/>
          <w:kern w:val="0"/>
          <w:sz w:val="24"/>
          <w:lang w:val="zh-CN"/>
        </w:rPr>
        <w:t xml:space="preserve">                                                  供应商名称(电子签名)：</w:t>
      </w:r>
    </w:p>
    <w:p w:rsidR="006315D3" w:rsidRPr="009E4FD3" w:rsidRDefault="00164DBA">
      <w:pPr>
        <w:snapToGrid w:val="0"/>
        <w:spacing w:line="360" w:lineRule="auto"/>
        <w:rPr>
          <w:rFonts w:ascii="仿宋" w:eastAsia="仿宋" w:hAnsi="仿宋" w:cs="仿宋"/>
          <w:kern w:val="0"/>
          <w:sz w:val="24"/>
          <w:lang w:val="zh-CN"/>
        </w:rPr>
      </w:pPr>
      <w:r w:rsidRPr="009E4FD3">
        <w:rPr>
          <w:rFonts w:ascii="仿宋" w:eastAsia="仿宋" w:hAnsi="仿宋" w:cs="仿宋" w:hint="eastAsia"/>
          <w:kern w:val="0"/>
          <w:sz w:val="24"/>
          <w:lang w:val="zh-CN"/>
        </w:rPr>
        <w:t xml:space="preserve">                                                  签发日期：   年  月   日</w:t>
      </w:r>
    </w:p>
    <w:p w:rsidR="006315D3" w:rsidRPr="009E4FD3" w:rsidRDefault="006315D3">
      <w:pPr>
        <w:snapToGrid w:val="0"/>
        <w:spacing w:line="360" w:lineRule="auto"/>
        <w:jc w:val="right"/>
        <w:rPr>
          <w:rFonts w:ascii="仿宋" w:eastAsia="仿宋" w:hAnsi="仿宋" w:cs="仿宋"/>
          <w:kern w:val="0"/>
          <w:sz w:val="24"/>
          <w:lang w:val="zh-CN"/>
        </w:rPr>
      </w:pPr>
    </w:p>
    <w:p w:rsidR="006315D3" w:rsidRPr="009E4FD3" w:rsidRDefault="00164DBA">
      <w:pPr>
        <w:snapToGrid w:val="0"/>
        <w:spacing w:line="360" w:lineRule="auto"/>
        <w:jc w:val="center"/>
        <w:rPr>
          <w:rFonts w:ascii="仿宋" w:eastAsia="仿宋" w:hAnsi="仿宋" w:cs="仿宋"/>
          <w:b/>
          <w:kern w:val="0"/>
          <w:sz w:val="32"/>
          <w:szCs w:val="32"/>
          <w:lang w:val="zh-CN"/>
        </w:rPr>
      </w:pPr>
      <w:r w:rsidRPr="009E4FD3">
        <w:rPr>
          <w:rFonts w:ascii="仿宋" w:eastAsia="仿宋" w:hAnsi="仿宋" w:cs="仿宋" w:hint="eastAsia"/>
          <w:b/>
          <w:kern w:val="0"/>
          <w:sz w:val="32"/>
          <w:szCs w:val="32"/>
          <w:lang w:val="zh-CN"/>
        </w:rPr>
        <w:t>联合体响应授权书</w:t>
      </w:r>
    </w:p>
    <w:p w:rsidR="006315D3" w:rsidRPr="009E4FD3" w:rsidRDefault="00164DBA">
      <w:pPr>
        <w:snapToGrid w:val="0"/>
        <w:spacing w:line="360" w:lineRule="auto"/>
        <w:jc w:val="center"/>
        <w:rPr>
          <w:rFonts w:ascii="仿宋" w:eastAsia="仿宋" w:hAnsi="仿宋" w:cs="仿宋"/>
          <w:b/>
          <w:kern w:val="0"/>
          <w:sz w:val="30"/>
          <w:szCs w:val="30"/>
          <w:lang w:val="zh-CN"/>
        </w:rPr>
      </w:pPr>
      <w:r w:rsidRPr="009E4FD3">
        <w:rPr>
          <w:rFonts w:ascii="仿宋" w:eastAsia="仿宋" w:hAnsi="仿宋" w:cs="仿宋" w:hint="eastAsia"/>
          <w:b/>
          <w:kern w:val="0"/>
          <w:sz w:val="30"/>
          <w:szCs w:val="30"/>
          <w:lang w:val="zh-CN"/>
        </w:rPr>
        <w:t>（适用于联合体响应）</w:t>
      </w:r>
    </w:p>
    <w:p w:rsidR="006315D3" w:rsidRPr="009E4FD3" w:rsidRDefault="000B04CF">
      <w:pPr>
        <w:snapToGrid w:val="0"/>
        <w:spacing w:line="360" w:lineRule="auto"/>
        <w:rPr>
          <w:rFonts w:ascii="仿宋" w:eastAsia="仿宋" w:hAnsi="仿宋" w:cs="仿宋"/>
          <w:kern w:val="0"/>
          <w:sz w:val="24"/>
        </w:rPr>
      </w:pPr>
      <w:r w:rsidRPr="009E4FD3">
        <w:rPr>
          <w:rFonts w:ascii="仿宋" w:eastAsia="仿宋" w:hAnsi="仿宋" w:cs="仿宋" w:hint="eastAsia"/>
          <w:sz w:val="24"/>
        </w:rPr>
        <w:t>杭州市西湖区企业发展服务中心</w:t>
      </w:r>
      <w:r w:rsidR="00164DBA" w:rsidRPr="009E4FD3">
        <w:rPr>
          <w:rFonts w:ascii="仿宋" w:eastAsia="仿宋" w:hAnsi="仿宋" w:cs="仿宋" w:hint="eastAsia"/>
          <w:sz w:val="24"/>
        </w:rPr>
        <w:t>、杭州市西湖区政府采购中心</w:t>
      </w:r>
      <w:r w:rsidR="00164DBA" w:rsidRPr="009E4FD3">
        <w:rPr>
          <w:rFonts w:ascii="仿宋" w:eastAsia="仿宋" w:hAnsi="仿宋" w:cs="仿宋" w:hint="eastAsia"/>
          <w:kern w:val="0"/>
          <w:sz w:val="24"/>
          <w:lang w:val="zh-CN"/>
        </w:rPr>
        <w:t>：</w:t>
      </w:r>
    </w:p>
    <w:p w:rsidR="006315D3" w:rsidRPr="009E4FD3" w:rsidRDefault="00164DBA">
      <w:pPr>
        <w:snapToGrid w:val="0"/>
        <w:spacing w:line="360" w:lineRule="auto"/>
        <w:ind w:firstLine="576"/>
        <w:rPr>
          <w:rFonts w:ascii="仿宋" w:eastAsia="仿宋" w:hAnsi="仿宋" w:cs="仿宋"/>
          <w:kern w:val="0"/>
          <w:sz w:val="24"/>
        </w:rPr>
      </w:pPr>
      <w:r w:rsidRPr="009E4FD3">
        <w:rPr>
          <w:rFonts w:ascii="仿宋" w:eastAsia="仿宋" w:hAnsi="仿宋" w:cs="仿宋" w:hint="eastAsia"/>
          <w:kern w:val="0"/>
          <w:sz w:val="24"/>
          <w:lang w:val="zh-CN"/>
        </w:rPr>
        <w:t>兹委派公司先生/女士(其在该公司的职务是： ，联系电话：手机：传真：)；公司先生/女士(其在该公司的职务是： ，联系电话：手机：传真：)；……，代表本联合体全权处理</w:t>
      </w:r>
      <w:r w:rsidR="002F2683" w:rsidRPr="009E4FD3">
        <w:rPr>
          <w:rFonts w:ascii="仿宋" w:eastAsia="仿宋" w:hAnsi="仿宋" w:cs="仿宋" w:hint="eastAsia"/>
          <w:sz w:val="24"/>
        </w:rPr>
        <w:t>杭州市西湖区楼宇经济管理服务平台建设开发项目</w:t>
      </w:r>
      <w:r w:rsidRPr="009E4FD3">
        <w:rPr>
          <w:rFonts w:ascii="仿宋" w:eastAsia="仿宋" w:hAnsi="仿宋" w:cs="仿宋" w:hint="eastAsia"/>
          <w:kern w:val="0"/>
          <w:sz w:val="24"/>
          <w:lang w:val="zh-CN"/>
        </w:rPr>
        <w:t>【编号：</w:t>
      </w:r>
      <w:r w:rsidR="002F2683" w:rsidRPr="009E4FD3">
        <w:rPr>
          <w:rFonts w:ascii="仿宋" w:eastAsia="仿宋" w:hAnsi="仿宋" w:cs="仿宋" w:hint="eastAsia"/>
          <w:kern w:val="0"/>
          <w:sz w:val="24"/>
          <w:lang w:val="zh-CN"/>
        </w:rPr>
        <w:t>XHZFCG-2020-C-03</w:t>
      </w:r>
      <w:r w:rsidRPr="009E4FD3">
        <w:rPr>
          <w:rFonts w:ascii="仿宋" w:eastAsia="仿宋" w:hAnsi="仿宋" w:cs="仿宋" w:hint="eastAsia"/>
          <w:kern w:val="0"/>
          <w:sz w:val="24"/>
          <w:lang w:val="zh-CN"/>
        </w:rPr>
        <w:t>】政府采购响应的一切事项，若成交则全权代表本联合体签订相关合同，并负责处理合同履行等事宜。</w:t>
      </w:r>
    </w:p>
    <w:p w:rsidR="006315D3" w:rsidRPr="009E4FD3" w:rsidRDefault="00164DBA">
      <w:pPr>
        <w:snapToGrid w:val="0"/>
        <w:spacing w:line="360" w:lineRule="auto"/>
        <w:rPr>
          <w:rFonts w:ascii="仿宋" w:eastAsia="仿宋" w:hAnsi="仿宋" w:cs="仿宋"/>
          <w:kern w:val="0"/>
          <w:sz w:val="24"/>
          <w:lang w:val="zh-CN"/>
        </w:rPr>
      </w:pPr>
      <w:r w:rsidRPr="009E4FD3">
        <w:rPr>
          <w:rFonts w:ascii="仿宋" w:eastAsia="仿宋" w:hAnsi="仿宋" w:cs="仿宋" w:hint="eastAsia"/>
          <w:kern w:val="0"/>
          <w:sz w:val="24"/>
          <w:lang w:val="zh-CN"/>
        </w:rPr>
        <w:t xml:space="preserve">    本授权书有效期：自   年 月  日起至  年  月  日止。</w:t>
      </w:r>
    </w:p>
    <w:p w:rsidR="006315D3" w:rsidRPr="009E4FD3" w:rsidRDefault="00164DBA">
      <w:pPr>
        <w:snapToGrid w:val="0"/>
        <w:spacing w:line="360" w:lineRule="auto"/>
        <w:rPr>
          <w:rFonts w:ascii="仿宋" w:eastAsia="仿宋" w:hAnsi="仿宋" w:cs="仿宋"/>
          <w:kern w:val="0"/>
          <w:sz w:val="24"/>
        </w:rPr>
      </w:pPr>
      <w:r w:rsidRPr="009E4FD3">
        <w:rPr>
          <w:rFonts w:ascii="仿宋" w:eastAsia="仿宋" w:hAnsi="仿宋" w:cs="仿宋" w:hint="eastAsia"/>
          <w:kern w:val="0"/>
          <w:sz w:val="24"/>
          <w:lang w:val="zh-CN"/>
        </w:rPr>
        <w:t xml:space="preserve">    特此告知。</w:t>
      </w:r>
    </w:p>
    <w:p w:rsidR="006315D3" w:rsidRPr="009E4FD3" w:rsidRDefault="006315D3">
      <w:pPr>
        <w:snapToGrid w:val="0"/>
        <w:spacing w:line="360" w:lineRule="auto"/>
        <w:rPr>
          <w:rFonts w:ascii="仿宋" w:eastAsia="仿宋" w:hAnsi="仿宋" w:cs="仿宋"/>
          <w:kern w:val="0"/>
          <w:sz w:val="24"/>
          <w:lang w:val="zh-CN"/>
        </w:rPr>
      </w:pPr>
    </w:p>
    <w:p w:rsidR="006315D3" w:rsidRPr="009E4FD3" w:rsidRDefault="00164DBA">
      <w:pPr>
        <w:snapToGrid w:val="0"/>
        <w:spacing w:line="360" w:lineRule="auto"/>
        <w:ind w:firstLine="576"/>
        <w:rPr>
          <w:rFonts w:ascii="仿宋" w:eastAsia="仿宋" w:hAnsi="仿宋" w:cs="仿宋"/>
          <w:kern w:val="0"/>
          <w:sz w:val="24"/>
          <w:lang w:val="zh-CN"/>
        </w:rPr>
      </w:pPr>
      <w:r w:rsidRPr="009E4FD3">
        <w:rPr>
          <w:rFonts w:ascii="仿宋" w:eastAsia="仿宋" w:hAnsi="仿宋" w:cs="仿宋" w:hint="eastAsia"/>
          <w:kern w:val="0"/>
          <w:sz w:val="24"/>
          <w:lang w:val="zh-CN"/>
        </w:rPr>
        <w:t xml:space="preserve">供应商名称(电子签名)         </w:t>
      </w:r>
      <w:r w:rsidR="00317C75" w:rsidRPr="009E4FD3">
        <w:rPr>
          <w:rFonts w:ascii="仿宋" w:eastAsia="仿宋" w:hAnsi="仿宋" w:cs="仿宋" w:hint="eastAsia"/>
          <w:kern w:val="0"/>
          <w:sz w:val="24"/>
          <w:lang w:val="zh-CN"/>
        </w:rPr>
        <w:t xml:space="preserve">      </w:t>
      </w:r>
      <w:r w:rsidRPr="009E4FD3">
        <w:rPr>
          <w:rFonts w:ascii="仿宋" w:eastAsia="仿宋" w:hAnsi="仿宋" w:cs="仿宋" w:hint="eastAsia"/>
          <w:kern w:val="0"/>
          <w:sz w:val="24"/>
          <w:lang w:val="zh-CN"/>
        </w:rPr>
        <w:t>供应商名称(电子签名)</w:t>
      </w:r>
    </w:p>
    <w:p w:rsidR="006315D3" w:rsidRPr="009E4FD3" w:rsidRDefault="00164DBA">
      <w:pPr>
        <w:snapToGrid w:val="0"/>
        <w:spacing w:line="360" w:lineRule="auto"/>
        <w:ind w:firstLine="576"/>
        <w:rPr>
          <w:rFonts w:ascii="仿宋" w:eastAsia="仿宋" w:hAnsi="仿宋" w:cs="仿宋"/>
          <w:kern w:val="0"/>
          <w:sz w:val="24"/>
          <w:lang w:val="zh-CN"/>
        </w:rPr>
      </w:pPr>
      <w:r w:rsidRPr="009E4FD3">
        <w:rPr>
          <w:rFonts w:ascii="仿宋" w:eastAsia="仿宋" w:hAnsi="仿宋" w:cs="仿宋" w:hint="eastAsia"/>
          <w:kern w:val="0"/>
          <w:sz w:val="24"/>
          <w:lang w:val="zh-CN"/>
        </w:rPr>
        <w:t>日期：    年   月   日             日期：    年   月   日</w:t>
      </w:r>
    </w:p>
    <w:p w:rsidR="006315D3" w:rsidRPr="009E4FD3" w:rsidRDefault="00164DBA">
      <w:pPr>
        <w:widowControl/>
        <w:adjustRightInd/>
        <w:jc w:val="left"/>
        <w:rPr>
          <w:rFonts w:ascii="仿宋" w:eastAsia="仿宋" w:hAnsi="仿宋" w:cs="仿宋"/>
          <w:b/>
          <w:bCs/>
          <w:sz w:val="30"/>
          <w:szCs w:val="30"/>
        </w:rPr>
      </w:pPr>
      <w:r w:rsidRPr="009E4FD3">
        <w:rPr>
          <w:rFonts w:ascii="仿宋" w:eastAsia="仿宋" w:hAnsi="仿宋" w:cs="仿宋" w:hint="eastAsia"/>
          <w:b/>
          <w:bCs/>
          <w:sz w:val="30"/>
          <w:szCs w:val="30"/>
        </w:rPr>
        <w:br w:type="page"/>
      </w:r>
    </w:p>
    <w:p w:rsidR="006315D3" w:rsidRPr="009E4FD3" w:rsidRDefault="00164DBA">
      <w:pPr>
        <w:autoSpaceDE w:val="0"/>
        <w:autoSpaceDN w:val="0"/>
        <w:spacing w:line="360" w:lineRule="auto"/>
        <w:jc w:val="center"/>
        <w:rPr>
          <w:rFonts w:ascii="仿宋" w:eastAsia="仿宋" w:hAnsi="仿宋" w:cs="仿宋"/>
          <w:sz w:val="24"/>
        </w:rPr>
      </w:pPr>
      <w:r w:rsidRPr="009E4FD3">
        <w:rPr>
          <w:rFonts w:ascii="仿宋" w:eastAsia="仿宋" w:hAnsi="仿宋" w:cs="仿宋" w:hint="eastAsia"/>
          <w:b/>
          <w:sz w:val="30"/>
          <w:szCs w:val="30"/>
        </w:rPr>
        <w:lastRenderedPageBreak/>
        <w:t>法定代表人及其授权代表的身份证（复印件）</w:t>
      </w:r>
    </w:p>
    <w:p w:rsidR="006315D3" w:rsidRPr="009E4FD3" w:rsidRDefault="00164DBA">
      <w:pPr>
        <w:pStyle w:val="00"/>
        <w:spacing w:line="360" w:lineRule="auto"/>
        <w:rPr>
          <w:rFonts w:ascii="仿宋" w:eastAsia="仿宋" w:hAnsi="仿宋" w:cs="仿宋"/>
          <w:bCs/>
          <w:sz w:val="24"/>
        </w:rPr>
      </w:pPr>
      <w:r w:rsidRPr="009E4FD3">
        <w:rPr>
          <w:rFonts w:ascii="仿宋" w:eastAsia="仿宋" w:hAnsi="仿宋" w:cs="仿宋" w:hint="eastAsia"/>
          <w:bCs/>
          <w:sz w:val="24"/>
        </w:rPr>
        <w:t>法定代表人身份证件扫描件：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7"/>
      </w:tblGrid>
      <w:tr w:rsidR="006315D3" w:rsidRPr="009E4FD3">
        <w:trPr>
          <w:trHeight w:val="4812"/>
          <w:jc w:val="center"/>
        </w:trPr>
        <w:tc>
          <w:tcPr>
            <w:tcW w:w="9207" w:type="dxa"/>
            <w:shd w:val="clear" w:color="auto" w:fill="auto"/>
          </w:tcPr>
          <w:p w:rsidR="006315D3" w:rsidRPr="009E4FD3" w:rsidRDefault="00164DBA">
            <w:pPr>
              <w:pStyle w:val="00"/>
              <w:spacing w:line="360" w:lineRule="auto"/>
              <w:rPr>
                <w:rFonts w:ascii="仿宋" w:eastAsia="仿宋" w:hAnsi="仿宋" w:cs="仿宋"/>
                <w:bCs/>
                <w:sz w:val="24"/>
              </w:rPr>
            </w:pPr>
            <w:r w:rsidRPr="009E4FD3">
              <w:rPr>
                <w:rFonts w:ascii="仿宋" w:eastAsia="仿宋" w:hAnsi="仿宋" w:cs="仿宋" w:hint="eastAsia"/>
                <w:bCs/>
                <w:sz w:val="24"/>
              </w:rPr>
              <w:t>正面：                                 反面：</w:t>
            </w:r>
          </w:p>
          <w:p w:rsidR="006315D3" w:rsidRPr="009E4FD3" w:rsidRDefault="006315D3">
            <w:pPr>
              <w:pStyle w:val="00"/>
              <w:spacing w:line="360" w:lineRule="auto"/>
              <w:rPr>
                <w:rFonts w:ascii="仿宋" w:eastAsia="仿宋" w:hAnsi="仿宋" w:cs="仿宋"/>
                <w:bCs/>
                <w:sz w:val="24"/>
              </w:rPr>
            </w:pPr>
          </w:p>
        </w:tc>
      </w:tr>
    </w:tbl>
    <w:p w:rsidR="006315D3" w:rsidRPr="009E4FD3" w:rsidRDefault="00164DBA">
      <w:pPr>
        <w:pStyle w:val="00"/>
        <w:spacing w:line="360" w:lineRule="auto"/>
        <w:rPr>
          <w:rFonts w:ascii="仿宋" w:eastAsia="仿宋" w:hAnsi="仿宋" w:cs="仿宋"/>
          <w:bCs/>
          <w:sz w:val="24"/>
        </w:rPr>
      </w:pPr>
      <w:r w:rsidRPr="009E4FD3">
        <w:rPr>
          <w:rFonts w:ascii="仿宋" w:eastAsia="仿宋" w:hAnsi="仿宋" w:cs="仿宋" w:hint="eastAsia"/>
          <w:bCs/>
          <w:sz w:val="24"/>
        </w:rPr>
        <w:t>授权代表身份证件扫描件：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7"/>
      </w:tblGrid>
      <w:tr w:rsidR="006315D3" w:rsidRPr="009E4FD3">
        <w:trPr>
          <w:trHeight w:val="4812"/>
          <w:jc w:val="center"/>
        </w:trPr>
        <w:tc>
          <w:tcPr>
            <w:tcW w:w="9207" w:type="dxa"/>
            <w:shd w:val="clear" w:color="auto" w:fill="auto"/>
          </w:tcPr>
          <w:p w:rsidR="006315D3" w:rsidRPr="009E4FD3" w:rsidRDefault="00164DBA">
            <w:pPr>
              <w:pStyle w:val="00"/>
              <w:spacing w:line="360" w:lineRule="auto"/>
              <w:rPr>
                <w:rFonts w:ascii="仿宋" w:eastAsia="仿宋" w:hAnsi="仿宋" w:cs="仿宋"/>
                <w:bCs/>
                <w:sz w:val="24"/>
              </w:rPr>
            </w:pPr>
            <w:r w:rsidRPr="009E4FD3">
              <w:rPr>
                <w:rFonts w:ascii="仿宋" w:eastAsia="仿宋" w:hAnsi="仿宋" w:cs="仿宋" w:hint="eastAsia"/>
                <w:bCs/>
                <w:sz w:val="24"/>
              </w:rPr>
              <w:t>正面：                                 反面：</w:t>
            </w:r>
          </w:p>
          <w:p w:rsidR="006315D3" w:rsidRPr="009E4FD3" w:rsidRDefault="006315D3">
            <w:pPr>
              <w:pStyle w:val="00"/>
              <w:spacing w:line="360" w:lineRule="auto"/>
              <w:rPr>
                <w:rFonts w:ascii="仿宋" w:eastAsia="仿宋" w:hAnsi="仿宋" w:cs="仿宋"/>
                <w:bCs/>
                <w:sz w:val="24"/>
              </w:rPr>
            </w:pPr>
          </w:p>
        </w:tc>
      </w:tr>
    </w:tbl>
    <w:p w:rsidR="006315D3" w:rsidRPr="009E4FD3" w:rsidRDefault="006315D3">
      <w:pPr>
        <w:snapToGrid w:val="0"/>
        <w:spacing w:line="360" w:lineRule="auto"/>
        <w:ind w:firstLine="576"/>
        <w:jc w:val="right"/>
        <w:rPr>
          <w:rFonts w:ascii="仿宋" w:eastAsia="仿宋" w:hAnsi="仿宋" w:cs="仿宋"/>
          <w:kern w:val="0"/>
          <w:sz w:val="24"/>
          <w:lang w:val="zh-CN"/>
        </w:rPr>
      </w:pPr>
    </w:p>
    <w:p w:rsidR="006315D3" w:rsidRPr="009E4FD3" w:rsidRDefault="00164DBA">
      <w:pPr>
        <w:snapToGrid w:val="0"/>
        <w:spacing w:line="360" w:lineRule="auto"/>
        <w:ind w:firstLine="576"/>
        <w:jc w:val="center"/>
        <w:rPr>
          <w:rFonts w:ascii="仿宋" w:eastAsia="仿宋" w:hAnsi="仿宋" w:cs="仿宋"/>
          <w:kern w:val="0"/>
          <w:sz w:val="24"/>
          <w:lang w:val="zh-CN"/>
        </w:rPr>
      </w:pPr>
      <w:r w:rsidRPr="009E4FD3">
        <w:rPr>
          <w:rFonts w:ascii="仿宋" w:eastAsia="仿宋" w:hAnsi="仿宋" w:cs="仿宋" w:hint="eastAsia"/>
          <w:kern w:val="0"/>
          <w:sz w:val="24"/>
          <w:lang w:val="zh-CN"/>
        </w:rPr>
        <w:t xml:space="preserve">                  供应商名称(电子签名)：</w:t>
      </w:r>
    </w:p>
    <w:p w:rsidR="006315D3" w:rsidRPr="009E4FD3" w:rsidRDefault="00164DBA">
      <w:pPr>
        <w:snapToGrid w:val="0"/>
        <w:spacing w:line="360" w:lineRule="auto"/>
        <w:ind w:firstLine="576"/>
        <w:jc w:val="center"/>
        <w:rPr>
          <w:rFonts w:ascii="仿宋" w:eastAsia="仿宋" w:hAnsi="仿宋" w:cs="仿宋"/>
          <w:kern w:val="0"/>
          <w:sz w:val="24"/>
          <w:lang w:val="zh-CN"/>
        </w:rPr>
      </w:pPr>
      <w:r w:rsidRPr="009E4FD3">
        <w:rPr>
          <w:rFonts w:ascii="仿宋" w:eastAsia="仿宋" w:hAnsi="仿宋" w:cs="仿宋" w:hint="eastAsia"/>
          <w:kern w:val="0"/>
          <w:sz w:val="24"/>
          <w:lang w:val="zh-CN"/>
        </w:rPr>
        <w:t xml:space="preserve">                   日期：  年  月   日</w:t>
      </w:r>
    </w:p>
    <w:p w:rsidR="006315D3" w:rsidRPr="009E4FD3" w:rsidRDefault="006315D3">
      <w:pPr>
        <w:spacing w:line="360" w:lineRule="auto"/>
        <w:rPr>
          <w:rFonts w:ascii="仿宋" w:eastAsia="仿宋" w:hAnsi="仿宋" w:cs="仿宋"/>
          <w:sz w:val="28"/>
          <w:szCs w:val="28"/>
        </w:rPr>
      </w:pPr>
    </w:p>
    <w:p w:rsidR="006315D3" w:rsidRPr="009E4FD3" w:rsidRDefault="006315D3">
      <w:pPr>
        <w:spacing w:line="360" w:lineRule="auto"/>
        <w:rPr>
          <w:rFonts w:ascii="仿宋" w:eastAsia="仿宋" w:hAnsi="仿宋" w:cs="仿宋"/>
          <w:sz w:val="28"/>
          <w:szCs w:val="28"/>
        </w:rPr>
      </w:pPr>
    </w:p>
    <w:p w:rsidR="006315D3" w:rsidRPr="009E4FD3" w:rsidRDefault="00164DBA">
      <w:pPr>
        <w:snapToGrid w:val="0"/>
        <w:spacing w:before="50" w:after="50" w:line="360" w:lineRule="auto"/>
        <w:jc w:val="center"/>
        <w:rPr>
          <w:rFonts w:ascii="仿宋" w:eastAsia="仿宋" w:hAnsi="仿宋" w:cs="仿宋"/>
          <w:b/>
          <w:sz w:val="30"/>
          <w:szCs w:val="30"/>
        </w:rPr>
      </w:pPr>
      <w:r w:rsidRPr="009E4FD3">
        <w:rPr>
          <w:rFonts w:ascii="仿宋" w:eastAsia="仿宋" w:hAnsi="仿宋" w:cs="仿宋" w:hint="eastAsia"/>
          <w:b/>
          <w:sz w:val="30"/>
          <w:szCs w:val="30"/>
        </w:rPr>
        <w:br w:type="page"/>
      </w:r>
      <w:r w:rsidRPr="009E4FD3">
        <w:rPr>
          <w:rFonts w:ascii="仿宋" w:eastAsia="仿宋" w:hAnsi="仿宋" w:cs="仿宋" w:hint="eastAsia"/>
          <w:b/>
          <w:sz w:val="30"/>
          <w:szCs w:val="30"/>
        </w:rPr>
        <w:lastRenderedPageBreak/>
        <w:t>四、联合体协议</w:t>
      </w:r>
    </w:p>
    <w:p w:rsidR="006315D3" w:rsidRPr="009E4FD3" w:rsidRDefault="00164DBA">
      <w:pPr>
        <w:snapToGrid w:val="0"/>
        <w:spacing w:line="360" w:lineRule="auto"/>
        <w:ind w:firstLine="576"/>
        <w:rPr>
          <w:rFonts w:ascii="仿宋" w:eastAsia="仿宋" w:hAnsi="仿宋" w:cs="仿宋"/>
          <w:kern w:val="0"/>
          <w:sz w:val="24"/>
          <w:lang w:val="zh-CN"/>
        </w:rPr>
      </w:pPr>
      <w:r w:rsidRPr="009E4FD3">
        <w:rPr>
          <w:rFonts w:ascii="仿宋" w:eastAsia="仿宋" w:hAnsi="仿宋" w:cs="仿宋" w:hint="eastAsia"/>
          <w:kern w:val="0"/>
          <w:sz w:val="24"/>
          <w:lang w:val="zh-CN"/>
        </w:rPr>
        <w:t>甲方：</w:t>
      </w:r>
    </w:p>
    <w:p w:rsidR="006315D3" w:rsidRPr="009E4FD3" w:rsidRDefault="00164DBA">
      <w:pPr>
        <w:snapToGrid w:val="0"/>
        <w:spacing w:line="360" w:lineRule="auto"/>
        <w:ind w:firstLine="576"/>
        <w:rPr>
          <w:rFonts w:ascii="仿宋" w:eastAsia="仿宋" w:hAnsi="仿宋" w:cs="仿宋"/>
          <w:kern w:val="0"/>
          <w:sz w:val="24"/>
          <w:lang w:val="zh-CN"/>
        </w:rPr>
      </w:pPr>
      <w:r w:rsidRPr="009E4FD3">
        <w:rPr>
          <w:rFonts w:ascii="仿宋" w:eastAsia="仿宋" w:hAnsi="仿宋" w:cs="仿宋" w:hint="eastAsia"/>
          <w:kern w:val="0"/>
          <w:sz w:val="24"/>
          <w:lang w:val="zh-CN"/>
        </w:rPr>
        <w:t>乙方：</w:t>
      </w:r>
    </w:p>
    <w:p w:rsidR="006315D3" w:rsidRPr="009E4FD3" w:rsidRDefault="00164DBA">
      <w:pPr>
        <w:snapToGrid w:val="0"/>
        <w:spacing w:line="360" w:lineRule="auto"/>
        <w:ind w:firstLine="576"/>
        <w:rPr>
          <w:rFonts w:ascii="仿宋" w:eastAsia="仿宋" w:hAnsi="仿宋" w:cs="仿宋"/>
          <w:kern w:val="0"/>
          <w:sz w:val="24"/>
          <w:lang w:val="zh-CN"/>
        </w:rPr>
      </w:pPr>
      <w:r w:rsidRPr="009E4FD3">
        <w:rPr>
          <w:rFonts w:ascii="仿宋" w:eastAsia="仿宋" w:hAnsi="仿宋" w:cs="仿宋" w:hint="eastAsia"/>
          <w:kern w:val="0"/>
          <w:sz w:val="24"/>
          <w:lang w:val="zh-CN"/>
        </w:rPr>
        <w:t>各方经协商一致，决定组成一个联合体，以一个供应商的身份就杭州市公共资源交易中心组织实施的</w:t>
      </w:r>
      <w:r w:rsidR="002F2683" w:rsidRPr="009E4FD3">
        <w:rPr>
          <w:rFonts w:ascii="仿宋" w:eastAsia="仿宋" w:hAnsi="仿宋" w:cs="仿宋" w:hint="eastAsia"/>
          <w:sz w:val="24"/>
        </w:rPr>
        <w:t>杭州市西湖区楼宇经济管理服务平台建设开发项目</w:t>
      </w:r>
      <w:r w:rsidRPr="009E4FD3">
        <w:rPr>
          <w:rFonts w:ascii="仿宋" w:eastAsia="仿宋" w:hAnsi="仿宋" w:cs="仿宋" w:hint="eastAsia"/>
          <w:kern w:val="0"/>
          <w:sz w:val="24"/>
          <w:lang w:val="zh-CN"/>
        </w:rPr>
        <w:t>【</w:t>
      </w:r>
      <w:r w:rsidR="002F2683" w:rsidRPr="009E4FD3">
        <w:rPr>
          <w:rFonts w:ascii="仿宋" w:eastAsia="仿宋" w:hAnsi="仿宋" w:cs="仿宋" w:hint="eastAsia"/>
          <w:kern w:val="0"/>
          <w:sz w:val="24"/>
          <w:lang w:val="zh-CN"/>
        </w:rPr>
        <w:t>XHZFCG-2020-C-03</w:t>
      </w:r>
      <w:r w:rsidRPr="009E4FD3">
        <w:rPr>
          <w:rFonts w:ascii="仿宋" w:eastAsia="仿宋" w:hAnsi="仿宋" w:cs="仿宋" w:hint="eastAsia"/>
          <w:kern w:val="0"/>
          <w:sz w:val="24"/>
          <w:lang w:val="zh-CN"/>
        </w:rPr>
        <w:t>】共同响应。</w:t>
      </w:r>
    </w:p>
    <w:p w:rsidR="006315D3" w:rsidRPr="009E4FD3" w:rsidRDefault="00164DBA">
      <w:pPr>
        <w:snapToGrid w:val="0"/>
        <w:spacing w:line="360" w:lineRule="auto"/>
        <w:ind w:firstLine="576"/>
        <w:rPr>
          <w:rFonts w:ascii="仿宋" w:eastAsia="仿宋" w:hAnsi="仿宋" w:cs="仿宋"/>
          <w:kern w:val="0"/>
          <w:sz w:val="24"/>
          <w:lang w:val="zh-CN"/>
        </w:rPr>
      </w:pPr>
      <w:r w:rsidRPr="009E4FD3">
        <w:rPr>
          <w:rFonts w:ascii="仿宋" w:eastAsia="仿宋" w:hAnsi="仿宋" w:cs="仿宋" w:hint="eastAsia"/>
          <w:kern w:val="0"/>
          <w:sz w:val="24"/>
          <w:lang w:val="zh-CN"/>
        </w:rPr>
        <w:t>一、各方一致决定，</w:t>
      </w:r>
      <w:r w:rsidRPr="009E4FD3">
        <w:rPr>
          <w:rFonts w:ascii="仿宋" w:eastAsia="仿宋" w:hAnsi="仿宋" w:cs="仿宋" w:hint="eastAsia"/>
          <w:sz w:val="24"/>
        </w:rPr>
        <w:t>指定方为牵头人，代表所有联合体成员负责响应和合同实施阶段的主办、协调工作</w:t>
      </w:r>
      <w:r w:rsidRPr="009E4FD3">
        <w:rPr>
          <w:rFonts w:ascii="仿宋" w:eastAsia="仿宋" w:hAnsi="仿宋" w:cs="仿宋" w:hint="eastAsia"/>
          <w:kern w:val="0"/>
          <w:sz w:val="24"/>
          <w:lang w:val="zh-CN"/>
        </w:rPr>
        <w:t>。</w:t>
      </w:r>
    </w:p>
    <w:p w:rsidR="006315D3" w:rsidRPr="009E4FD3" w:rsidRDefault="00164DBA">
      <w:pPr>
        <w:snapToGrid w:val="0"/>
        <w:spacing w:line="360" w:lineRule="auto"/>
        <w:ind w:firstLine="576"/>
        <w:rPr>
          <w:rFonts w:ascii="仿宋" w:eastAsia="仿宋" w:hAnsi="仿宋" w:cs="仿宋"/>
          <w:kern w:val="0"/>
          <w:sz w:val="24"/>
          <w:lang w:val="zh-CN"/>
        </w:rPr>
      </w:pPr>
      <w:r w:rsidRPr="009E4FD3">
        <w:rPr>
          <w:rFonts w:ascii="仿宋" w:eastAsia="仿宋" w:hAnsi="仿宋" w:cs="仿宋" w:hint="eastAsia"/>
          <w:kern w:val="0"/>
          <w:sz w:val="24"/>
          <w:lang w:val="zh-CN"/>
        </w:rPr>
        <w:t>二、</w:t>
      </w:r>
      <w:r w:rsidRPr="009E4FD3">
        <w:rPr>
          <w:rFonts w:ascii="仿宋" w:eastAsia="仿宋" w:hAnsi="仿宋" w:cs="仿宋" w:hint="eastAsia"/>
          <w:sz w:val="24"/>
        </w:rPr>
        <w:t>所有联合体成员各方法定代表人签署授权书，授权书载明的</w:t>
      </w:r>
      <w:r w:rsidRPr="009E4FD3">
        <w:rPr>
          <w:rFonts w:ascii="仿宋" w:eastAsia="仿宋" w:hAnsi="仿宋" w:cs="仿宋" w:hint="eastAsia"/>
          <w:kern w:val="0"/>
          <w:sz w:val="24"/>
          <w:lang w:val="zh-CN"/>
        </w:rPr>
        <w:t>授权代表根据磋商文件规定及响应内容而对采购人、采购机构所作的任何合法承诺，包括书面澄清及响应等均对联合响应各方产生约束力。</w:t>
      </w:r>
    </w:p>
    <w:p w:rsidR="006315D3" w:rsidRPr="009E4FD3" w:rsidRDefault="00164DBA">
      <w:pPr>
        <w:snapToGrid w:val="0"/>
        <w:spacing w:line="360" w:lineRule="auto"/>
        <w:ind w:firstLine="576"/>
        <w:rPr>
          <w:rFonts w:ascii="仿宋" w:eastAsia="仿宋" w:hAnsi="仿宋" w:cs="仿宋"/>
          <w:kern w:val="0"/>
          <w:sz w:val="24"/>
          <w:lang w:val="zh-CN"/>
        </w:rPr>
      </w:pPr>
      <w:r w:rsidRPr="009E4FD3">
        <w:rPr>
          <w:rFonts w:ascii="仿宋" w:eastAsia="仿宋" w:hAnsi="仿宋" w:cs="仿宋" w:hint="eastAsia"/>
          <w:kern w:val="0"/>
          <w:sz w:val="24"/>
          <w:lang w:val="zh-CN"/>
        </w:rPr>
        <w:t>三、本次联合响应中，分工如下：甲方承担的工作和义务为：；乙方承担的工作和义务为： ；</w:t>
      </w:r>
    </w:p>
    <w:p w:rsidR="006315D3" w:rsidRPr="009E4FD3" w:rsidRDefault="00164DBA">
      <w:pPr>
        <w:snapToGrid w:val="0"/>
        <w:spacing w:line="360" w:lineRule="auto"/>
        <w:ind w:firstLine="576"/>
        <w:rPr>
          <w:rFonts w:ascii="仿宋" w:eastAsia="仿宋" w:hAnsi="仿宋" w:cs="仿宋"/>
          <w:kern w:val="0"/>
          <w:sz w:val="24"/>
          <w:lang w:val="zh-CN"/>
        </w:rPr>
      </w:pPr>
      <w:r w:rsidRPr="009E4FD3">
        <w:rPr>
          <w:rFonts w:ascii="仿宋" w:eastAsia="仿宋" w:hAnsi="仿宋" w:cs="仿宋" w:hint="eastAsia"/>
          <w:kern w:val="0"/>
          <w:sz w:val="24"/>
          <w:lang w:val="zh-CN"/>
        </w:rPr>
        <w:t>四、如果成交，</w:t>
      </w:r>
      <w:r w:rsidRPr="009E4FD3">
        <w:rPr>
          <w:rFonts w:ascii="仿宋" w:eastAsia="仿宋" w:hAnsi="仿宋" w:cs="仿宋" w:hint="eastAsia"/>
          <w:sz w:val="24"/>
        </w:rPr>
        <w:t>联合体各成员方共同与采购人签订合同，并就采购合同约定的事项对采购人承担连带责任。</w:t>
      </w:r>
    </w:p>
    <w:p w:rsidR="006315D3" w:rsidRPr="009E4FD3" w:rsidRDefault="00164DBA">
      <w:pPr>
        <w:snapToGrid w:val="0"/>
        <w:spacing w:line="360" w:lineRule="auto"/>
        <w:ind w:firstLine="576"/>
        <w:rPr>
          <w:rFonts w:ascii="仿宋" w:eastAsia="仿宋" w:hAnsi="仿宋" w:cs="仿宋"/>
          <w:kern w:val="0"/>
          <w:sz w:val="24"/>
          <w:lang w:val="zh-CN"/>
        </w:rPr>
      </w:pPr>
      <w:r w:rsidRPr="009E4FD3">
        <w:rPr>
          <w:rFonts w:ascii="仿宋" w:eastAsia="仿宋" w:hAnsi="仿宋" w:cs="仿宋" w:hint="eastAsia"/>
          <w:kern w:val="0"/>
          <w:sz w:val="24"/>
          <w:lang w:val="zh-CN"/>
        </w:rPr>
        <w:t>五、有关本次联合响应的其他事宜：</w:t>
      </w:r>
    </w:p>
    <w:p w:rsidR="006315D3" w:rsidRPr="009E4FD3" w:rsidRDefault="00164DBA">
      <w:pPr>
        <w:snapToGrid w:val="0"/>
        <w:spacing w:line="360" w:lineRule="auto"/>
        <w:ind w:firstLine="576"/>
        <w:rPr>
          <w:rFonts w:ascii="仿宋" w:eastAsia="仿宋" w:hAnsi="仿宋" w:cs="仿宋"/>
          <w:kern w:val="0"/>
          <w:sz w:val="24"/>
          <w:lang w:val="zh-CN"/>
        </w:rPr>
      </w:pPr>
      <w:r w:rsidRPr="009E4FD3">
        <w:rPr>
          <w:rFonts w:ascii="仿宋" w:eastAsia="仿宋" w:hAnsi="仿宋" w:cs="仿宋" w:hint="eastAsia"/>
          <w:kern w:val="0"/>
          <w:sz w:val="24"/>
          <w:lang w:val="zh-CN"/>
        </w:rPr>
        <w:t>1、联合体各方不再单独参加或者与其他供应商另外组成联合体参加同一合同项下的政府采购活动。</w:t>
      </w:r>
    </w:p>
    <w:p w:rsidR="006315D3" w:rsidRPr="009E4FD3" w:rsidRDefault="00164DBA">
      <w:pPr>
        <w:snapToGrid w:val="0"/>
        <w:spacing w:line="360" w:lineRule="auto"/>
        <w:ind w:firstLine="576"/>
        <w:rPr>
          <w:rFonts w:ascii="仿宋" w:eastAsia="仿宋" w:hAnsi="仿宋" w:cs="仿宋"/>
          <w:kern w:val="0"/>
          <w:sz w:val="24"/>
          <w:lang w:val="zh-CN"/>
        </w:rPr>
      </w:pPr>
      <w:r w:rsidRPr="009E4FD3">
        <w:rPr>
          <w:rFonts w:ascii="仿宋" w:eastAsia="仿宋" w:hAnsi="仿宋" w:cs="仿宋" w:hint="eastAsia"/>
          <w:kern w:val="0"/>
          <w:sz w:val="24"/>
          <w:lang w:val="zh-CN"/>
        </w:rPr>
        <w:t>2、联合体中有同类资质的各方按照联合体分工承担相同工作的，按照资质等级较低的供应商确定资质等级。</w:t>
      </w:r>
    </w:p>
    <w:p w:rsidR="006315D3" w:rsidRPr="009E4FD3" w:rsidRDefault="00164DBA">
      <w:pPr>
        <w:snapToGrid w:val="0"/>
        <w:spacing w:line="360" w:lineRule="auto"/>
        <w:ind w:firstLine="576"/>
        <w:rPr>
          <w:rFonts w:ascii="仿宋" w:eastAsia="仿宋" w:hAnsi="仿宋" w:cs="仿宋"/>
          <w:kern w:val="0"/>
          <w:sz w:val="24"/>
          <w:lang w:val="zh-CN"/>
        </w:rPr>
      </w:pPr>
      <w:r w:rsidRPr="009E4FD3">
        <w:rPr>
          <w:rFonts w:ascii="仿宋" w:eastAsia="仿宋" w:hAnsi="仿宋" w:cs="仿宋" w:hint="eastAsia"/>
          <w:kern w:val="0"/>
          <w:sz w:val="24"/>
          <w:lang w:val="zh-CN"/>
        </w:rPr>
        <w:t>3、本协议提交采购人、采购机构后，联合体各方不得以任何形式对上述内容进行修改或撤销。</w:t>
      </w:r>
    </w:p>
    <w:p w:rsidR="006315D3" w:rsidRPr="009E4FD3" w:rsidRDefault="00164DBA">
      <w:pPr>
        <w:snapToGrid w:val="0"/>
        <w:spacing w:line="360" w:lineRule="auto"/>
        <w:ind w:firstLine="576"/>
        <w:rPr>
          <w:rFonts w:ascii="仿宋" w:eastAsia="仿宋" w:hAnsi="仿宋" w:cs="仿宋"/>
          <w:kern w:val="0"/>
          <w:sz w:val="24"/>
          <w:lang w:val="zh-CN"/>
        </w:rPr>
      </w:pPr>
      <w:r w:rsidRPr="009E4FD3">
        <w:rPr>
          <w:rFonts w:ascii="仿宋" w:eastAsia="仿宋" w:hAnsi="仿宋" w:cs="仿宋" w:hint="eastAsia"/>
          <w:kern w:val="0"/>
          <w:sz w:val="24"/>
          <w:lang w:val="zh-CN"/>
        </w:rPr>
        <w:t>甲方单位（电子签名）：                 乙方单位：   （电子签名）</w:t>
      </w:r>
    </w:p>
    <w:p w:rsidR="006315D3" w:rsidRPr="009E4FD3" w:rsidRDefault="00164DBA">
      <w:pPr>
        <w:snapToGrid w:val="0"/>
        <w:spacing w:line="360" w:lineRule="auto"/>
        <w:ind w:firstLine="576"/>
        <w:rPr>
          <w:rFonts w:ascii="仿宋" w:eastAsia="仿宋" w:hAnsi="仿宋" w:cs="仿宋"/>
          <w:kern w:val="0"/>
          <w:sz w:val="24"/>
          <w:lang w:val="zh-CN"/>
        </w:rPr>
      </w:pPr>
      <w:r w:rsidRPr="009E4FD3">
        <w:rPr>
          <w:rFonts w:ascii="仿宋" w:eastAsia="仿宋" w:hAnsi="仿宋" w:cs="仿宋" w:hint="eastAsia"/>
          <w:kern w:val="0"/>
          <w:sz w:val="24"/>
          <w:lang w:val="zh-CN"/>
        </w:rPr>
        <w:t>日期：    年   月   日                 日期：    年   月   日</w:t>
      </w:r>
    </w:p>
    <w:p w:rsidR="006315D3" w:rsidRPr="009E4FD3" w:rsidRDefault="006315D3">
      <w:pPr>
        <w:snapToGrid w:val="0"/>
        <w:spacing w:line="360" w:lineRule="auto"/>
        <w:ind w:firstLine="576"/>
        <w:rPr>
          <w:rFonts w:ascii="仿宋" w:eastAsia="仿宋" w:hAnsi="仿宋" w:cs="仿宋"/>
          <w:kern w:val="0"/>
          <w:sz w:val="24"/>
          <w:lang w:val="zh-CN"/>
        </w:rPr>
      </w:pPr>
    </w:p>
    <w:p w:rsidR="006315D3" w:rsidRPr="009E4FD3" w:rsidRDefault="00164DBA">
      <w:pPr>
        <w:widowControl/>
        <w:adjustRightInd/>
        <w:jc w:val="left"/>
        <w:rPr>
          <w:rFonts w:ascii="仿宋" w:eastAsia="仿宋" w:hAnsi="仿宋" w:cs="仿宋"/>
          <w:b/>
          <w:kern w:val="0"/>
          <w:sz w:val="24"/>
          <w:lang w:val="zh-CN"/>
        </w:rPr>
      </w:pPr>
      <w:r w:rsidRPr="009E4FD3">
        <w:rPr>
          <w:rFonts w:ascii="仿宋" w:eastAsia="仿宋" w:hAnsi="仿宋" w:cs="仿宋" w:hint="eastAsia"/>
          <w:b/>
          <w:kern w:val="0"/>
          <w:sz w:val="24"/>
          <w:lang w:val="zh-CN"/>
        </w:rPr>
        <w:t>注：非联合体响应的不需要提供联合体协议。</w:t>
      </w:r>
    </w:p>
    <w:p w:rsidR="006315D3" w:rsidRPr="009E4FD3" w:rsidRDefault="00164DBA">
      <w:pPr>
        <w:widowControl/>
        <w:adjustRightInd/>
        <w:spacing w:line="360" w:lineRule="auto"/>
        <w:jc w:val="center"/>
        <w:rPr>
          <w:rFonts w:ascii="仿宋" w:eastAsia="仿宋" w:hAnsi="仿宋" w:cs="仿宋"/>
          <w:b/>
          <w:sz w:val="30"/>
          <w:szCs w:val="30"/>
        </w:rPr>
      </w:pPr>
      <w:r w:rsidRPr="009E4FD3">
        <w:rPr>
          <w:rFonts w:ascii="仿宋" w:eastAsia="仿宋" w:hAnsi="仿宋" w:cs="仿宋" w:hint="eastAsia"/>
          <w:b/>
          <w:sz w:val="30"/>
          <w:szCs w:val="30"/>
        </w:rPr>
        <w:br w:type="page"/>
      </w:r>
      <w:r w:rsidRPr="009E4FD3">
        <w:rPr>
          <w:rFonts w:ascii="仿宋" w:eastAsia="仿宋" w:hAnsi="仿宋" w:cs="仿宋" w:hint="eastAsia"/>
          <w:b/>
          <w:sz w:val="32"/>
          <w:szCs w:val="32"/>
        </w:rPr>
        <w:lastRenderedPageBreak/>
        <w:t>五、2019年年度财务报表资料文件（复印件）</w:t>
      </w:r>
    </w:p>
    <w:p w:rsidR="006315D3" w:rsidRPr="009E4FD3" w:rsidRDefault="00164DBA">
      <w:pPr>
        <w:spacing w:line="360" w:lineRule="auto"/>
        <w:jc w:val="right"/>
        <w:rPr>
          <w:rFonts w:ascii="仿宋" w:eastAsia="仿宋" w:hAnsi="仿宋" w:cs="仿宋"/>
          <w:b/>
          <w:sz w:val="30"/>
          <w:szCs w:val="30"/>
        </w:rPr>
      </w:pPr>
      <w:r w:rsidRPr="009E4FD3">
        <w:rPr>
          <w:rFonts w:ascii="仿宋" w:eastAsia="仿宋" w:hAnsi="仿宋" w:cs="仿宋" w:hint="eastAsia"/>
          <w:kern w:val="0"/>
          <w:sz w:val="24"/>
          <w:lang w:val="zh-CN"/>
        </w:rPr>
        <w:t>供应商名称(电子签名)</w:t>
      </w:r>
    </w:p>
    <w:p w:rsidR="006315D3" w:rsidRPr="009E4FD3" w:rsidRDefault="00164DBA">
      <w:pPr>
        <w:spacing w:line="360" w:lineRule="auto"/>
        <w:jc w:val="right"/>
        <w:rPr>
          <w:rFonts w:ascii="仿宋" w:eastAsia="仿宋" w:hAnsi="仿宋" w:cs="仿宋"/>
          <w:b/>
          <w:sz w:val="30"/>
          <w:szCs w:val="30"/>
        </w:rPr>
      </w:pPr>
      <w:r w:rsidRPr="009E4FD3">
        <w:rPr>
          <w:rFonts w:ascii="仿宋" w:eastAsia="仿宋" w:hAnsi="仿宋" w:cs="仿宋" w:hint="eastAsia"/>
          <w:kern w:val="0"/>
          <w:sz w:val="24"/>
          <w:lang w:val="zh-CN"/>
        </w:rPr>
        <w:t>签发日期：  年  月   日</w:t>
      </w:r>
    </w:p>
    <w:p w:rsidR="006315D3" w:rsidRPr="009E4FD3" w:rsidRDefault="006315D3">
      <w:pPr>
        <w:spacing w:line="360" w:lineRule="auto"/>
        <w:jc w:val="center"/>
        <w:rPr>
          <w:rFonts w:ascii="仿宋" w:eastAsia="仿宋" w:hAnsi="仿宋" w:cs="仿宋"/>
          <w:b/>
          <w:sz w:val="32"/>
          <w:szCs w:val="32"/>
        </w:rPr>
      </w:pPr>
    </w:p>
    <w:p w:rsidR="006315D3" w:rsidRPr="009E4FD3" w:rsidRDefault="00164DBA">
      <w:pPr>
        <w:spacing w:line="360" w:lineRule="auto"/>
        <w:jc w:val="center"/>
        <w:rPr>
          <w:rFonts w:ascii="仿宋" w:eastAsia="仿宋" w:hAnsi="仿宋" w:cs="仿宋"/>
          <w:b/>
          <w:sz w:val="32"/>
          <w:szCs w:val="32"/>
        </w:rPr>
      </w:pPr>
      <w:r w:rsidRPr="009E4FD3">
        <w:rPr>
          <w:rFonts w:ascii="仿宋" w:eastAsia="仿宋" w:hAnsi="仿宋" w:cs="仿宋" w:hint="eastAsia"/>
          <w:b/>
          <w:sz w:val="32"/>
          <w:szCs w:val="32"/>
        </w:rPr>
        <w:t>六、特定资格条件要求的资质文件（复印件）</w:t>
      </w:r>
    </w:p>
    <w:p w:rsidR="006315D3" w:rsidRPr="009E4FD3" w:rsidRDefault="00164DBA">
      <w:pPr>
        <w:widowControl/>
        <w:spacing w:line="360" w:lineRule="auto"/>
        <w:ind w:firstLineChars="200" w:firstLine="480"/>
        <w:jc w:val="left"/>
        <w:rPr>
          <w:rFonts w:ascii="仿宋" w:eastAsia="仿宋" w:hAnsi="仿宋" w:cs="仿宋"/>
          <w:sz w:val="24"/>
        </w:rPr>
      </w:pPr>
      <w:r w:rsidRPr="009E4FD3">
        <w:rPr>
          <w:rFonts w:ascii="仿宋" w:eastAsia="仿宋" w:hAnsi="仿宋" w:cs="仿宋" w:hint="eastAsia"/>
          <w:sz w:val="24"/>
        </w:rPr>
        <w:t>（由供应商根据“磋商文件第一部分”中“合格的供应商应具备的特定资格要求”编制；如果本项目没有设置特定资格条件，则不需要提供）</w:t>
      </w:r>
    </w:p>
    <w:p w:rsidR="006315D3" w:rsidRPr="009E4FD3" w:rsidRDefault="00164DBA">
      <w:pPr>
        <w:spacing w:line="360" w:lineRule="auto"/>
        <w:jc w:val="right"/>
        <w:rPr>
          <w:rFonts w:ascii="仿宋" w:eastAsia="仿宋" w:hAnsi="仿宋" w:cs="仿宋"/>
          <w:b/>
          <w:sz w:val="30"/>
          <w:szCs w:val="30"/>
        </w:rPr>
      </w:pPr>
      <w:r w:rsidRPr="009E4FD3">
        <w:rPr>
          <w:rFonts w:ascii="仿宋" w:eastAsia="仿宋" w:hAnsi="仿宋" w:cs="仿宋" w:hint="eastAsia"/>
          <w:kern w:val="0"/>
          <w:sz w:val="24"/>
          <w:lang w:val="zh-CN"/>
        </w:rPr>
        <w:t>供应商名称(电子签名)：</w:t>
      </w:r>
    </w:p>
    <w:p w:rsidR="006315D3" w:rsidRPr="009E4FD3" w:rsidRDefault="00164DBA">
      <w:pPr>
        <w:spacing w:line="360" w:lineRule="auto"/>
        <w:jc w:val="right"/>
        <w:rPr>
          <w:rFonts w:ascii="仿宋" w:eastAsia="仿宋" w:hAnsi="仿宋" w:cs="仿宋"/>
          <w:sz w:val="24"/>
        </w:rPr>
      </w:pPr>
      <w:r w:rsidRPr="009E4FD3">
        <w:rPr>
          <w:rFonts w:ascii="仿宋" w:eastAsia="仿宋" w:hAnsi="仿宋" w:cs="仿宋" w:hint="eastAsia"/>
          <w:kern w:val="0"/>
          <w:sz w:val="24"/>
          <w:lang w:val="zh-CN"/>
        </w:rPr>
        <w:t>签发日期：  年  月   日</w:t>
      </w:r>
    </w:p>
    <w:p w:rsidR="006315D3" w:rsidRPr="009E4FD3" w:rsidRDefault="006315D3">
      <w:pPr>
        <w:snapToGrid w:val="0"/>
        <w:spacing w:line="360" w:lineRule="auto"/>
        <w:ind w:right="480"/>
        <w:jc w:val="center"/>
        <w:rPr>
          <w:rFonts w:ascii="仿宋" w:eastAsia="仿宋" w:hAnsi="仿宋" w:cs="仿宋"/>
          <w:b/>
          <w:kern w:val="0"/>
          <w:sz w:val="32"/>
          <w:szCs w:val="32"/>
          <w:lang w:val="zh-CN"/>
        </w:rPr>
      </w:pPr>
    </w:p>
    <w:p w:rsidR="006315D3" w:rsidRPr="009E4FD3" w:rsidRDefault="00164DBA">
      <w:pPr>
        <w:snapToGrid w:val="0"/>
        <w:spacing w:line="360" w:lineRule="auto"/>
        <w:ind w:right="480"/>
        <w:jc w:val="center"/>
        <w:rPr>
          <w:rFonts w:ascii="仿宋" w:eastAsia="仿宋" w:hAnsi="仿宋" w:cs="仿宋"/>
          <w:b/>
          <w:kern w:val="0"/>
          <w:sz w:val="32"/>
          <w:szCs w:val="32"/>
        </w:rPr>
      </w:pPr>
      <w:r w:rsidRPr="009E4FD3">
        <w:rPr>
          <w:rFonts w:ascii="仿宋" w:eastAsia="仿宋" w:hAnsi="仿宋" w:cs="仿宋" w:hint="eastAsia"/>
          <w:b/>
          <w:kern w:val="0"/>
          <w:sz w:val="32"/>
          <w:szCs w:val="32"/>
          <w:lang w:val="zh-CN"/>
        </w:rPr>
        <w:t>七、声明书</w:t>
      </w:r>
    </w:p>
    <w:p w:rsidR="006315D3" w:rsidRPr="009E4FD3" w:rsidRDefault="000B04CF">
      <w:pPr>
        <w:snapToGrid w:val="0"/>
        <w:spacing w:line="360" w:lineRule="auto"/>
        <w:rPr>
          <w:rFonts w:ascii="仿宋" w:eastAsia="仿宋" w:hAnsi="仿宋" w:cs="仿宋"/>
          <w:kern w:val="0"/>
          <w:sz w:val="24"/>
        </w:rPr>
      </w:pPr>
      <w:r w:rsidRPr="009E4FD3">
        <w:rPr>
          <w:rFonts w:ascii="仿宋" w:eastAsia="仿宋" w:hAnsi="仿宋" w:cs="仿宋" w:hint="eastAsia"/>
          <w:sz w:val="24"/>
        </w:rPr>
        <w:t>杭州市西湖区企业发展服务中心</w:t>
      </w:r>
      <w:r w:rsidR="00164DBA" w:rsidRPr="009E4FD3">
        <w:rPr>
          <w:rFonts w:ascii="仿宋" w:eastAsia="仿宋" w:hAnsi="仿宋" w:cs="仿宋" w:hint="eastAsia"/>
          <w:sz w:val="24"/>
        </w:rPr>
        <w:t>、杭州市西湖区政府采购中心</w:t>
      </w:r>
      <w:r w:rsidR="00164DBA" w:rsidRPr="009E4FD3">
        <w:rPr>
          <w:rFonts w:ascii="仿宋" w:eastAsia="仿宋" w:hAnsi="仿宋" w:cs="仿宋" w:hint="eastAsia"/>
          <w:kern w:val="0"/>
          <w:sz w:val="24"/>
          <w:lang w:val="zh-CN"/>
        </w:rPr>
        <w:t>：</w:t>
      </w:r>
    </w:p>
    <w:p w:rsidR="006315D3" w:rsidRPr="009E4FD3" w:rsidRDefault="00164DBA">
      <w:pPr>
        <w:snapToGrid w:val="0"/>
        <w:spacing w:line="360" w:lineRule="auto"/>
        <w:ind w:firstLine="480"/>
        <w:rPr>
          <w:rFonts w:ascii="仿宋" w:eastAsia="仿宋" w:hAnsi="仿宋" w:cs="仿宋"/>
          <w:kern w:val="0"/>
          <w:sz w:val="24"/>
          <w:lang w:val="zh-CN"/>
        </w:rPr>
      </w:pPr>
      <w:r w:rsidRPr="009E4FD3">
        <w:rPr>
          <w:rFonts w:ascii="仿宋" w:eastAsia="仿宋" w:hAnsi="仿宋" w:cs="仿宋" w:hint="eastAsia"/>
          <w:kern w:val="0"/>
          <w:sz w:val="24"/>
          <w:lang w:val="zh-CN"/>
        </w:rPr>
        <w:t>我公司</w:t>
      </w:r>
      <w:r w:rsidRPr="009E4FD3">
        <w:rPr>
          <w:rFonts w:ascii="仿宋" w:eastAsia="仿宋" w:hAnsi="仿宋" w:cs="仿宋" w:hint="eastAsia"/>
          <w:sz w:val="24"/>
        </w:rPr>
        <w:t>声明截止响应时间近三年以来，在浙江省范围内</w:t>
      </w:r>
      <w:r w:rsidRPr="009E4FD3">
        <w:rPr>
          <w:rFonts w:ascii="仿宋" w:eastAsia="仿宋" w:hAnsi="仿宋" w:cs="仿宋" w:hint="eastAsia"/>
          <w:kern w:val="0"/>
          <w:sz w:val="24"/>
        </w:rPr>
        <w:t>政府采购领域中</w:t>
      </w:r>
      <w:r w:rsidRPr="009E4FD3">
        <w:rPr>
          <w:rFonts w:ascii="仿宋" w:eastAsia="仿宋" w:hAnsi="仿宋" w:cs="仿宋" w:hint="eastAsia"/>
          <w:sz w:val="24"/>
        </w:rPr>
        <w:t>，在项目采购、响应和合同履约期间无任何不良行为记录和违法、违规行为</w:t>
      </w:r>
      <w:r w:rsidRPr="009E4FD3">
        <w:rPr>
          <w:rFonts w:ascii="仿宋" w:eastAsia="仿宋" w:hAnsi="仿宋" w:cs="仿宋" w:hint="eastAsia"/>
          <w:kern w:val="0"/>
          <w:sz w:val="24"/>
          <w:lang w:val="zh-CN"/>
        </w:rPr>
        <w:t>。</w:t>
      </w:r>
    </w:p>
    <w:p w:rsidR="006315D3" w:rsidRPr="009E4FD3" w:rsidRDefault="00164DBA">
      <w:pPr>
        <w:snapToGrid w:val="0"/>
        <w:spacing w:line="360" w:lineRule="auto"/>
        <w:ind w:firstLine="480"/>
        <w:rPr>
          <w:rFonts w:ascii="仿宋" w:eastAsia="仿宋" w:hAnsi="仿宋" w:cs="仿宋"/>
          <w:kern w:val="0"/>
          <w:sz w:val="24"/>
          <w:lang w:val="zh-CN"/>
        </w:rPr>
      </w:pPr>
      <w:r w:rsidRPr="009E4FD3">
        <w:rPr>
          <w:rFonts w:ascii="仿宋" w:eastAsia="仿宋" w:hAnsi="仿宋" w:cs="仿宋" w:hint="eastAsia"/>
          <w:kern w:val="0"/>
          <w:sz w:val="24"/>
          <w:lang w:val="zh-CN"/>
        </w:rPr>
        <w:t>我公司自愿参加</w:t>
      </w:r>
      <w:r w:rsidR="002F2683" w:rsidRPr="009E4FD3">
        <w:rPr>
          <w:rFonts w:ascii="仿宋" w:eastAsia="仿宋" w:hAnsi="仿宋" w:cs="仿宋" w:hint="eastAsia"/>
          <w:sz w:val="24"/>
        </w:rPr>
        <w:t>杭州市西湖区楼宇经济管理服务平台建设开发项目</w:t>
      </w:r>
      <w:r w:rsidRPr="009E4FD3">
        <w:rPr>
          <w:rFonts w:ascii="仿宋" w:eastAsia="仿宋" w:hAnsi="仿宋" w:cs="仿宋" w:hint="eastAsia"/>
          <w:sz w:val="24"/>
        </w:rPr>
        <w:t>【采购编号：</w:t>
      </w:r>
      <w:r w:rsidR="002F2683" w:rsidRPr="009E4FD3">
        <w:rPr>
          <w:rFonts w:ascii="仿宋" w:eastAsia="仿宋" w:hAnsi="仿宋" w:cs="仿宋" w:hint="eastAsia"/>
          <w:sz w:val="24"/>
        </w:rPr>
        <w:t>XHZFCG-2020-C-03</w:t>
      </w:r>
      <w:r w:rsidRPr="009E4FD3">
        <w:rPr>
          <w:rFonts w:ascii="仿宋" w:eastAsia="仿宋" w:hAnsi="仿宋" w:cs="仿宋" w:hint="eastAsia"/>
          <w:sz w:val="24"/>
        </w:rPr>
        <w:t>】</w:t>
      </w:r>
      <w:r w:rsidRPr="009E4FD3">
        <w:rPr>
          <w:rFonts w:ascii="仿宋" w:eastAsia="仿宋" w:hAnsi="仿宋" w:cs="仿宋" w:hint="eastAsia"/>
          <w:kern w:val="0"/>
          <w:sz w:val="24"/>
          <w:lang w:val="zh-CN"/>
        </w:rPr>
        <w:t>的响应，并保证响应文件中所列举的相关资料和公司基本情况资料是真实的、合法的。</w:t>
      </w:r>
    </w:p>
    <w:p w:rsidR="006315D3" w:rsidRPr="009E4FD3" w:rsidRDefault="00164DBA">
      <w:pPr>
        <w:snapToGrid w:val="0"/>
        <w:spacing w:line="360" w:lineRule="auto"/>
        <w:ind w:firstLine="480"/>
        <w:rPr>
          <w:rFonts w:ascii="仿宋" w:eastAsia="仿宋" w:hAnsi="仿宋" w:cs="仿宋"/>
          <w:kern w:val="0"/>
          <w:sz w:val="24"/>
          <w:lang w:val="zh-CN"/>
        </w:rPr>
      </w:pPr>
      <w:r w:rsidRPr="009E4FD3">
        <w:rPr>
          <w:rFonts w:ascii="仿宋" w:eastAsia="仿宋" w:hAnsi="仿宋" w:cs="仿宋" w:hint="eastAsia"/>
          <w:kern w:val="0"/>
          <w:sz w:val="24"/>
          <w:lang w:val="zh-CN"/>
        </w:rPr>
        <w:t>我公司已详细阅读全部“磋商文件”，包括“更正（延期）公告”（如果有）以及全部采购资料和相关附件，并已了解我公司在响应过程中的权利和义务。</w:t>
      </w:r>
    </w:p>
    <w:p w:rsidR="006315D3" w:rsidRPr="009E4FD3" w:rsidRDefault="00164DBA">
      <w:pPr>
        <w:snapToGrid w:val="0"/>
        <w:spacing w:line="360" w:lineRule="auto"/>
        <w:ind w:firstLine="480"/>
        <w:rPr>
          <w:rFonts w:ascii="仿宋" w:eastAsia="仿宋" w:hAnsi="仿宋" w:cs="仿宋"/>
          <w:kern w:val="0"/>
          <w:sz w:val="24"/>
        </w:rPr>
      </w:pPr>
      <w:r w:rsidRPr="009E4FD3">
        <w:rPr>
          <w:rFonts w:ascii="仿宋" w:eastAsia="仿宋" w:hAnsi="仿宋" w:cs="仿宋" w:hint="eastAsia"/>
          <w:kern w:val="0"/>
          <w:sz w:val="24"/>
          <w:lang w:val="zh-CN"/>
        </w:rPr>
        <w:t>我公司理解并接受磋商文件的各项规定和要求，同意此次磋商文件中的各项内容，</w:t>
      </w:r>
      <w:r w:rsidRPr="009E4FD3">
        <w:rPr>
          <w:rFonts w:ascii="仿宋" w:eastAsia="仿宋" w:hAnsi="仿宋" w:cs="仿宋" w:hint="eastAsia"/>
          <w:kern w:val="0"/>
          <w:sz w:val="24"/>
        </w:rPr>
        <w:t>并</w:t>
      </w:r>
      <w:r w:rsidRPr="009E4FD3">
        <w:rPr>
          <w:rFonts w:ascii="仿宋" w:eastAsia="仿宋" w:hAnsi="仿宋" w:cs="仿宋" w:hint="eastAsia"/>
          <w:kern w:val="0"/>
          <w:sz w:val="24"/>
          <w:lang w:val="zh-CN"/>
        </w:rPr>
        <w:t>同意提供“贵方可能要求的与响应有关的一切数据或资料”等。</w:t>
      </w:r>
    </w:p>
    <w:p w:rsidR="006315D3" w:rsidRPr="009E4FD3" w:rsidRDefault="00164DBA">
      <w:pPr>
        <w:snapToGrid w:val="0"/>
        <w:spacing w:line="360" w:lineRule="auto"/>
        <w:ind w:firstLine="480"/>
        <w:rPr>
          <w:rFonts w:ascii="仿宋" w:eastAsia="仿宋" w:hAnsi="仿宋" w:cs="仿宋"/>
          <w:kern w:val="0"/>
          <w:sz w:val="24"/>
        </w:rPr>
      </w:pPr>
      <w:r w:rsidRPr="009E4FD3">
        <w:rPr>
          <w:rFonts w:ascii="仿宋" w:eastAsia="仿宋" w:hAnsi="仿宋" w:cs="仿宋" w:hint="eastAsia"/>
          <w:kern w:val="0"/>
          <w:sz w:val="24"/>
          <w:lang w:val="zh-CN"/>
        </w:rPr>
        <w:t>本公司如成交，保证按照响应文件的承诺与贵方签订合同，保证履行合同条款并缴纳履约保证金。</w:t>
      </w:r>
    </w:p>
    <w:p w:rsidR="006315D3" w:rsidRPr="009E4FD3" w:rsidRDefault="00164DBA">
      <w:pPr>
        <w:snapToGrid w:val="0"/>
        <w:spacing w:line="360" w:lineRule="auto"/>
        <w:ind w:firstLine="576"/>
        <w:jc w:val="center"/>
        <w:rPr>
          <w:rFonts w:ascii="仿宋" w:eastAsia="仿宋" w:hAnsi="仿宋" w:cs="仿宋"/>
          <w:kern w:val="0"/>
          <w:sz w:val="24"/>
          <w:lang w:val="zh-CN"/>
        </w:rPr>
      </w:pPr>
      <w:r w:rsidRPr="009E4FD3">
        <w:rPr>
          <w:rFonts w:ascii="仿宋" w:eastAsia="仿宋" w:hAnsi="仿宋" w:cs="仿宋" w:hint="eastAsia"/>
          <w:kern w:val="0"/>
          <w:sz w:val="24"/>
          <w:lang w:val="zh-CN"/>
        </w:rPr>
        <w:t xml:space="preserve">                  供应商名称(电子签名)：</w:t>
      </w:r>
    </w:p>
    <w:p w:rsidR="006315D3" w:rsidRPr="009E4FD3" w:rsidRDefault="00164DBA">
      <w:pPr>
        <w:snapToGrid w:val="0"/>
        <w:spacing w:line="360" w:lineRule="auto"/>
        <w:ind w:firstLine="576"/>
        <w:jc w:val="center"/>
        <w:rPr>
          <w:rFonts w:ascii="仿宋" w:eastAsia="仿宋" w:hAnsi="仿宋" w:cs="仿宋"/>
          <w:kern w:val="0"/>
          <w:sz w:val="24"/>
          <w:lang w:val="zh-CN"/>
        </w:rPr>
      </w:pPr>
      <w:r w:rsidRPr="009E4FD3">
        <w:rPr>
          <w:rFonts w:ascii="仿宋" w:eastAsia="仿宋" w:hAnsi="仿宋" w:cs="仿宋" w:hint="eastAsia"/>
          <w:kern w:val="0"/>
          <w:sz w:val="24"/>
          <w:lang w:val="zh-CN"/>
        </w:rPr>
        <w:t xml:space="preserve">                   日期：  年  月   日</w:t>
      </w:r>
    </w:p>
    <w:p w:rsidR="006315D3" w:rsidRPr="009E4FD3" w:rsidRDefault="006315D3">
      <w:pPr>
        <w:snapToGrid w:val="0"/>
        <w:spacing w:line="360" w:lineRule="auto"/>
        <w:rPr>
          <w:rFonts w:ascii="仿宋" w:eastAsia="仿宋" w:hAnsi="仿宋" w:cs="仿宋"/>
          <w:b/>
          <w:sz w:val="30"/>
          <w:szCs w:val="30"/>
        </w:rPr>
      </w:pPr>
    </w:p>
    <w:p w:rsidR="006315D3" w:rsidRPr="009E4FD3" w:rsidRDefault="006315D3">
      <w:pPr>
        <w:spacing w:line="360" w:lineRule="auto"/>
        <w:jc w:val="center"/>
        <w:rPr>
          <w:rFonts w:ascii="仿宋" w:eastAsia="仿宋" w:hAnsi="仿宋" w:cs="仿宋"/>
          <w:b/>
          <w:sz w:val="32"/>
          <w:szCs w:val="32"/>
        </w:rPr>
      </w:pPr>
    </w:p>
    <w:p w:rsidR="006315D3" w:rsidRPr="009E4FD3" w:rsidRDefault="006315D3">
      <w:pPr>
        <w:spacing w:line="360" w:lineRule="auto"/>
        <w:jc w:val="center"/>
        <w:rPr>
          <w:rFonts w:ascii="仿宋" w:eastAsia="仿宋" w:hAnsi="仿宋" w:cs="仿宋"/>
          <w:b/>
          <w:sz w:val="32"/>
          <w:szCs w:val="32"/>
        </w:rPr>
      </w:pPr>
    </w:p>
    <w:p w:rsidR="006315D3" w:rsidRPr="009E4FD3" w:rsidRDefault="00164DBA">
      <w:pPr>
        <w:spacing w:line="360" w:lineRule="auto"/>
        <w:jc w:val="center"/>
        <w:rPr>
          <w:rFonts w:ascii="仿宋" w:eastAsia="仿宋" w:hAnsi="仿宋" w:cs="仿宋"/>
          <w:b/>
          <w:sz w:val="32"/>
          <w:szCs w:val="32"/>
        </w:rPr>
      </w:pPr>
      <w:r w:rsidRPr="009E4FD3">
        <w:rPr>
          <w:rFonts w:ascii="仿宋" w:eastAsia="仿宋" w:hAnsi="仿宋" w:cs="仿宋" w:hint="eastAsia"/>
          <w:b/>
          <w:sz w:val="32"/>
          <w:szCs w:val="32"/>
        </w:rPr>
        <w:lastRenderedPageBreak/>
        <w:t>八、所有资信文件（复印件）</w:t>
      </w:r>
    </w:p>
    <w:p w:rsidR="006315D3" w:rsidRPr="009E4FD3" w:rsidRDefault="00164DBA">
      <w:pPr>
        <w:spacing w:line="360" w:lineRule="auto"/>
        <w:jc w:val="center"/>
        <w:rPr>
          <w:rFonts w:ascii="仿宋" w:eastAsia="仿宋" w:hAnsi="仿宋" w:cs="仿宋"/>
          <w:b/>
          <w:sz w:val="32"/>
          <w:szCs w:val="32"/>
        </w:rPr>
      </w:pPr>
      <w:r w:rsidRPr="009E4FD3">
        <w:rPr>
          <w:rFonts w:ascii="仿宋" w:eastAsia="仿宋" w:hAnsi="仿宋" w:cs="仿宋" w:hint="eastAsia"/>
          <w:sz w:val="24"/>
        </w:rPr>
        <w:t>（由供应商根据采购需求及磋商文件要求编制）</w:t>
      </w:r>
    </w:p>
    <w:p w:rsidR="006315D3" w:rsidRPr="009E4FD3" w:rsidRDefault="00164DBA">
      <w:pPr>
        <w:snapToGrid w:val="0"/>
        <w:spacing w:line="360" w:lineRule="auto"/>
        <w:ind w:firstLine="576"/>
        <w:jc w:val="right"/>
        <w:rPr>
          <w:rFonts w:ascii="仿宋" w:eastAsia="仿宋" w:hAnsi="仿宋" w:cs="仿宋"/>
          <w:kern w:val="0"/>
          <w:sz w:val="24"/>
          <w:lang w:val="zh-CN"/>
        </w:rPr>
      </w:pPr>
      <w:r w:rsidRPr="009E4FD3">
        <w:rPr>
          <w:rFonts w:ascii="仿宋" w:eastAsia="仿宋" w:hAnsi="仿宋" w:cs="仿宋" w:hint="eastAsia"/>
          <w:kern w:val="0"/>
          <w:sz w:val="24"/>
          <w:lang w:val="zh-CN"/>
        </w:rPr>
        <w:t>供应商名称(电子签名)：</w:t>
      </w:r>
    </w:p>
    <w:p w:rsidR="006315D3" w:rsidRPr="009E4FD3" w:rsidRDefault="00164DBA">
      <w:pPr>
        <w:snapToGrid w:val="0"/>
        <w:spacing w:line="360" w:lineRule="auto"/>
        <w:ind w:firstLine="576"/>
        <w:jc w:val="right"/>
        <w:rPr>
          <w:rFonts w:ascii="仿宋" w:eastAsia="仿宋" w:hAnsi="仿宋" w:cs="仿宋"/>
          <w:kern w:val="0"/>
          <w:sz w:val="24"/>
          <w:lang w:val="zh-CN"/>
        </w:rPr>
      </w:pPr>
      <w:r w:rsidRPr="009E4FD3">
        <w:rPr>
          <w:rFonts w:ascii="仿宋" w:eastAsia="仿宋" w:hAnsi="仿宋" w:cs="仿宋" w:hint="eastAsia"/>
          <w:kern w:val="0"/>
          <w:sz w:val="24"/>
          <w:lang w:val="zh-CN"/>
        </w:rPr>
        <w:t xml:space="preserve">                   日期：  年  月   日</w:t>
      </w:r>
    </w:p>
    <w:p w:rsidR="006315D3" w:rsidRPr="009E4FD3" w:rsidRDefault="006315D3">
      <w:pPr>
        <w:spacing w:line="360" w:lineRule="auto"/>
        <w:jc w:val="center"/>
        <w:rPr>
          <w:rFonts w:ascii="仿宋" w:eastAsia="仿宋" w:hAnsi="仿宋" w:cs="仿宋"/>
          <w:b/>
          <w:sz w:val="30"/>
          <w:szCs w:val="30"/>
        </w:rPr>
      </w:pPr>
    </w:p>
    <w:p w:rsidR="006315D3" w:rsidRPr="009E4FD3" w:rsidRDefault="00164DBA">
      <w:pPr>
        <w:snapToGrid w:val="0"/>
        <w:spacing w:line="360" w:lineRule="auto"/>
        <w:ind w:right="480"/>
        <w:jc w:val="center"/>
        <w:rPr>
          <w:rFonts w:ascii="仿宋" w:eastAsia="仿宋" w:hAnsi="仿宋" w:cs="仿宋"/>
          <w:b/>
          <w:kern w:val="0"/>
          <w:sz w:val="32"/>
          <w:szCs w:val="32"/>
        </w:rPr>
      </w:pPr>
      <w:r w:rsidRPr="009E4FD3">
        <w:rPr>
          <w:rFonts w:ascii="仿宋" w:eastAsia="仿宋" w:hAnsi="仿宋" w:cs="仿宋" w:hint="eastAsia"/>
          <w:b/>
          <w:kern w:val="0"/>
          <w:sz w:val="32"/>
          <w:szCs w:val="32"/>
        </w:rPr>
        <w:t>九、具有履行合同所必需的设备和专业技术能力的承诺函</w:t>
      </w:r>
    </w:p>
    <w:p w:rsidR="006315D3" w:rsidRPr="009E4FD3" w:rsidRDefault="000B04CF">
      <w:pPr>
        <w:snapToGrid w:val="0"/>
        <w:spacing w:line="360" w:lineRule="auto"/>
        <w:rPr>
          <w:rFonts w:ascii="仿宋" w:eastAsia="仿宋" w:hAnsi="仿宋" w:cs="仿宋"/>
          <w:sz w:val="24"/>
        </w:rPr>
      </w:pPr>
      <w:r w:rsidRPr="009E4FD3">
        <w:rPr>
          <w:rFonts w:ascii="仿宋" w:eastAsia="仿宋" w:hAnsi="仿宋" w:cs="仿宋" w:hint="eastAsia"/>
          <w:sz w:val="24"/>
        </w:rPr>
        <w:t>杭州市西湖区企业发展服务中心</w:t>
      </w:r>
      <w:r w:rsidR="00164DBA" w:rsidRPr="009E4FD3">
        <w:rPr>
          <w:rFonts w:ascii="仿宋" w:eastAsia="仿宋" w:hAnsi="仿宋" w:cs="仿宋" w:hint="eastAsia"/>
          <w:sz w:val="24"/>
        </w:rPr>
        <w:t>、杭州市西湖区政府采购中心：</w:t>
      </w:r>
    </w:p>
    <w:p w:rsidR="006315D3" w:rsidRPr="009E4FD3" w:rsidRDefault="00164DBA">
      <w:pPr>
        <w:snapToGrid w:val="0"/>
        <w:spacing w:line="360" w:lineRule="auto"/>
        <w:ind w:firstLineChars="200" w:firstLine="480"/>
        <w:rPr>
          <w:rFonts w:ascii="仿宋" w:eastAsia="仿宋" w:hAnsi="仿宋" w:cs="仿宋"/>
          <w:sz w:val="24"/>
        </w:rPr>
      </w:pPr>
      <w:r w:rsidRPr="009E4FD3">
        <w:rPr>
          <w:rFonts w:ascii="仿宋" w:eastAsia="仿宋" w:hAnsi="仿宋" w:cs="仿宋" w:hint="eastAsia"/>
          <w:sz w:val="24"/>
        </w:rPr>
        <w:t>我方郑重承诺，我方具有履行</w:t>
      </w:r>
      <w:r w:rsidR="002F2683" w:rsidRPr="009E4FD3">
        <w:rPr>
          <w:rFonts w:ascii="仿宋" w:eastAsia="仿宋" w:hAnsi="仿宋" w:cs="仿宋" w:hint="eastAsia"/>
          <w:sz w:val="24"/>
        </w:rPr>
        <w:t>杭州市西湖区楼宇经济管理服务平台建设开发项目</w:t>
      </w:r>
      <w:r w:rsidRPr="009E4FD3">
        <w:rPr>
          <w:rFonts w:ascii="仿宋" w:eastAsia="仿宋" w:hAnsi="仿宋" w:cs="仿宋" w:hint="eastAsia"/>
          <w:sz w:val="24"/>
        </w:rPr>
        <w:t>【采购编号：</w:t>
      </w:r>
      <w:r w:rsidR="002F2683" w:rsidRPr="009E4FD3">
        <w:rPr>
          <w:rFonts w:ascii="仿宋" w:eastAsia="仿宋" w:hAnsi="仿宋" w:cs="仿宋" w:hint="eastAsia"/>
          <w:sz w:val="24"/>
        </w:rPr>
        <w:t>XHZFCG-2020-C-03</w:t>
      </w:r>
      <w:r w:rsidRPr="009E4FD3">
        <w:rPr>
          <w:rFonts w:ascii="仿宋" w:eastAsia="仿宋" w:hAnsi="仿宋" w:cs="仿宋" w:hint="eastAsia"/>
          <w:sz w:val="24"/>
        </w:rPr>
        <w:t>】合同所必需的设备和专业技术能力。如成交，我方将保证合同顺利履行。</w:t>
      </w:r>
    </w:p>
    <w:p w:rsidR="006315D3" w:rsidRPr="009E4FD3" w:rsidRDefault="00164DBA">
      <w:pPr>
        <w:snapToGrid w:val="0"/>
        <w:spacing w:line="360" w:lineRule="auto"/>
        <w:ind w:firstLine="576"/>
        <w:jc w:val="right"/>
        <w:rPr>
          <w:rFonts w:ascii="仿宋" w:eastAsia="仿宋" w:hAnsi="仿宋" w:cs="仿宋"/>
          <w:kern w:val="0"/>
          <w:sz w:val="24"/>
          <w:lang w:val="zh-CN"/>
        </w:rPr>
      </w:pPr>
      <w:r w:rsidRPr="009E4FD3">
        <w:rPr>
          <w:rFonts w:ascii="仿宋" w:eastAsia="仿宋" w:hAnsi="仿宋" w:cs="仿宋" w:hint="eastAsia"/>
          <w:kern w:val="0"/>
          <w:sz w:val="24"/>
          <w:lang w:val="zh-CN"/>
        </w:rPr>
        <w:t xml:space="preserve">                 供应商名称(电子签名)：</w:t>
      </w:r>
    </w:p>
    <w:p w:rsidR="006315D3" w:rsidRPr="009E4FD3" w:rsidRDefault="00164DBA">
      <w:pPr>
        <w:snapToGrid w:val="0"/>
        <w:spacing w:line="360" w:lineRule="auto"/>
        <w:ind w:firstLine="576"/>
        <w:jc w:val="right"/>
        <w:rPr>
          <w:rFonts w:ascii="仿宋" w:eastAsia="仿宋" w:hAnsi="仿宋" w:cs="仿宋"/>
          <w:kern w:val="0"/>
          <w:sz w:val="24"/>
          <w:lang w:val="zh-CN"/>
        </w:rPr>
      </w:pPr>
      <w:r w:rsidRPr="009E4FD3">
        <w:rPr>
          <w:rFonts w:ascii="仿宋" w:eastAsia="仿宋" w:hAnsi="仿宋" w:cs="仿宋" w:hint="eastAsia"/>
          <w:kern w:val="0"/>
          <w:sz w:val="24"/>
          <w:lang w:val="zh-CN"/>
        </w:rPr>
        <w:t xml:space="preserve">                   日期：  年  月   日</w:t>
      </w:r>
    </w:p>
    <w:p w:rsidR="006315D3" w:rsidRPr="009E4FD3" w:rsidRDefault="006315D3">
      <w:pPr>
        <w:snapToGrid w:val="0"/>
        <w:spacing w:line="360" w:lineRule="auto"/>
        <w:rPr>
          <w:rFonts w:ascii="仿宋" w:eastAsia="仿宋" w:hAnsi="仿宋" w:cs="仿宋"/>
          <w:b/>
          <w:sz w:val="30"/>
          <w:szCs w:val="30"/>
        </w:rPr>
      </w:pPr>
    </w:p>
    <w:p w:rsidR="006315D3" w:rsidRPr="009E4FD3" w:rsidRDefault="006315D3">
      <w:pPr>
        <w:spacing w:line="360" w:lineRule="auto"/>
        <w:jc w:val="center"/>
        <w:rPr>
          <w:rFonts w:ascii="仿宋" w:eastAsia="仿宋" w:hAnsi="仿宋" w:cs="仿宋"/>
          <w:b/>
          <w:kern w:val="0"/>
          <w:sz w:val="32"/>
          <w:szCs w:val="32"/>
        </w:rPr>
      </w:pPr>
    </w:p>
    <w:p w:rsidR="006315D3" w:rsidRPr="009E4FD3" w:rsidRDefault="00164DBA">
      <w:pPr>
        <w:spacing w:line="360" w:lineRule="auto"/>
        <w:jc w:val="center"/>
        <w:rPr>
          <w:rFonts w:ascii="仿宋" w:eastAsia="仿宋" w:hAnsi="仿宋" w:cs="仿宋"/>
          <w:b/>
          <w:kern w:val="0"/>
          <w:sz w:val="32"/>
          <w:szCs w:val="32"/>
        </w:rPr>
      </w:pPr>
      <w:r w:rsidRPr="009E4FD3">
        <w:rPr>
          <w:rFonts w:ascii="仿宋" w:eastAsia="仿宋" w:hAnsi="仿宋" w:cs="仿宋" w:hint="eastAsia"/>
          <w:b/>
          <w:kern w:val="0"/>
          <w:sz w:val="32"/>
          <w:szCs w:val="32"/>
        </w:rPr>
        <w:t>十、参加政府采购活动前三年内，在经营活动中</w:t>
      </w:r>
    </w:p>
    <w:p w:rsidR="006315D3" w:rsidRPr="009E4FD3" w:rsidRDefault="00164DBA">
      <w:pPr>
        <w:spacing w:line="360" w:lineRule="auto"/>
        <w:jc w:val="center"/>
        <w:rPr>
          <w:rFonts w:ascii="仿宋" w:eastAsia="仿宋" w:hAnsi="仿宋" w:cs="仿宋"/>
          <w:b/>
          <w:kern w:val="0"/>
          <w:sz w:val="32"/>
          <w:szCs w:val="32"/>
          <w:lang w:val="zh-CN"/>
        </w:rPr>
      </w:pPr>
      <w:r w:rsidRPr="009E4FD3">
        <w:rPr>
          <w:rFonts w:ascii="仿宋" w:eastAsia="仿宋" w:hAnsi="仿宋" w:cs="仿宋" w:hint="eastAsia"/>
          <w:b/>
          <w:kern w:val="0"/>
          <w:sz w:val="32"/>
          <w:szCs w:val="32"/>
        </w:rPr>
        <w:t>没有重大违法记录的声明</w:t>
      </w:r>
    </w:p>
    <w:p w:rsidR="006315D3" w:rsidRPr="009E4FD3" w:rsidRDefault="000B04CF">
      <w:pPr>
        <w:snapToGrid w:val="0"/>
        <w:spacing w:line="360" w:lineRule="auto"/>
        <w:rPr>
          <w:rFonts w:ascii="仿宋" w:eastAsia="仿宋" w:hAnsi="仿宋" w:cs="仿宋"/>
          <w:kern w:val="0"/>
          <w:sz w:val="24"/>
        </w:rPr>
      </w:pPr>
      <w:r w:rsidRPr="009E4FD3">
        <w:rPr>
          <w:rFonts w:ascii="仿宋" w:eastAsia="仿宋" w:hAnsi="仿宋" w:cs="仿宋" w:hint="eastAsia"/>
          <w:sz w:val="24"/>
        </w:rPr>
        <w:t>杭州市西湖区企业发展服务中心</w:t>
      </w:r>
      <w:r w:rsidR="00164DBA" w:rsidRPr="009E4FD3">
        <w:rPr>
          <w:rFonts w:ascii="仿宋" w:eastAsia="仿宋" w:hAnsi="仿宋" w:cs="仿宋" w:hint="eastAsia"/>
          <w:sz w:val="24"/>
        </w:rPr>
        <w:t>、杭州市西湖区政府采购中心</w:t>
      </w:r>
      <w:r w:rsidR="00164DBA" w:rsidRPr="009E4FD3">
        <w:rPr>
          <w:rFonts w:ascii="仿宋" w:eastAsia="仿宋" w:hAnsi="仿宋" w:cs="仿宋" w:hint="eastAsia"/>
          <w:kern w:val="0"/>
          <w:sz w:val="24"/>
          <w:lang w:val="zh-CN"/>
        </w:rPr>
        <w:t>：</w:t>
      </w:r>
    </w:p>
    <w:p w:rsidR="006315D3" w:rsidRPr="009E4FD3" w:rsidRDefault="00164DBA">
      <w:pPr>
        <w:spacing w:line="360" w:lineRule="auto"/>
        <w:ind w:firstLineChars="200" w:firstLine="480"/>
        <w:rPr>
          <w:rFonts w:ascii="仿宋" w:eastAsia="仿宋" w:hAnsi="仿宋" w:cs="仿宋"/>
          <w:sz w:val="24"/>
          <w:szCs w:val="20"/>
        </w:rPr>
      </w:pPr>
      <w:r w:rsidRPr="009E4FD3">
        <w:rPr>
          <w:rFonts w:ascii="仿宋" w:eastAsia="仿宋" w:hAnsi="仿宋" w:cs="仿宋" w:hint="eastAsia"/>
          <w:kern w:val="0"/>
          <w:sz w:val="24"/>
          <w:lang w:val="zh-CN"/>
        </w:rPr>
        <w:t>我方</w:t>
      </w:r>
      <w:r w:rsidRPr="009E4FD3">
        <w:rPr>
          <w:rFonts w:ascii="仿宋" w:eastAsia="仿宋" w:hAnsi="仿宋" w:cs="仿宋" w:hint="eastAsia"/>
          <w:sz w:val="24"/>
        </w:rPr>
        <w:t>声明响应截止时间前三年，在</w:t>
      </w:r>
      <w:r w:rsidRPr="009E4FD3">
        <w:rPr>
          <w:rFonts w:ascii="仿宋" w:eastAsia="仿宋" w:hAnsi="仿宋" w:cs="仿宋" w:hint="eastAsia"/>
          <w:kern w:val="0"/>
          <w:sz w:val="24"/>
        </w:rPr>
        <w:t>经营活动中</w:t>
      </w:r>
      <w:r w:rsidRPr="009E4FD3">
        <w:rPr>
          <w:rFonts w:ascii="仿宋" w:eastAsia="仿宋" w:hAnsi="仿宋" w:cs="仿宋" w:hint="eastAsia"/>
          <w:sz w:val="24"/>
        </w:rPr>
        <w:t>没有重大违法记录</w:t>
      </w:r>
      <w:r w:rsidRPr="009E4FD3">
        <w:rPr>
          <w:rFonts w:ascii="仿宋" w:eastAsia="仿宋" w:hAnsi="仿宋" w:cs="仿宋" w:hint="eastAsia"/>
          <w:sz w:val="24"/>
          <w:szCs w:val="20"/>
        </w:rPr>
        <w:t xml:space="preserve">。 </w:t>
      </w:r>
    </w:p>
    <w:p w:rsidR="006315D3" w:rsidRPr="009E4FD3" w:rsidRDefault="006315D3">
      <w:pPr>
        <w:snapToGrid w:val="0"/>
        <w:spacing w:line="360" w:lineRule="auto"/>
        <w:ind w:firstLine="576"/>
        <w:jc w:val="center"/>
        <w:rPr>
          <w:rFonts w:ascii="仿宋" w:eastAsia="仿宋" w:hAnsi="仿宋" w:cs="仿宋"/>
          <w:kern w:val="0"/>
          <w:sz w:val="24"/>
          <w:lang w:val="zh-CN"/>
        </w:rPr>
      </w:pPr>
    </w:p>
    <w:p w:rsidR="006315D3" w:rsidRPr="009E4FD3" w:rsidRDefault="00164DBA">
      <w:pPr>
        <w:snapToGrid w:val="0"/>
        <w:spacing w:line="360" w:lineRule="auto"/>
        <w:ind w:firstLine="576"/>
        <w:jc w:val="right"/>
        <w:rPr>
          <w:rFonts w:ascii="仿宋" w:eastAsia="仿宋" w:hAnsi="仿宋" w:cs="仿宋"/>
          <w:kern w:val="0"/>
          <w:sz w:val="24"/>
          <w:lang w:val="zh-CN"/>
        </w:rPr>
      </w:pPr>
      <w:r w:rsidRPr="009E4FD3">
        <w:rPr>
          <w:rFonts w:ascii="仿宋" w:eastAsia="仿宋" w:hAnsi="仿宋" w:cs="仿宋" w:hint="eastAsia"/>
          <w:kern w:val="0"/>
          <w:sz w:val="24"/>
          <w:lang w:val="zh-CN"/>
        </w:rPr>
        <w:t xml:space="preserve">                 供应商名称(电子签名)：</w:t>
      </w:r>
    </w:p>
    <w:p w:rsidR="006315D3" w:rsidRPr="009E4FD3" w:rsidRDefault="00164DBA">
      <w:pPr>
        <w:snapToGrid w:val="0"/>
        <w:spacing w:line="360" w:lineRule="auto"/>
        <w:ind w:firstLine="576"/>
        <w:jc w:val="right"/>
        <w:rPr>
          <w:rFonts w:ascii="仿宋" w:eastAsia="仿宋" w:hAnsi="仿宋" w:cs="仿宋"/>
          <w:kern w:val="0"/>
          <w:sz w:val="24"/>
          <w:lang w:val="zh-CN"/>
        </w:rPr>
      </w:pPr>
      <w:r w:rsidRPr="009E4FD3">
        <w:rPr>
          <w:rFonts w:ascii="仿宋" w:eastAsia="仿宋" w:hAnsi="仿宋" w:cs="仿宋" w:hint="eastAsia"/>
          <w:kern w:val="0"/>
          <w:sz w:val="24"/>
          <w:lang w:val="zh-CN"/>
        </w:rPr>
        <w:t xml:space="preserve">                   日期：  年  月   日</w:t>
      </w:r>
    </w:p>
    <w:p w:rsidR="006315D3" w:rsidRPr="009E4FD3" w:rsidRDefault="006315D3">
      <w:pPr>
        <w:snapToGrid w:val="0"/>
        <w:spacing w:line="360" w:lineRule="auto"/>
        <w:rPr>
          <w:rFonts w:ascii="仿宋" w:eastAsia="仿宋" w:hAnsi="仿宋" w:cs="仿宋"/>
          <w:b/>
          <w:sz w:val="30"/>
          <w:szCs w:val="30"/>
        </w:rPr>
      </w:pPr>
    </w:p>
    <w:p w:rsidR="006315D3" w:rsidRPr="009E4FD3" w:rsidRDefault="00164DBA">
      <w:pPr>
        <w:snapToGrid w:val="0"/>
        <w:spacing w:line="360" w:lineRule="auto"/>
        <w:jc w:val="center"/>
        <w:rPr>
          <w:rFonts w:ascii="仿宋" w:eastAsia="仿宋" w:hAnsi="仿宋" w:cs="仿宋"/>
          <w:b/>
          <w:kern w:val="0"/>
          <w:sz w:val="32"/>
          <w:szCs w:val="32"/>
        </w:rPr>
      </w:pPr>
      <w:r w:rsidRPr="009E4FD3">
        <w:rPr>
          <w:rFonts w:ascii="仿宋" w:eastAsia="仿宋" w:hAnsi="仿宋" w:cs="仿宋" w:hint="eastAsia"/>
          <w:b/>
          <w:kern w:val="0"/>
          <w:sz w:val="32"/>
          <w:szCs w:val="32"/>
        </w:rPr>
        <w:t>十一、具有良好商业信誉特别声明</w:t>
      </w:r>
    </w:p>
    <w:p w:rsidR="006315D3" w:rsidRPr="009E4FD3" w:rsidRDefault="000B04CF">
      <w:pPr>
        <w:snapToGrid w:val="0"/>
        <w:spacing w:line="360" w:lineRule="auto"/>
        <w:rPr>
          <w:rFonts w:ascii="仿宋" w:eastAsia="仿宋" w:hAnsi="仿宋" w:cs="仿宋"/>
          <w:kern w:val="0"/>
          <w:sz w:val="24"/>
        </w:rPr>
      </w:pPr>
      <w:r w:rsidRPr="009E4FD3">
        <w:rPr>
          <w:rFonts w:ascii="仿宋" w:eastAsia="仿宋" w:hAnsi="仿宋" w:cs="仿宋" w:hint="eastAsia"/>
          <w:sz w:val="24"/>
        </w:rPr>
        <w:t>杭州市西湖区企业发展服务中心</w:t>
      </w:r>
      <w:r w:rsidR="00164DBA" w:rsidRPr="009E4FD3">
        <w:rPr>
          <w:rFonts w:ascii="仿宋" w:eastAsia="仿宋" w:hAnsi="仿宋" w:cs="仿宋" w:hint="eastAsia"/>
          <w:sz w:val="24"/>
        </w:rPr>
        <w:t>、杭州市西湖区政府采购中心</w:t>
      </w:r>
      <w:r w:rsidR="00164DBA" w:rsidRPr="009E4FD3">
        <w:rPr>
          <w:rFonts w:ascii="仿宋" w:eastAsia="仿宋" w:hAnsi="仿宋" w:cs="仿宋" w:hint="eastAsia"/>
          <w:kern w:val="0"/>
          <w:sz w:val="24"/>
          <w:lang w:val="zh-CN"/>
        </w:rPr>
        <w:t>：</w:t>
      </w:r>
    </w:p>
    <w:p w:rsidR="006315D3" w:rsidRPr="009E4FD3" w:rsidRDefault="00164DBA">
      <w:pPr>
        <w:snapToGrid w:val="0"/>
        <w:spacing w:line="360" w:lineRule="auto"/>
        <w:ind w:firstLine="480"/>
        <w:rPr>
          <w:rFonts w:ascii="仿宋" w:eastAsia="仿宋" w:hAnsi="仿宋" w:cs="仿宋"/>
          <w:kern w:val="0"/>
          <w:sz w:val="24"/>
          <w:lang w:val="zh-CN"/>
        </w:rPr>
      </w:pPr>
      <w:r w:rsidRPr="009E4FD3">
        <w:rPr>
          <w:rFonts w:ascii="仿宋" w:eastAsia="仿宋" w:hAnsi="仿宋" w:cs="仿宋" w:hint="eastAsia"/>
          <w:sz w:val="24"/>
        </w:rPr>
        <w:t>截至响应截止时间，我方具有良好的商业信誉，不存在下列情形（包括但不限于）。否则，我方将承担在资格审查时不被通过的后果。</w:t>
      </w:r>
    </w:p>
    <w:p w:rsidR="006315D3" w:rsidRPr="009E4FD3" w:rsidRDefault="00164DBA">
      <w:pPr>
        <w:pStyle w:val="2f6"/>
        <w:spacing w:before="0"/>
        <w:ind w:firstLineChars="0" w:firstLine="495"/>
        <w:rPr>
          <w:rFonts w:ascii="仿宋" w:eastAsia="仿宋" w:hAnsi="仿宋" w:cs="仿宋"/>
        </w:rPr>
      </w:pPr>
      <w:r w:rsidRPr="009E4FD3">
        <w:rPr>
          <w:rFonts w:ascii="仿宋" w:eastAsia="仿宋" w:hAnsi="仿宋" w:cs="仿宋" w:hint="eastAsia"/>
        </w:rPr>
        <w:t>1</w:t>
      </w:r>
      <w:r w:rsidRPr="009E4FD3">
        <w:rPr>
          <w:rFonts w:ascii="仿宋" w:eastAsia="仿宋" w:hAnsi="仿宋" w:cs="仿宋" w:hint="eastAsia"/>
          <w:b/>
          <w:szCs w:val="24"/>
        </w:rPr>
        <w:t>、</w:t>
      </w:r>
      <w:r w:rsidRPr="009E4FD3">
        <w:rPr>
          <w:rFonts w:ascii="仿宋" w:eastAsia="仿宋" w:hAnsi="仿宋" w:cs="仿宋" w:hint="eastAsia"/>
        </w:rPr>
        <w:t>按照磋商文件规定的信用信息查询渠道及截止时间，经查询列入失信被执行人名单、重大税收违法案件当事人名单、政府采购严重违法失信行为记录名单；</w:t>
      </w:r>
    </w:p>
    <w:p w:rsidR="006315D3" w:rsidRPr="009E4FD3" w:rsidRDefault="00164DBA">
      <w:pPr>
        <w:spacing w:line="360" w:lineRule="auto"/>
        <w:ind w:firstLineChars="200" w:firstLine="480"/>
        <w:rPr>
          <w:rFonts w:ascii="仿宋" w:eastAsia="仿宋" w:hAnsi="仿宋" w:cs="仿宋"/>
          <w:sz w:val="24"/>
          <w:szCs w:val="20"/>
        </w:rPr>
      </w:pPr>
      <w:r w:rsidRPr="009E4FD3">
        <w:rPr>
          <w:rFonts w:ascii="仿宋" w:eastAsia="仿宋" w:hAnsi="仿宋" w:cs="仿宋" w:hint="eastAsia"/>
          <w:sz w:val="24"/>
          <w:szCs w:val="20"/>
        </w:rPr>
        <w:lastRenderedPageBreak/>
        <w:t xml:space="preserve">2、截至磋商截止时间，因违反《浙江省政府采购供应商注册及诚信管理暂行办法》而被列入“黑名单”，在处罚有效期内。 </w:t>
      </w:r>
    </w:p>
    <w:p w:rsidR="006315D3" w:rsidRPr="009E4FD3" w:rsidRDefault="00164DBA">
      <w:pPr>
        <w:snapToGrid w:val="0"/>
        <w:spacing w:line="360" w:lineRule="auto"/>
        <w:ind w:firstLine="576"/>
        <w:jc w:val="right"/>
        <w:rPr>
          <w:rFonts w:ascii="仿宋" w:eastAsia="仿宋" w:hAnsi="仿宋" w:cs="仿宋"/>
          <w:kern w:val="0"/>
          <w:sz w:val="24"/>
          <w:lang w:val="zh-CN"/>
        </w:rPr>
      </w:pPr>
      <w:r w:rsidRPr="009E4FD3">
        <w:rPr>
          <w:rFonts w:ascii="仿宋" w:eastAsia="仿宋" w:hAnsi="仿宋" w:cs="仿宋" w:hint="eastAsia"/>
          <w:kern w:val="0"/>
          <w:sz w:val="24"/>
          <w:lang w:val="zh-CN"/>
        </w:rPr>
        <w:t xml:space="preserve">                  供应商名称(电子签名)：</w:t>
      </w:r>
    </w:p>
    <w:p w:rsidR="006315D3" w:rsidRPr="009E4FD3" w:rsidRDefault="00164DBA">
      <w:pPr>
        <w:snapToGrid w:val="0"/>
        <w:spacing w:line="360" w:lineRule="auto"/>
        <w:ind w:firstLine="576"/>
        <w:jc w:val="right"/>
        <w:rPr>
          <w:rFonts w:ascii="仿宋" w:eastAsia="仿宋" w:hAnsi="仿宋" w:cs="仿宋"/>
          <w:kern w:val="0"/>
          <w:sz w:val="24"/>
          <w:lang w:val="zh-CN"/>
        </w:rPr>
      </w:pPr>
      <w:r w:rsidRPr="009E4FD3">
        <w:rPr>
          <w:rFonts w:ascii="仿宋" w:eastAsia="仿宋" w:hAnsi="仿宋" w:cs="仿宋" w:hint="eastAsia"/>
          <w:kern w:val="0"/>
          <w:sz w:val="24"/>
          <w:lang w:val="zh-CN"/>
        </w:rPr>
        <w:t xml:space="preserve">                   日期：  年  月   日</w:t>
      </w:r>
    </w:p>
    <w:p w:rsidR="006315D3" w:rsidRPr="009E4FD3" w:rsidRDefault="006315D3">
      <w:pPr>
        <w:snapToGrid w:val="0"/>
        <w:spacing w:line="360" w:lineRule="auto"/>
        <w:rPr>
          <w:rFonts w:ascii="仿宋" w:eastAsia="仿宋" w:hAnsi="仿宋" w:cs="仿宋"/>
          <w:b/>
          <w:sz w:val="30"/>
          <w:szCs w:val="30"/>
        </w:rPr>
      </w:pPr>
    </w:p>
    <w:p w:rsidR="006315D3" w:rsidRPr="009E4FD3" w:rsidRDefault="00164DBA">
      <w:pPr>
        <w:spacing w:line="360" w:lineRule="auto"/>
        <w:jc w:val="center"/>
        <w:rPr>
          <w:rFonts w:ascii="仿宋" w:eastAsia="仿宋" w:hAnsi="仿宋" w:cs="仿宋"/>
          <w:b/>
          <w:bCs/>
          <w:sz w:val="32"/>
          <w:szCs w:val="32"/>
        </w:rPr>
      </w:pPr>
      <w:r w:rsidRPr="009E4FD3">
        <w:rPr>
          <w:rFonts w:ascii="仿宋" w:eastAsia="仿宋" w:hAnsi="仿宋" w:cs="仿宋" w:hint="eastAsia"/>
          <w:b/>
          <w:bCs/>
          <w:sz w:val="32"/>
          <w:szCs w:val="32"/>
        </w:rPr>
        <w:t>十二、</w:t>
      </w:r>
      <w:r w:rsidRPr="009E4FD3">
        <w:rPr>
          <w:rFonts w:ascii="仿宋" w:eastAsia="仿宋" w:hAnsi="仿宋" w:cs="仿宋" w:hint="eastAsia"/>
          <w:b/>
          <w:kern w:val="0"/>
          <w:sz w:val="32"/>
          <w:szCs w:val="32"/>
          <w:lang w:val="zh-CN"/>
        </w:rPr>
        <w:t>主要业绩证明</w:t>
      </w:r>
    </w:p>
    <w:p w:rsidR="006315D3" w:rsidRPr="009E4FD3" w:rsidRDefault="00164DBA">
      <w:pPr>
        <w:autoSpaceDE w:val="0"/>
        <w:autoSpaceDN w:val="0"/>
        <w:spacing w:line="360" w:lineRule="auto"/>
        <w:ind w:firstLine="120"/>
        <w:rPr>
          <w:rFonts w:ascii="仿宋" w:eastAsia="仿宋" w:hAnsi="仿宋" w:cs="仿宋"/>
          <w:b/>
          <w:sz w:val="24"/>
        </w:rPr>
      </w:pPr>
      <w:r w:rsidRPr="009E4FD3">
        <w:rPr>
          <w:rFonts w:ascii="仿宋" w:eastAsia="仿宋" w:hAnsi="仿宋" w:cs="仿宋" w:hint="eastAsia"/>
          <w:b/>
          <w:sz w:val="24"/>
        </w:rPr>
        <w:t>附表 :相关项目建设业绩一览表</w:t>
      </w:r>
    </w:p>
    <w:tbl>
      <w:tblPr>
        <w:tblW w:w="9135" w:type="dxa"/>
        <w:tblInd w:w="108" w:type="dxa"/>
        <w:tblLayout w:type="fixed"/>
        <w:tblLook w:val="04A0"/>
      </w:tblPr>
      <w:tblGrid>
        <w:gridCol w:w="1800"/>
        <w:gridCol w:w="951"/>
        <w:gridCol w:w="1356"/>
        <w:gridCol w:w="1143"/>
        <w:gridCol w:w="1155"/>
        <w:gridCol w:w="1515"/>
        <w:gridCol w:w="1215"/>
      </w:tblGrid>
      <w:tr w:rsidR="006315D3" w:rsidRPr="009E4FD3">
        <w:trPr>
          <w:trHeight w:val="1177"/>
        </w:trPr>
        <w:tc>
          <w:tcPr>
            <w:tcW w:w="1800" w:type="dxa"/>
            <w:tcBorders>
              <w:top w:val="single" w:sz="6" w:space="0" w:color="auto"/>
              <w:left w:val="single" w:sz="6" w:space="0" w:color="auto"/>
              <w:bottom w:val="single" w:sz="6" w:space="0" w:color="auto"/>
              <w:right w:val="single" w:sz="6" w:space="0" w:color="auto"/>
            </w:tcBorders>
            <w:vAlign w:val="center"/>
          </w:tcPr>
          <w:p w:rsidR="006315D3" w:rsidRPr="009E4FD3" w:rsidRDefault="00164DBA">
            <w:pPr>
              <w:autoSpaceDE w:val="0"/>
              <w:autoSpaceDN w:val="0"/>
              <w:spacing w:line="360" w:lineRule="auto"/>
              <w:jc w:val="center"/>
              <w:rPr>
                <w:rFonts w:ascii="仿宋" w:eastAsia="仿宋" w:hAnsi="仿宋" w:cs="仿宋"/>
                <w:sz w:val="24"/>
              </w:rPr>
            </w:pPr>
            <w:r w:rsidRPr="009E4FD3">
              <w:rPr>
                <w:rFonts w:ascii="仿宋" w:eastAsia="仿宋" w:hAnsi="仿宋" w:cs="仿宋" w:hint="eastAsia"/>
                <w:sz w:val="24"/>
              </w:rPr>
              <w:t>项目名称</w:t>
            </w:r>
          </w:p>
        </w:tc>
        <w:tc>
          <w:tcPr>
            <w:tcW w:w="951" w:type="dxa"/>
            <w:tcBorders>
              <w:top w:val="single" w:sz="6" w:space="0" w:color="auto"/>
              <w:left w:val="single" w:sz="6" w:space="0" w:color="auto"/>
              <w:bottom w:val="single" w:sz="6" w:space="0" w:color="auto"/>
              <w:right w:val="single" w:sz="6" w:space="0" w:color="auto"/>
            </w:tcBorders>
            <w:vAlign w:val="center"/>
          </w:tcPr>
          <w:p w:rsidR="006315D3" w:rsidRPr="009E4FD3" w:rsidRDefault="00164DBA">
            <w:pPr>
              <w:autoSpaceDE w:val="0"/>
              <w:autoSpaceDN w:val="0"/>
              <w:spacing w:line="360" w:lineRule="auto"/>
              <w:jc w:val="center"/>
              <w:rPr>
                <w:rFonts w:ascii="仿宋" w:eastAsia="仿宋" w:hAnsi="仿宋" w:cs="仿宋"/>
                <w:sz w:val="24"/>
              </w:rPr>
            </w:pPr>
            <w:r w:rsidRPr="009E4FD3">
              <w:rPr>
                <w:rFonts w:ascii="仿宋" w:eastAsia="仿宋" w:hAnsi="仿宋" w:cs="仿宋" w:hint="eastAsia"/>
                <w:sz w:val="24"/>
              </w:rPr>
              <w:t>项目</w:t>
            </w:r>
          </w:p>
          <w:p w:rsidR="006315D3" w:rsidRPr="009E4FD3" w:rsidRDefault="00164DBA">
            <w:pPr>
              <w:autoSpaceDE w:val="0"/>
              <w:autoSpaceDN w:val="0"/>
              <w:spacing w:line="360" w:lineRule="auto"/>
              <w:jc w:val="center"/>
              <w:rPr>
                <w:rFonts w:ascii="仿宋" w:eastAsia="仿宋" w:hAnsi="仿宋" w:cs="仿宋"/>
                <w:sz w:val="24"/>
              </w:rPr>
            </w:pPr>
            <w:r w:rsidRPr="009E4FD3">
              <w:rPr>
                <w:rFonts w:ascii="仿宋" w:eastAsia="仿宋" w:hAnsi="仿宋" w:cs="仿宋" w:hint="eastAsia"/>
                <w:sz w:val="24"/>
              </w:rPr>
              <w:t>类型</w:t>
            </w:r>
          </w:p>
        </w:tc>
        <w:tc>
          <w:tcPr>
            <w:tcW w:w="1356" w:type="dxa"/>
            <w:tcBorders>
              <w:top w:val="single" w:sz="6" w:space="0" w:color="auto"/>
              <w:left w:val="single" w:sz="6" w:space="0" w:color="auto"/>
              <w:bottom w:val="single" w:sz="6" w:space="0" w:color="auto"/>
              <w:right w:val="single" w:sz="6" w:space="0" w:color="auto"/>
            </w:tcBorders>
            <w:vAlign w:val="center"/>
          </w:tcPr>
          <w:p w:rsidR="006315D3" w:rsidRPr="009E4FD3" w:rsidRDefault="00164DBA">
            <w:pPr>
              <w:autoSpaceDE w:val="0"/>
              <w:autoSpaceDN w:val="0"/>
              <w:spacing w:line="360" w:lineRule="auto"/>
              <w:jc w:val="center"/>
              <w:rPr>
                <w:rFonts w:ascii="仿宋" w:eastAsia="仿宋" w:hAnsi="仿宋" w:cs="仿宋"/>
                <w:sz w:val="24"/>
              </w:rPr>
            </w:pPr>
            <w:r w:rsidRPr="009E4FD3">
              <w:rPr>
                <w:rFonts w:ascii="仿宋" w:eastAsia="仿宋" w:hAnsi="仿宋" w:cs="仿宋" w:hint="eastAsia"/>
                <w:sz w:val="24"/>
              </w:rPr>
              <w:t>简要描述</w:t>
            </w:r>
          </w:p>
        </w:tc>
        <w:tc>
          <w:tcPr>
            <w:tcW w:w="1143" w:type="dxa"/>
            <w:tcBorders>
              <w:top w:val="single" w:sz="6" w:space="0" w:color="auto"/>
              <w:left w:val="single" w:sz="6" w:space="0" w:color="auto"/>
              <w:bottom w:val="single" w:sz="6" w:space="0" w:color="auto"/>
              <w:right w:val="single" w:sz="6" w:space="0" w:color="auto"/>
            </w:tcBorders>
            <w:vAlign w:val="center"/>
          </w:tcPr>
          <w:p w:rsidR="006315D3" w:rsidRPr="009E4FD3" w:rsidRDefault="00164DBA">
            <w:pPr>
              <w:autoSpaceDE w:val="0"/>
              <w:autoSpaceDN w:val="0"/>
              <w:spacing w:line="360" w:lineRule="auto"/>
              <w:jc w:val="center"/>
              <w:rPr>
                <w:rFonts w:ascii="仿宋" w:eastAsia="仿宋" w:hAnsi="仿宋" w:cs="仿宋"/>
                <w:sz w:val="24"/>
              </w:rPr>
            </w:pPr>
            <w:r w:rsidRPr="009E4FD3">
              <w:rPr>
                <w:rFonts w:ascii="仿宋" w:eastAsia="仿宋" w:hAnsi="仿宋" w:cs="仿宋" w:hint="eastAsia"/>
                <w:sz w:val="24"/>
              </w:rPr>
              <w:t>项目</w:t>
            </w:r>
          </w:p>
          <w:p w:rsidR="006315D3" w:rsidRPr="009E4FD3" w:rsidRDefault="00164DBA">
            <w:pPr>
              <w:autoSpaceDE w:val="0"/>
              <w:autoSpaceDN w:val="0"/>
              <w:spacing w:line="360" w:lineRule="auto"/>
              <w:jc w:val="center"/>
              <w:rPr>
                <w:rFonts w:ascii="仿宋" w:eastAsia="仿宋" w:hAnsi="仿宋" w:cs="仿宋"/>
                <w:sz w:val="24"/>
              </w:rPr>
            </w:pPr>
            <w:r w:rsidRPr="009E4FD3">
              <w:rPr>
                <w:rFonts w:ascii="仿宋" w:eastAsia="仿宋" w:hAnsi="仿宋" w:cs="仿宋" w:hint="eastAsia"/>
                <w:sz w:val="24"/>
              </w:rPr>
              <w:t>投资</w:t>
            </w:r>
          </w:p>
          <w:p w:rsidR="006315D3" w:rsidRPr="009E4FD3" w:rsidRDefault="00164DBA">
            <w:pPr>
              <w:autoSpaceDE w:val="0"/>
              <w:autoSpaceDN w:val="0"/>
              <w:spacing w:line="360" w:lineRule="auto"/>
              <w:jc w:val="center"/>
              <w:rPr>
                <w:rFonts w:ascii="仿宋" w:eastAsia="仿宋" w:hAnsi="仿宋" w:cs="仿宋"/>
                <w:sz w:val="24"/>
              </w:rPr>
            </w:pPr>
            <w:r w:rsidRPr="009E4FD3">
              <w:rPr>
                <w:rFonts w:ascii="仿宋" w:eastAsia="仿宋" w:hAnsi="仿宋" w:cs="仿宋" w:hint="eastAsia"/>
                <w:sz w:val="24"/>
              </w:rPr>
              <w:t>（万元）</w:t>
            </w:r>
          </w:p>
        </w:tc>
        <w:tc>
          <w:tcPr>
            <w:tcW w:w="1155" w:type="dxa"/>
            <w:tcBorders>
              <w:top w:val="single" w:sz="6" w:space="0" w:color="auto"/>
              <w:left w:val="single" w:sz="6" w:space="0" w:color="auto"/>
              <w:bottom w:val="single" w:sz="6" w:space="0" w:color="auto"/>
              <w:right w:val="single" w:sz="6" w:space="0" w:color="auto"/>
            </w:tcBorders>
            <w:vAlign w:val="center"/>
          </w:tcPr>
          <w:p w:rsidR="006315D3" w:rsidRPr="009E4FD3" w:rsidRDefault="00164DBA">
            <w:pPr>
              <w:autoSpaceDE w:val="0"/>
              <w:autoSpaceDN w:val="0"/>
              <w:spacing w:line="360" w:lineRule="auto"/>
              <w:jc w:val="center"/>
              <w:rPr>
                <w:rFonts w:ascii="仿宋" w:eastAsia="仿宋" w:hAnsi="仿宋" w:cs="仿宋"/>
                <w:sz w:val="24"/>
              </w:rPr>
            </w:pPr>
            <w:r w:rsidRPr="009E4FD3">
              <w:rPr>
                <w:rFonts w:ascii="仿宋" w:eastAsia="仿宋" w:hAnsi="仿宋" w:cs="仿宋" w:hint="eastAsia"/>
                <w:sz w:val="24"/>
              </w:rPr>
              <w:t>开竣工日期</w:t>
            </w:r>
          </w:p>
        </w:tc>
        <w:tc>
          <w:tcPr>
            <w:tcW w:w="1515" w:type="dxa"/>
            <w:tcBorders>
              <w:top w:val="single" w:sz="6" w:space="0" w:color="auto"/>
              <w:left w:val="single" w:sz="6" w:space="0" w:color="auto"/>
              <w:bottom w:val="single" w:sz="6" w:space="0" w:color="auto"/>
              <w:right w:val="single" w:sz="6" w:space="0" w:color="auto"/>
            </w:tcBorders>
            <w:vAlign w:val="center"/>
          </w:tcPr>
          <w:p w:rsidR="006315D3" w:rsidRPr="009E4FD3" w:rsidRDefault="00164DBA">
            <w:pPr>
              <w:autoSpaceDE w:val="0"/>
              <w:autoSpaceDN w:val="0"/>
              <w:spacing w:line="360" w:lineRule="auto"/>
              <w:jc w:val="center"/>
              <w:rPr>
                <w:rFonts w:ascii="仿宋" w:eastAsia="仿宋" w:hAnsi="仿宋" w:cs="仿宋"/>
                <w:sz w:val="24"/>
              </w:rPr>
            </w:pPr>
            <w:r w:rsidRPr="009E4FD3">
              <w:rPr>
                <w:rFonts w:ascii="仿宋" w:eastAsia="仿宋" w:hAnsi="仿宋" w:cs="仿宋" w:hint="eastAsia"/>
                <w:sz w:val="24"/>
              </w:rPr>
              <w:t>项目地址与建设单位联系电话</w:t>
            </w:r>
          </w:p>
        </w:tc>
        <w:tc>
          <w:tcPr>
            <w:tcW w:w="1215" w:type="dxa"/>
            <w:tcBorders>
              <w:top w:val="single" w:sz="6" w:space="0" w:color="auto"/>
              <w:left w:val="single" w:sz="6" w:space="0" w:color="auto"/>
              <w:bottom w:val="single" w:sz="6" w:space="0" w:color="auto"/>
              <w:right w:val="single" w:sz="6" w:space="0" w:color="auto"/>
            </w:tcBorders>
            <w:vAlign w:val="center"/>
          </w:tcPr>
          <w:p w:rsidR="006315D3" w:rsidRPr="009E4FD3" w:rsidRDefault="00164DBA">
            <w:pPr>
              <w:autoSpaceDE w:val="0"/>
              <w:autoSpaceDN w:val="0"/>
              <w:spacing w:line="360" w:lineRule="auto"/>
              <w:jc w:val="center"/>
              <w:rPr>
                <w:rFonts w:ascii="仿宋" w:eastAsia="仿宋" w:hAnsi="仿宋" w:cs="仿宋"/>
                <w:sz w:val="24"/>
              </w:rPr>
            </w:pPr>
            <w:r w:rsidRPr="009E4FD3">
              <w:rPr>
                <w:rFonts w:ascii="仿宋" w:eastAsia="仿宋" w:hAnsi="仿宋" w:cs="仿宋" w:hint="eastAsia"/>
                <w:sz w:val="24"/>
              </w:rPr>
              <w:t>所在页码</w:t>
            </w:r>
          </w:p>
        </w:tc>
      </w:tr>
      <w:tr w:rsidR="006315D3" w:rsidRPr="009E4FD3">
        <w:trPr>
          <w:trHeight w:val="894"/>
        </w:trPr>
        <w:tc>
          <w:tcPr>
            <w:tcW w:w="1800" w:type="dxa"/>
            <w:tcBorders>
              <w:top w:val="single" w:sz="6" w:space="0" w:color="auto"/>
              <w:left w:val="single" w:sz="6" w:space="0" w:color="auto"/>
              <w:bottom w:val="single" w:sz="6" w:space="0" w:color="auto"/>
              <w:right w:val="single" w:sz="6" w:space="0" w:color="auto"/>
            </w:tcBorders>
          </w:tcPr>
          <w:p w:rsidR="006315D3" w:rsidRPr="009E4FD3" w:rsidRDefault="006315D3">
            <w:pPr>
              <w:autoSpaceDE w:val="0"/>
              <w:autoSpaceDN w:val="0"/>
              <w:spacing w:line="360" w:lineRule="auto"/>
              <w:rPr>
                <w:rFonts w:ascii="仿宋" w:eastAsia="仿宋" w:hAnsi="仿宋" w:cs="仿宋"/>
                <w:sz w:val="24"/>
              </w:rPr>
            </w:pPr>
          </w:p>
        </w:tc>
        <w:tc>
          <w:tcPr>
            <w:tcW w:w="951" w:type="dxa"/>
            <w:tcBorders>
              <w:top w:val="single" w:sz="6" w:space="0" w:color="auto"/>
              <w:left w:val="single" w:sz="6" w:space="0" w:color="auto"/>
              <w:bottom w:val="single" w:sz="6" w:space="0" w:color="auto"/>
              <w:right w:val="single" w:sz="6" w:space="0" w:color="auto"/>
            </w:tcBorders>
          </w:tcPr>
          <w:p w:rsidR="006315D3" w:rsidRPr="009E4FD3" w:rsidRDefault="006315D3">
            <w:pPr>
              <w:autoSpaceDE w:val="0"/>
              <w:autoSpaceDN w:val="0"/>
              <w:spacing w:line="360" w:lineRule="auto"/>
              <w:rPr>
                <w:rFonts w:ascii="仿宋" w:eastAsia="仿宋" w:hAnsi="仿宋" w:cs="仿宋"/>
                <w:sz w:val="24"/>
              </w:rPr>
            </w:pPr>
          </w:p>
        </w:tc>
        <w:tc>
          <w:tcPr>
            <w:tcW w:w="1356" w:type="dxa"/>
            <w:tcBorders>
              <w:top w:val="single" w:sz="6" w:space="0" w:color="auto"/>
              <w:left w:val="single" w:sz="6" w:space="0" w:color="auto"/>
              <w:bottom w:val="single" w:sz="6" w:space="0" w:color="auto"/>
              <w:right w:val="single" w:sz="6" w:space="0" w:color="auto"/>
            </w:tcBorders>
          </w:tcPr>
          <w:p w:rsidR="006315D3" w:rsidRPr="009E4FD3" w:rsidRDefault="006315D3">
            <w:pPr>
              <w:autoSpaceDE w:val="0"/>
              <w:autoSpaceDN w:val="0"/>
              <w:spacing w:line="360" w:lineRule="auto"/>
              <w:rPr>
                <w:rFonts w:ascii="仿宋" w:eastAsia="仿宋" w:hAnsi="仿宋" w:cs="仿宋"/>
                <w:sz w:val="24"/>
              </w:rPr>
            </w:pPr>
          </w:p>
        </w:tc>
        <w:tc>
          <w:tcPr>
            <w:tcW w:w="1143" w:type="dxa"/>
            <w:tcBorders>
              <w:top w:val="single" w:sz="6" w:space="0" w:color="auto"/>
              <w:left w:val="single" w:sz="6" w:space="0" w:color="auto"/>
              <w:bottom w:val="single" w:sz="6" w:space="0" w:color="auto"/>
              <w:right w:val="single" w:sz="6" w:space="0" w:color="auto"/>
            </w:tcBorders>
          </w:tcPr>
          <w:p w:rsidR="006315D3" w:rsidRPr="009E4FD3" w:rsidRDefault="006315D3">
            <w:pPr>
              <w:autoSpaceDE w:val="0"/>
              <w:autoSpaceDN w:val="0"/>
              <w:spacing w:line="360" w:lineRule="auto"/>
              <w:rPr>
                <w:rFonts w:ascii="仿宋" w:eastAsia="仿宋" w:hAnsi="仿宋" w:cs="仿宋"/>
                <w:sz w:val="24"/>
              </w:rPr>
            </w:pPr>
          </w:p>
        </w:tc>
        <w:tc>
          <w:tcPr>
            <w:tcW w:w="1155" w:type="dxa"/>
            <w:tcBorders>
              <w:top w:val="single" w:sz="6" w:space="0" w:color="auto"/>
              <w:left w:val="single" w:sz="6" w:space="0" w:color="auto"/>
              <w:bottom w:val="single" w:sz="6" w:space="0" w:color="auto"/>
              <w:right w:val="single" w:sz="6" w:space="0" w:color="auto"/>
            </w:tcBorders>
          </w:tcPr>
          <w:p w:rsidR="006315D3" w:rsidRPr="009E4FD3" w:rsidRDefault="006315D3">
            <w:pPr>
              <w:autoSpaceDE w:val="0"/>
              <w:autoSpaceDN w:val="0"/>
              <w:spacing w:line="360" w:lineRule="auto"/>
              <w:rPr>
                <w:rFonts w:ascii="仿宋" w:eastAsia="仿宋" w:hAnsi="仿宋" w:cs="仿宋"/>
                <w:sz w:val="24"/>
              </w:rPr>
            </w:pPr>
          </w:p>
        </w:tc>
        <w:tc>
          <w:tcPr>
            <w:tcW w:w="1515" w:type="dxa"/>
            <w:tcBorders>
              <w:top w:val="single" w:sz="6" w:space="0" w:color="auto"/>
              <w:left w:val="single" w:sz="6" w:space="0" w:color="auto"/>
              <w:bottom w:val="single" w:sz="6" w:space="0" w:color="auto"/>
              <w:right w:val="single" w:sz="6" w:space="0" w:color="auto"/>
            </w:tcBorders>
          </w:tcPr>
          <w:p w:rsidR="006315D3" w:rsidRPr="009E4FD3" w:rsidRDefault="006315D3">
            <w:pPr>
              <w:autoSpaceDE w:val="0"/>
              <w:autoSpaceDN w:val="0"/>
              <w:spacing w:line="360" w:lineRule="auto"/>
              <w:rPr>
                <w:rFonts w:ascii="仿宋" w:eastAsia="仿宋" w:hAnsi="仿宋" w:cs="仿宋"/>
                <w:sz w:val="24"/>
              </w:rPr>
            </w:pPr>
          </w:p>
        </w:tc>
        <w:tc>
          <w:tcPr>
            <w:tcW w:w="1215" w:type="dxa"/>
            <w:tcBorders>
              <w:top w:val="single" w:sz="6" w:space="0" w:color="auto"/>
              <w:left w:val="single" w:sz="6" w:space="0" w:color="auto"/>
              <w:bottom w:val="single" w:sz="6" w:space="0" w:color="auto"/>
              <w:right w:val="single" w:sz="6" w:space="0" w:color="auto"/>
            </w:tcBorders>
          </w:tcPr>
          <w:p w:rsidR="006315D3" w:rsidRPr="009E4FD3" w:rsidRDefault="006315D3">
            <w:pPr>
              <w:autoSpaceDE w:val="0"/>
              <w:autoSpaceDN w:val="0"/>
              <w:spacing w:line="360" w:lineRule="auto"/>
              <w:rPr>
                <w:rFonts w:ascii="仿宋" w:eastAsia="仿宋" w:hAnsi="仿宋" w:cs="仿宋"/>
                <w:sz w:val="24"/>
              </w:rPr>
            </w:pPr>
          </w:p>
        </w:tc>
      </w:tr>
      <w:tr w:rsidR="006315D3" w:rsidRPr="009E4FD3">
        <w:trPr>
          <w:trHeight w:val="920"/>
        </w:trPr>
        <w:tc>
          <w:tcPr>
            <w:tcW w:w="1800" w:type="dxa"/>
            <w:tcBorders>
              <w:top w:val="single" w:sz="6" w:space="0" w:color="auto"/>
              <w:left w:val="single" w:sz="6" w:space="0" w:color="auto"/>
              <w:bottom w:val="single" w:sz="6" w:space="0" w:color="auto"/>
              <w:right w:val="single" w:sz="6" w:space="0" w:color="auto"/>
            </w:tcBorders>
          </w:tcPr>
          <w:p w:rsidR="006315D3" w:rsidRPr="009E4FD3" w:rsidRDefault="006315D3">
            <w:pPr>
              <w:autoSpaceDE w:val="0"/>
              <w:autoSpaceDN w:val="0"/>
              <w:spacing w:line="360" w:lineRule="auto"/>
              <w:rPr>
                <w:rFonts w:ascii="仿宋" w:eastAsia="仿宋" w:hAnsi="仿宋" w:cs="仿宋"/>
                <w:sz w:val="24"/>
              </w:rPr>
            </w:pPr>
          </w:p>
        </w:tc>
        <w:tc>
          <w:tcPr>
            <w:tcW w:w="951" w:type="dxa"/>
            <w:tcBorders>
              <w:top w:val="single" w:sz="6" w:space="0" w:color="auto"/>
              <w:left w:val="single" w:sz="6" w:space="0" w:color="auto"/>
              <w:bottom w:val="single" w:sz="6" w:space="0" w:color="auto"/>
              <w:right w:val="single" w:sz="6" w:space="0" w:color="auto"/>
            </w:tcBorders>
          </w:tcPr>
          <w:p w:rsidR="006315D3" w:rsidRPr="009E4FD3" w:rsidRDefault="006315D3">
            <w:pPr>
              <w:autoSpaceDE w:val="0"/>
              <w:autoSpaceDN w:val="0"/>
              <w:spacing w:line="360" w:lineRule="auto"/>
              <w:rPr>
                <w:rFonts w:ascii="仿宋" w:eastAsia="仿宋" w:hAnsi="仿宋" w:cs="仿宋"/>
                <w:sz w:val="24"/>
              </w:rPr>
            </w:pPr>
          </w:p>
        </w:tc>
        <w:tc>
          <w:tcPr>
            <w:tcW w:w="1356" w:type="dxa"/>
            <w:tcBorders>
              <w:top w:val="single" w:sz="6" w:space="0" w:color="auto"/>
              <w:left w:val="single" w:sz="6" w:space="0" w:color="auto"/>
              <w:bottom w:val="single" w:sz="6" w:space="0" w:color="auto"/>
              <w:right w:val="single" w:sz="6" w:space="0" w:color="auto"/>
            </w:tcBorders>
          </w:tcPr>
          <w:p w:rsidR="006315D3" w:rsidRPr="009E4FD3" w:rsidRDefault="006315D3">
            <w:pPr>
              <w:autoSpaceDE w:val="0"/>
              <w:autoSpaceDN w:val="0"/>
              <w:spacing w:line="360" w:lineRule="auto"/>
              <w:rPr>
                <w:rFonts w:ascii="仿宋" w:eastAsia="仿宋" w:hAnsi="仿宋" w:cs="仿宋"/>
                <w:sz w:val="24"/>
              </w:rPr>
            </w:pPr>
          </w:p>
        </w:tc>
        <w:tc>
          <w:tcPr>
            <w:tcW w:w="1143" w:type="dxa"/>
            <w:tcBorders>
              <w:top w:val="single" w:sz="6" w:space="0" w:color="auto"/>
              <w:left w:val="single" w:sz="6" w:space="0" w:color="auto"/>
              <w:bottom w:val="single" w:sz="6" w:space="0" w:color="auto"/>
              <w:right w:val="single" w:sz="6" w:space="0" w:color="auto"/>
            </w:tcBorders>
          </w:tcPr>
          <w:p w:rsidR="006315D3" w:rsidRPr="009E4FD3" w:rsidRDefault="006315D3">
            <w:pPr>
              <w:autoSpaceDE w:val="0"/>
              <w:autoSpaceDN w:val="0"/>
              <w:spacing w:line="360" w:lineRule="auto"/>
              <w:rPr>
                <w:rFonts w:ascii="仿宋" w:eastAsia="仿宋" w:hAnsi="仿宋" w:cs="仿宋"/>
                <w:sz w:val="24"/>
              </w:rPr>
            </w:pPr>
          </w:p>
        </w:tc>
        <w:tc>
          <w:tcPr>
            <w:tcW w:w="1155" w:type="dxa"/>
            <w:tcBorders>
              <w:top w:val="single" w:sz="6" w:space="0" w:color="auto"/>
              <w:left w:val="single" w:sz="6" w:space="0" w:color="auto"/>
              <w:bottom w:val="single" w:sz="6" w:space="0" w:color="auto"/>
              <w:right w:val="single" w:sz="6" w:space="0" w:color="auto"/>
            </w:tcBorders>
          </w:tcPr>
          <w:p w:rsidR="006315D3" w:rsidRPr="009E4FD3" w:rsidRDefault="006315D3">
            <w:pPr>
              <w:autoSpaceDE w:val="0"/>
              <w:autoSpaceDN w:val="0"/>
              <w:spacing w:line="360" w:lineRule="auto"/>
              <w:rPr>
                <w:rFonts w:ascii="仿宋" w:eastAsia="仿宋" w:hAnsi="仿宋" w:cs="仿宋"/>
                <w:sz w:val="24"/>
              </w:rPr>
            </w:pPr>
          </w:p>
        </w:tc>
        <w:tc>
          <w:tcPr>
            <w:tcW w:w="1515" w:type="dxa"/>
            <w:tcBorders>
              <w:top w:val="single" w:sz="6" w:space="0" w:color="auto"/>
              <w:left w:val="single" w:sz="6" w:space="0" w:color="auto"/>
              <w:bottom w:val="single" w:sz="6" w:space="0" w:color="auto"/>
              <w:right w:val="single" w:sz="6" w:space="0" w:color="auto"/>
            </w:tcBorders>
          </w:tcPr>
          <w:p w:rsidR="006315D3" w:rsidRPr="009E4FD3" w:rsidRDefault="006315D3">
            <w:pPr>
              <w:autoSpaceDE w:val="0"/>
              <w:autoSpaceDN w:val="0"/>
              <w:spacing w:line="360" w:lineRule="auto"/>
              <w:rPr>
                <w:rFonts w:ascii="仿宋" w:eastAsia="仿宋" w:hAnsi="仿宋" w:cs="仿宋"/>
                <w:sz w:val="24"/>
              </w:rPr>
            </w:pPr>
          </w:p>
        </w:tc>
        <w:tc>
          <w:tcPr>
            <w:tcW w:w="1215" w:type="dxa"/>
            <w:tcBorders>
              <w:top w:val="single" w:sz="6" w:space="0" w:color="auto"/>
              <w:left w:val="single" w:sz="6" w:space="0" w:color="auto"/>
              <w:bottom w:val="single" w:sz="6" w:space="0" w:color="auto"/>
              <w:right w:val="single" w:sz="6" w:space="0" w:color="auto"/>
            </w:tcBorders>
          </w:tcPr>
          <w:p w:rsidR="006315D3" w:rsidRPr="009E4FD3" w:rsidRDefault="006315D3">
            <w:pPr>
              <w:autoSpaceDE w:val="0"/>
              <w:autoSpaceDN w:val="0"/>
              <w:spacing w:line="360" w:lineRule="auto"/>
              <w:rPr>
                <w:rFonts w:ascii="仿宋" w:eastAsia="仿宋" w:hAnsi="仿宋" w:cs="仿宋"/>
                <w:sz w:val="24"/>
              </w:rPr>
            </w:pPr>
          </w:p>
        </w:tc>
      </w:tr>
      <w:tr w:rsidR="006315D3" w:rsidRPr="009E4FD3">
        <w:trPr>
          <w:trHeight w:val="933"/>
        </w:trPr>
        <w:tc>
          <w:tcPr>
            <w:tcW w:w="1800" w:type="dxa"/>
            <w:tcBorders>
              <w:top w:val="single" w:sz="6" w:space="0" w:color="auto"/>
              <w:left w:val="single" w:sz="6" w:space="0" w:color="auto"/>
              <w:bottom w:val="single" w:sz="6" w:space="0" w:color="auto"/>
              <w:right w:val="single" w:sz="6" w:space="0" w:color="auto"/>
            </w:tcBorders>
          </w:tcPr>
          <w:p w:rsidR="006315D3" w:rsidRPr="009E4FD3" w:rsidRDefault="006315D3">
            <w:pPr>
              <w:autoSpaceDE w:val="0"/>
              <w:autoSpaceDN w:val="0"/>
              <w:spacing w:line="360" w:lineRule="auto"/>
              <w:rPr>
                <w:rFonts w:ascii="仿宋" w:eastAsia="仿宋" w:hAnsi="仿宋" w:cs="仿宋"/>
                <w:sz w:val="24"/>
              </w:rPr>
            </w:pPr>
          </w:p>
        </w:tc>
        <w:tc>
          <w:tcPr>
            <w:tcW w:w="951" w:type="dxa"/>
            <w:tcBorders>
              <w:top w:val="single" w:sz="6" w:space="0" w:color="auto"/>
              <w:left w:val="single" w:sz="6" w:space="0" w:color="auto"/>
              <w:bottom w:val="single" w:sz="6" w:space="0" w:color="auto"/>
              <w:right w:val="single" w:sz="6" w:space="0" w:color="auto"/>
            </w:tcBorders>
          </w:tcPr>
          <w:p w:rsidR="006315D3" w:rsidRPr="009E4FD3" w:rsidRDefault="006315D3">
            <w:pPr>
              <w:autoSpaceDE w:val="0"/>
              <w:autoSpaceDN w:val="0"/>
              <w:spacing w:line="360" w:lineRule="auto"/>
              <w:rPr>
                <w:rFonts w:ascii="仿宋" w:eastAsia="仿宋" w:hAnsi="仿宋" w:cs="仿宋"/>
                <w:sz w:val="24"/>
              </w:rPr>
            </w:pPr>
          </w:p>
        </w:tc>
        <w:tc>
          <w:tcPr>
            <w:tcW w:w="1356" w:type="dxa"/>
            <w:tcBorders>
              <w:top w:val="single" w:sz="6" w:space="0" w:color="auto"/>
              <w:left w:val="single" w:sz="6" w:space="0" w:color="auto"/>
              <w:bottom w:val="single" w:sz="6" w:space="0" w:color="auto"/>
              <w:right w:val="single" w:sz="6" w:space="0" w:color="auto"/>
            </w:tcBorders>
          </w:tcPr>
          <w:p w:rsidR="006315D3" w:rsidRPr="009E4FD3" w:rsidRDefault="006315D3">
            <w:pPr>
              <w:autoSpaceDE w:val="0"/>
              <w:autoSpaceDN w:val="0"/>
              <w:spacing w:line="360" w:lineRule="auto"/>
              <w:rPr>
                <w:rFonts w:ascii="仿宋" w:eastAsia="仿宋" w:hAnsi="仿宋" w:cs="仿宋"/>
                <w:sz w:val="24"/>
              </w:rPr>
            </w:pPr>
          </w:p>
        </w:tc>
        <w:tc>
          <w:tcPr>
            <w:tcW w:w="1143" w:type="dxa"/>
            <w:tcBorders>
              <w:top w:val="single" w:sz="6" w:space="0" w:color="auto"/>
              <w:left w:val="single" w:sz="6" w:space="0" w:color="auto"/>
              <w:bottom w:val="single" w:sz="6" w:space="0" w:color="auto"/>
              <w:right w:val="single" w:sz="6" w:space="0" w:color="auto"/>
            </w:tcBorders>
          </w:tcPr>
          <w:p w:rsidR="006315D3" w:rsidRPr="009E4FD3" w:rsidRDefault="006315D3">
            <w:pPr>
              <w:autoSpaceDE w:val="0"/>
              <w:autoSpaceDN w:val="0"/>
              <w:spacing w:line="360" w:lineRule="auto"/>
              <w:rPr>
                <w:rFonts w:ascii="仿宋" w:eastAsia="仿宋" w:hAnsi="仿宋" w:cs="仿宋"/>
                <w:sz w:val="24"/>
              </w:rPr>
            </w:pPr>
          </w:p>
        </w:tc>
        <w:tc>
          <w:tcPr>
            <w:tcW w:w="1155" w:type="dxa"/>
            <w:tcBorders>
              <w:top w:val="single" w:sz="6" w:space="0" w:color="auto"/>
              <w:left w:val="single" w:sz="6" w:space="0" w:color="auto"/>
              <w:bottom w:val="single" w:sz="6" w:space="0" w:color="auto"/>
              <w:right w:val="single" w:sz="6" w:space="0" w:color="auto"/>
            </w:tcBorders>
          </w:tcPr>
          <w:p w:rsidR="006315D3" w:rsidRPr="009E4FD3" w:rsidRDefault="006315D3">
            <w:pPr>
              <w:autoSpaceDE w:val="0"/>
              <w:autoSpaceDN w:val="0"/>
              <w:spacing w:line="360" w:lineRule="auto"/>
              <w:rPr>
                <w:rFonts w:ascii="仿宋" w:eastAsia="仿宋" w:hAnsi="仿宋" w:cs="仿宋"/>
                <w:sz w:val="24"/>
              </w:rPr>
            </w:pPr>
          </w:p>
        </w:tc>
        <w:tc>
          <w:tcPr>
            <w:tcW w:w="1515" w:type="dxa"/>
            <w:tcBorders>
              <w:top w:val="single" w:sz="6" w:space="0" w:color="auto"/>
              <w:left w:val="single" w:sz="6" w:space="0" w:color="auto"/>
              <w:bottom w:val="single" w:sz="6" w:space="0" w:color="auto"/>
              <w:right w:val="single" w:sz="6" w:space="0" w:color="auto"/>
            </w:tcBorders>
          </w:tcPr>
          <w:p w:rsidR="006315D3" w:rsidRPr="009E4FD3" w:rsidRDefault="006315D3">
            <w:pPr>
              <w:autoSpaceDE w:val="0"/>
              <w:autoSpaceDN w:val="0"/>
              <w:spacing w:line="360" w:lineRule="auto"/>
              <w:rPr>
                <w:rFonts w:ascii="仿宋" w:eastAsia="仿宋" w:hAnsi="仿宋" w:cs="仿宋"/>
                <w:sz w:val="24"/>
              </w:rPr>
            </w:pPr>
          </w:p>
        </w:tc>
        <w:tc>
          <w:tcPr>
            <w:tcW w:w="1215" w:type="dxa"/>
            <w:tcBorders>
              <w:top w:val="single" w:sz="6" w:space="0" w:color="auto"/>
              <w:left w:val="single" w:sz="6" w:space="0" w:color="auto"/>
              <w:bottom w:val="single" w:sz="6" w:space="0" w:color="auto"/>
              <w:right w:val="single" w:sz="6" w:space="0" w:color="auto"/>
            </w:tcBorders>
          </w:tcPr>
          <w:p w:rsidR="006315D3" w:rsidRPr="009E4FD3" w:rsidRDefault="006315D3">
            <w:pPr>
              <w:autoSpaceDE w:val="0"/>
              <w:autoSpaceDN w:val="0"/>
              <w:spacing w:line="360" w:lineRule="auto"/>
              <w:rPr>
                <w:rFonts w:ascii="仿宋" w:eastAsia="仿宋" w:hAnsi="仿宋" w:cs="仿宋"/>
                <w:sz w:val="24"/>
              </w:rPr>
            </w:pPr>
          </w:p>
        </w:tc>
      </w:tr>
      <w:tr w:rsidR="006315D3" w:rsidRPr="009E4FD3">
        <w:trPr>
          <w:trHeight w:val="933"/>
        </w:trPr>
        <w:tc>
          <w:tcPr>
            <w:tcW w:w="1800" w:type="dxa"/>
            <w:tcBorders>
              <w:top w:val="single" w:sz="6" w:space="0" w:color="auto"/>
              <w:left w:val="single" w:sz="6" w:space="0" w:color="auto"/>
              <w:bottom w:val="single" w:sz="6" w:space="0" w:color="auto"/>
              <w:right w:val="single" w:sz="6" w:space="0" w:color="auto"/>
            </w:tcBorders>
          </w:tcPr>
          <w:p w:rsidR="006315D3" w:rsidRPr="009E4FD3" w:rsidRDefault="006315D3">
            <w:pPr>
              <w:autoSpaceDE w:val="0"/>
              <w:autoSpaceDN w:val="0"/>
              <w:spacing w:line="360" w:lineRule="auto"/>
              <w:rPr>
                <w:rFonts w:ascii="仿宋" w:eastAsia="仿宋" w:hAnsi="仿宋" w:cs="仿宋"/>
                <w:sz w:val="24"/>
              </w:rPr>
            </w:pPr>
          </w:p>
        </w:tc>
        <w:tc>
          <w:tcPr>
            <w:tcW w:w="951" w:type="dxa"/>
            <w:tcBorders>
              <w:top w:val="single" w:sz="6" w:space="0" w:color="auto"/>
              <w:left w:val="single" w:sz="6" w:space="0" w:color="auto"/>
              <w:bottom w:val="single" w:sz="6" w:space="0" w:color="auto"/>
              <w:right w:val="single" w:sz="6" w:space="0" w:color="auto"/>
            </w:tcBorders>
          </w:tcPr>
          <w:p w:rsidR="006315D3" w:rsidRPr="009E4FD3" w:rsidRDefault="006315D3">
            <w:pPr>
              <w:autoSpaceDE w:val="0"/>
              <w:autoSpaceDN w:val="0"/>
              <w:spacing w:line="360" w:lineRule="auto"/>
              <w:rPr>
                <w:rFonts w:ascii="仿宋" w:eastAsia="仿宋" w:hAnsi="仿宋" w:cs="仿宋"/>
                <w:sz w:val="24"/>
              </w:rPr>
            </w:pPr>
          </w:p>
        </w:tc>
        <w:tc>
          <w:tcPr>
            <w:tcW w:w="1356" w:type="dxa"/>
            <w:tcBorders>
              <w:top w:val="single" w:sz="6" w:space="0" w:color="auto"/>
              <w:left w:val="single" w:sz="6" w:space="0" w:color="auto"/>
              <w:bottom w:val="single" w:sz="6" w:space="0" w:color="auto"/>
              <w:right w:val="single" w:sz="6" w:space="0" w:color="auto"/>
            </w:tcBorders>
          </w:tcPr>
          <w:p w:rsidR="006315D3" w:rsidRPr="009E4FD3" w:rsidRDefault="006315D3">
            <w:pPr>
              <w:autoSpaceDE w:val="0"/>
              <w:autoSpaceDN w:val="0"/>
              <w:spacing w:line="360" w:lineRule="auto"/>
              <w:rPr>
                <w:rFonts w:ascii="仿宋" w:eastAsia="仿宋" w:hAnsi="仿宋" w:cs="仿宋"/>
                <w:sz w:val="24"/>
              </w:rPr>
            </w:pPr>
          </w:p>
        </w:tc>
        <w:tc>
          <w:tcPr>
            <w:tcW w:w="1143" w:type="dxa"/>
            <w:tcBorders>
              <w:top w:val="single" w:sz="6" w:space="0" w:color="auto"/>
              <w:left w:val="single" w:sz="6" w:space="0" w:color="auto"/>
              <w:bottom w:val="single" w:sz="6" w:space="0" w:color="auto"/>
              <w:right w:val="single" w:sz="6" w:space="0" w:color="auto"/>
            </w:tcBorders>
          </w:tcPr>
          <w:p w:rsidR="006315D3" w:rsidRPr="009E4FD3" w:rsidRDefault="006315D3">
            <w:pPr>
              <w:autoSpaceDE w:val="0"/>
              <w:autoSpaceDN w:val="0"/>
              <w:spacing w:line="360" w:lineRule="auto"/>
              <w:rPr>
                <w:rFonts w:ascii="仿宋" w:eastAsia="仿宋" w:hAnsi="仿宋" w:cs="仿宋"/>
                <w:sz w:val="24"/>
              </w:rPr>
            </w:pPr>
          </w:p>
        </w:tc>
        <w:tc>
          <w:tcPr>
            <w:tcW w:w="1155" w:type="dxa"/>
            <w:tcBorders>
              <w:top w:val="single" w:sz="6" w:space="0" w:color="auto"/>
              <w:left w:val="single" w:sz="6" w:space="0" w:color="auto"/>
              <w:bottom w:val="single" w:sz="6" w:space="0" w:color="auto"/>
              <w:right w:val="single" w:sz="6" w:space="0" w:color="auto"/>
            </w:tcBorders>
          </w:tcPr>
          <w:p w:rsidR="006315D3" w:rsidRPr="009E4FD3" w:rsidRDefault="006315D3">
            <w:pPr>
              <w:autoSpaceDE w:val="0"/>
              <w:autoSpaceDN w:val="0"/>
              <w:spacing w:line="360" w:lineRule="auto"/>
              <w:rPr>
                <w:rFonts w:ascii="仿宋" w:eastAsia="仿宋" w:hAnsi="仿宋" w:cs="仿宋"/>
                <w:sz w:val="24"/>
              </w:rPr>
            </w:pPr>
          </w:p>
        </w:tc>
        <w:tc>
          <w:tcPr>
            <w:tcW w:w="1515" w:type="dxa"/>
            <w:tcBorders>
              <w:top w:val="single" w:sz="6" w:space="0" w:color="auto"/>
              <w:left w:val="single" w:sz="6" w:space="0" w:color="auto"/>
              <w:bottom w:val="single" w:sz="6" w:space="0" w:color="auto"/>
              <w:right w:val="single" w:sz="6" w:space="0" w:color="auto"/>
            </w:tcBorders>
          </w:tcPr>
          <w:p w:rsidR="006315D3" w:rsidRPr="009E4FD3" w:rsidRDefault="006315D3">
            <w:pPr>
              <w:autoSpaceDE w:val="0"/>
              <w:autoSpaceDN w:val="0"/>
              <w:spacing w:line="360" w:lineRule="auto"/>
              <w:rPr>
                <w:rFonts w:ascii="仿宋" w:eastAsia="仿宋" w:hAnsi="仿宋" w:cs="仿宋"/>
                <w:sz w:val="24"/>
              </w:rPr>
            </w:pPr>
          </w:p>
        </w:tc>
        <w:tc>
          <w:tcPr>
            <w:tcW w:w="1215" w:type="dxa"/>
            <w:tcBorders>
              <w:top w:val="single" w:sz="6" w:space="0" w:color="auto"/>
              <w:left w:val="single" w:sz="6" w:space="0" w:color="auto"/>
              <w:bottom w:val="single" w:sz="6" w:space="0" w:color="auto"/>
              <w:right w:val="single" w:sz="6" w:space="0" w:color="auto"/>
            </w:tcBorders>
          </w:tcPr>
          <w:p w:rsidR="006315D3" w:rsidRPr="009E4FD3" w:rsidRDefault="006315D3">
            <w:pPr>
              <w:autoSpaceDE w:val="0"/>
              <w:autoSpaceDN w:val="0"/>
              <w:spacing w:line="360" w:lineRule="auto"/>
              <w:rPr>
                <w:rFonts w:ascii="仿宋" w:eastAsia="仿宋" w:hAnsi="仿宋" w:cs="仿宋"/>
                <w:sz w:val="24"/>
              </w:rPr>
            </w:pPr>
          </w:p>
        </w:tc>
      </w:tr>
      <w:tr w:rsidR="006315D3" w:rsidRPr="009E4FD3">
        <w:trPr>
          <w:trHeight w:val="927"/>
        </w:trPr>
        <w:tc>
          <w:tcPr>
            <w:tcW w:w="1800" w:type="dxa"/>
            <w:tcBorders>
              <w:top w:val="single" w:sz="6" w:space="0" w:color="auto"/>
              <w:left w:val="single" w:sz="6" w:space="0" w:color="auto"/>
              <w:bottom w:val="single" w:sz="6" w:space="0" w:color="auto"/>
              <w:right w:val="single" w:sz="6" w:space="0" w:color="auto"/>
            </w:tcBorders>
          </w:tcPr>
          <w:p w:rsidR="006315D3" w:rsidRPr="009E4FD3" w:rsidRDefault="006315D3">
            <w:pPr>
              <w:autoSpaceDE w:val="0"/>
              <w:autoSpaceDN w:val="0"/>
              <w:spacing w:line="360" w:lineRule="auto"/>
              <w:rPr>
                <w:rFonts w:ascii="仿宋" w:eastAsia="仿宋" w:hAnsi="仿宋" w:cs="仿宋"/>
                <w:sz w:val="24"/>
              </w:rPr>
            </w:pPr>
          </w:p>
        </w:tc>
        <w:tc>
          <w:tcPr>
            <w:tcW w:w="951" w:type="dxa"/>
            <w:tcBorders>
              <w:top w:val="single" w:sz="6" w:space="0" w:color="auto"/>
              <w:left w:val="single" w:sz="6" w:space="0" w:color="auto"/>
              <w:bottom w:val="single" w:sz="6" w:space="0" w:color="auto"/>
              <w:right w:val="single" w:sz="6" w:space="0" w:color="auto"/>
            </w:tcBorders>
          </w:tcPr>
          <w:p w:rsidR="006315D3" w:rsidRPr="009E4FD3" w:rsidRDefault="006315D3">
            <w:pPr>
              <w:autoSpaceDE w:val="0"/>
              <w:autoSpaceDN w:val="0"/>
              <w:spacing w:line="360" w:lineRule="auto"/>
              <w:rPr>
                <w:rFonts w:ascii="仿宋" w:eastAsia="仿宋" w:hAnsi="仿宋" w:cs="仿宋"/>
                <w:sz w:val="24"/>
              </w:rPr>
            </w:pPr>
          </w:p>
        </w:tc>
        <w:tc>
          <w:tcPr>
            <w:tcW w:w="1356" w:type="dxa"/>
            <w:tcBorders>
              <w:top w:val="single" w:sz="6" w:space="0" w:color="auto"/>
              <w:left w:val="single" w:sz="6" w:space="0" w:color="auto"/>
              <w:bottom w:val="single" w:sz="6" w:space="0" w:color="auto"/>
              <w:right w:val="single" w:sz="6" w:space="0" w:color="auto"/>
            </w:tcBorders>
          </w:tcPr>
          <w:p w:rsidR="006315D3" w:rsidRPr="009E4FD3" w:rsidRDefault="006315D3">
            <w:pPr>
              <w:autoSpaceDE w:val="0"/>
              <w:autoSpaceDN w:val="0"/>
              <w:spacing w:line="360" w:lineRule="auto"/>
              <w:rPr>
                <w:rFonts w:ascii="仿宋" w:eastAsia="仿宋" w:hAnsi="仿宋" w:cs="仿宋"/>
                <w:sz w:val="24"/>
              </w:rPr>
            </w:pPr>
          </w:p>
        </w:tc>
        <w:tc>
          <w:tcPr>
            <w:tcW w:w="1143" w:type="dxa"/>
            <w:tcBorders>
              <w:top w:val="single" w:sz="6" w:space="0" w:color="auto"/>
              <w:left w:val="single" w:sz="6" w:space="0" w:color="auto"/>
              <w:bottom w:val="single" w:sz="6" w:space="0" w:color="auto"/>
              <w:right w:val="single" w:sz="6" w:space="0" w:color="auto"/>
            </w:tcBorders>
          </w:tcPr>
          <w:p w:rsidR="006315D3" w:rsidRPr="009E4FD3" w:rsidRDefault="006315D3">
            <w:pPr>
              <w:autoSpaceDE w:val="0"/>
              <w:autoSpaceDN w:val="0"/>
              <w:spacing w:line="360" w:lineRule="auto"/>
              <w:rPr>
                <w:rFonts w:ascii="仿宋" w:eastAsia="仿宋" w:hAnsi="仿宋" w:cs="仿宋"/>
                <w:sz w:val="24"/>
              </w:rPr>
            </w:pPr>
          </w:p>
        </w:tc>
        <w:tc>
          <w:tcPr>
            <w:tcW w:w="1155" w:type="dxa"/>
            <w:tcBorders>
              <w:top w:val="single" w:sz="6" w:space="0" w:color="auto"/>
              <w:left w:val="single" w:sz="6" w:space="0" w:color="auto"/>
              <w:bottom w:val="single" w:sz="6" w:space="0" w:color="auto"/>
              <w:right w:val="single" w:sz="6" w:space="0" w:color="auto"/>
            </w:tcBorders>
          </w:tcPr>
          <w:p w:rsidR="006315D3" w:rsidRPr="009E4FD3" w:rsidRDefault="006315D3">
            <w:pPr>
              <w:autoSpaceDE w:val="0"/>
              <w:autoSpaceDN w:val="0"/>
              <w:spacing w:line="360" w:lineRule="auto"/>
              <w:rPr>
                <w:rFonts w:ascii="仿宋" w:eastAsia="仿宋" w:hAnsi="仿宋" w:cs="仿宋"/>
                <w:sz w:val="24"/>
              </w:rPr>
            </w:pPr>
          </w:p>
        </w:tc>
        <w:tc>
          <w:tcPr>
            <w:tcW w:w="1515" w:type="dxa"/>
            <w:tcBorders>
              <w:top w:val="single" w:sz="6" w:space="0" w:color="auto"/>
              <w:left w:val="single" w:sz="6" w:space="0" w:color="auto"/>
              <w:bottom w:val="single" w:sz="6" w:space="0" w:color="auto"/>
              <w:right w:val="single" w:sz="6" w:space="0" w:color="auto"/>
            </w:tcBorders>
          </w:tcPr>
          <w:p w:rsidR="006315D3" w:rsidRPr="009E4FD3" w:rsidRDefault="006315D3">
            <w:pPr>
              <w:autoSpaceDE w:val="0"/>
              <w:autoSpaceDN w:val="0"/>
              <w:spacing w:line="360" w:lineRule="auto"/>
              <w:rPr>
                <w:rFonts w:ascii="仿宋" w:eastAsia="仿宋" w:hAnsi="仿宋" w:cs="仿宋"/>
                <w:sz w:val="24"/>
              </w:rPr>
            </w:pPr>
          </w:p>
        </w:tc>
        <w:tc>
          <w:tcPr>
            <w:tcW w:w="1215" w:type="dxa"/>
            <w:tcBorders>
              <w:top w:val="single" w:sz="6" w:space="0" w:color="auto"/>
              <w:left w:val="single" w:sz="6" w:space="0" w:color="auto"/>
              <w:bottom w:val="single" w:sz="6" w:space="0" w:color="auto"/>
              <w:right w:val="single" w:sz="6" w:space="0" w:color="auto"/>
            </w:tcBorders>
          </w:tcPr>
          <w:p w:rsidR="006315D3" w:rsidRPr="009E4FD3" w:rsidRDefault="006315D3">
            <w:pPr>
              <w:autoSpaceDE w:val="0"/>
              <w:autoSpaceDN w:val="0"/>
              <w:spacing w:line="360" w:lineRule="auto"/>
              <w:rPr>
                <w:rFonts w:ascii="仿宋" w:eastAsia="仿宋" w:hAnsi="仿宋" w:cs="仿宋"/>
                <w:sz w:val="24"/>
              </w:rPr>
            </w:pPr>
          </w:p>
        </w:tc>
      </w:tr>
    </w:tbl>
    <w:p w:rsidR="006315D3" w:rsidRPr="009E4FD3" w:rsidRDefault="00164DBA">
      <w:pPr>
        <w:autoSpaceDE w:val="0"/>
        <w:autoSpaceDN w:val="0"/>
        <w:spacing w:line="360" w:lineRule="auto"/>
        <w:rPr>
          <w:rFonts w:ascii="仿宋" w:eastAsia="仿宋" w:hAnsi="仿宋" w:cs="仿宋"/>
          <w:sz w:val="24"/>
        </w:rPr>
      </w:pPr>
      <w:r w:rsidRPr="009E4FD3">
        <w:rPr>
          <w:rFonts w:ascii="仿宋" w:eastAsia="仿宋" w:hAnsi="仿宋" w:cs="仿宋" w:hint="eastAsia"/>
          <w:b/>
          <w:sz w:val="24"/>
        </w:rPr>
        <w:t>注：供应商可按上述的格式自行编制，须随表提交相应的合同复印件和用户单位验收证明并注明所在文件页码。</w:t>
      </w:r>
    </w:p>
    <w:p w:rsidR="006315D3" w:rsidRPr="009E4FD3" w:rsidRDefault="006315D3">
      <w:pPr>
        <w:autoSpaceDE w:val="0"/>
        <w:autoSpaceDN w:val="0"/>
        <w:spacing w:line="360" w:lineRule="auto"/>
        <w:rPr>
          <w:rFonts w:ascii="仿宋" w:eastAsia="仿宋" w:hAnsi="仿宋" w:cs="仿宋"/>
          <w:sz w:val="24"/>
        </w:rPr>
      </w:pPr>
    </w:p>
    <w:p w:rsidR="006315D3" w:rsidRPr="009E4FD3" w:rsidRDefault="006315D3">
      <w:pPr>
        <w:autoSpaceDE w:val="0"/>
        <w:autoSpaceDN w:val="0"/>
        <w:spacing w:line="360" w:lineRule="auto"/>
        <w:ind w:firstLineChars="2200" w:firstLine="5280"/>
        <w:rPr>
          <w:rFonts w:ascii="仿宋" w:eastAsia="仿宋" w:hAnsi="仿宋" w:cs="仿宋"/>
          <w:kern w:val="0"/>
          <w:sz w:val="24"/>
        </w:rPr>
      </w:pPr>
    </w:p>
    <w:p w:rsidR="006315D3" w:rsidRPr="009E4FD3" w:rsidRDefault="006315D3">
      <w:pPr>
        <w:autoSpaceDE w:val="0"/>
        <w:autoSpaceDN w:val="0"/>
        <w:spacing w:line="360" w:lineRule="auto"/>
        <w:ind w:firstLineChars="2200" w:firstLine="5280"/>
        <w:rPr>
          <w:rFonts w:ascii="仿宋" w:eastAsia="仿宋" w:hAnsi="仿宋" w:cs="仿宋"/>
          <w:kern w:val="0"/>
          <w:sz w:val="24"/>
        </w:rPr>
      </w:pPr>
    </w:p>
    <w:p w:rsidR="006315D3" w:rsidRPr="009E4FD3" w:rsidRDefault="00164DBA">
      <w:pPr>
        <w:snapToGrid w:val="0"/>
        <w:spacing w:line="360" w:lineRule="auto"/>
        <w:ind w:firstLine="576"/>
        <w:jc w:val="center"/>
        <w:rPr>
          <w:rFonts w:ascii="仿宋" w:eastAsia="仿宋" w:hAnsi="仿宋" w:cs="仿宋"/>
          <w:kern w:val="0"/>
          <w:sz w:val="24"/>
          <w:lang w:val="zh-CN"/>
        </w:rPr>
      </w:pPr>
      <w:r w:rsidRPr="009E4FD3">
        <w:rPr>
          <w:rFonts w:ascii="仿宋" w:eastAsia="仿宋" w:hAnsi="仿宋" w:cs="仿宋" w:hint="eastAsia"/>
          <w:kern w:val="0"/>
          <w:sz w:val="24"/>
          <w:lang w:val="zh-CN"/>
        </w:rPr>
        <w:t xml:space="preserve">                  供应商名称(电子签名)：</w:t>
      </w:r>
    </w:p>
    <w:p w:rsidR="006315D3" w:rsidRPr="009E4FD3" w:rsidRDefault="00164DBA">
      <w:pPr>
        <w:snapToGrid w:val="0"/>
        <w:spacing w:line="360" w:lineRule="auto"/>
        <w:ind w:firstLine="576"/>
        <w:jc w:val="center"/>
        <w:rPr>
          <w:rFonts w:ascii="仿宋" w:eastAsia="仿宋" w:hAnsi="仿宋" w:cs="仿宋"/>
          <w:kern w:val="0"/>
          <w:sz w:val="24"/>
          <w:lang w:val="zh-CN"/>
        </w:rPr>
      </w:pPr>
      <w:r w:rsidRPr="009E4FD3">
        <w:rPr>
          <w:rFonts w:ascii="仿宋" w:eastAsia="仿宋" w:hAnsi="仿宋" w:cs="仿宋" w:hint="eastAsia"/>
          <w:kern w:val="0"/>
          <w:sz w:val="24"/>
          <w:lang w:val="zh-CN"/>
        </w:rPr>
        <w:t xml:space="preserve">                   日期：  年  月   日</w:t>
      </w:r>
    </w:p>
    <w:p w:rsidR="006315D3" w:rsidRPr="009E4FD3" w:rsidRDefault="006315D3">
      <w:pPr>
        <w:snapToGrid w:val="0"/>
        <w:spacing w:line="360" w:lineRule="auto"/>
        <w:rPr>
          <w:rFonts w:ascii="仿宋" w:eastAsia="仿宋" w:hAnsi="仿宋" w:cs="仿宋"/>
          <w:b/>
          <w:sz w:val="30"/>
          <w:szCs w:val="30"/>
        </w:rPr>
      </w:pPr>
    </w:p>
    <w:p w:rsidR="006315D3" w:rsidRPr="009E4FD3" w:rsidRDefault="006315D3">
      <w:pPr>
        <w:spacing w:line="360" w:lineRule="auto"/>
        <w:jc w:val="center"/>
        <w:rPr>
          <w:rFonts w:ascii="仿宋" w:eastAsia="仿宋" w:hAnsi="仿宋" w:cs="仿宋"/>
          <w:b/>
          <w:bCs/>
          <w:sz w:val="32"/>
          <w:szCs w:val="32"/>
        </w:rPr>
      </w:pPr>
    </w:p>
    <w:p w:rsidR="006315D3" w:rsidRPr="009E4FD3" w:rsidRDefault="006315D3">
      <w:pPr>
        <w:spacing w:line="360" w:lineRule="auto"/>
        <w:jc w:val="center"/>
        <w:rPr>
          <w:rFonts w:ascii="仿宋" w:eastAsia="仿宋" w:hAnsi="仿宋" w:cs="仿宋"/>
          <w:b/>
          <w:bCs/>
          <w:sz w:val="32"/>
          <w:szCs w:val="32"/>
        </w:rPr>
      </w:pPr>
    </w:p>
    <w:p w:rsidR="006315D3" w:rsidRPr="009E4FD3" w:rsidRDefault="00164DBA">
      <w:pPr>
        <w:widowControl/>
        <w:adjustRightInd/>
        <w:jc w:val="center"/>
        <w:rPr>
          <w:rFonts w:ascii="仿宋" w:eastAsia="仿宋" w:hAnsi="仿宋" w:cs="仿宋"/>
          <w:b/>
          <w:bCs/>
          <w:sz w:val="32"/>
          <w:szCs w:val="32"/>
        </w:rPr>
      </w:pPr>
      <w:r w:rsidRPr="009E4FD3">
        <w:rPr>
          <w:rFonts w:ascii="仿宋" w:eastAsia="仿宋" w:hAnsi="仿宋" w:cs="仿宋" w:hint="eastAsia"/>
          <w:b/>
          <w:bCs/>
          <w:sz w:val="32"/>
          <w:szCs w:val="32"/>
        </w:rPr>
        <w:t>十三、非本地供应商售后服务机构证明材料</w:t>
      </w:r>
    </w:p>
    <w:p w:rsidR="006315D3" w:rsidRPr="009E4FD3" w:rsidRDefault="00164DBA">
      <w:pPr>
        <w:spacing w:line="360" w:lineRule="auto"/>
        <w:jc w:val="center"/>
        <w:rPr>
          <w:rFonts w:ascii="仿宋" w:eastAsia="仿宋" w:hAnsi="仿宋" w:cs="仿宋"/>
          <w:b/>
          <w:sz w:val="32"/>
          <w:szCs w:val="32"/>
        </w:rPr>
      </w:pPr>
      <w:r w:rsidRPr="009E4FD3">
        <w:rPr>
          <w:rFonts w:ascii="仿宋" w:eastAsia="仿宋" w:hAnsi="仿宋" w:cs="仿宋" w:hint="eastAsia"/>
          <w:sz w:val="24"/>
        </w:rPr>
        <w:t>（由供应商根据采购需求及磋商文件要求编制）</w:t>
      </w:r>
    </w:p>
    <w:p w:rsidR="006315D3" w:rsidRPr="009E4FD3" w:rsidRDefault="006315D3">
      <w:pPr>
        <w:spacing w:line="360" w:lineRule="auto"/>
        <w:jc w:val="center"/>
        <w:rPr>
          <w:rFonts w:ascii="仿宋" w:eastAsia="仿宋" w:hAnsi="仿宋" w:cs="仿宋"/>
          <w:b/>
          <w:bCs/>
          <w:sz w:val="32"/>
          <w:szCs w:val="32"/>
        </w:rPr>
      </w:pPr>
    </w:p>
    <w:p w:rsidR="006315D3" w:rsidRPr="009E4FD3" w:rsidRDefault="00164DBA">
      <w:pPr>
        <w:snapToGrid w:val="0"/>
        <w:spacing w:line="360" w:lineRule="auto"/>
        <w:ind w:firstLine="576"/>
        <w:jc w:val="center"/>
        <w:rPr>
          <w:rFonts w:ascii="仿宋" w:eastAsia="仿宋" w:hAnsi="仿宋" w:cs="仿宋"/>
          <w:kern w:val="0"/>
          <w:sz w:val="24"/>
          <w:lang w:val="zh-CN"/>
        </w:rPr>
      </w:pPr>
      <w:r w:rsidRPr="009E4FD3">
        <w:rPr>
          <w:rFonts w:ascii="仿宋" w:eastAsia="仿宋" w:hAnsi="仿宋" w:cs="仿宋" w:hint="eastAsia"/>
          <w:kern w:val="0"/>
          <w:sz w:val="24"/>
          <w:lang w:val="zh-CN"/>
        </w:rPr>
        <w:t xml:space="preserve">                  供应商名称(电子签名)：</w:t>
      </w:r>
    </w:p>
    <w:p w:rsidR="006315D3" w:rsidRPr="009E4FD3" w:rsidRDefault="00164DBA">
      <w:pPr>
        <w:snapToGrid w:val="0"/>
        <w:spacing w:line="360" w:lineRule="auto"/>
        <w:ind w:firstLine="576"/>
        <w:jc w:val="center"/>
        <w:rPr>
          <w:rFonts w:ascii="仿宋" w:eastAsia="仿宋" w:hAnsi="仿宋" w:cs="仿宋"/>
          <w:kern w:val="0"/>
          <w:sz w:val="24"/>
          <w:lang w:val="zh-CN"/>
        </w:rPr>
      </w:pPr>
      <w:r w:rsidRPr="009E4FD3">
        <w:rPr>
          <w:rFonts w:ascii="仿宋" w:eastAsia="仿宋" w:hAnsi="仿宋" w:cs="仿宋" w:hint="eastAsia"/>
          <w:kern w:val="0"/>
          <w:sz w:val="24"/>
          <w:lang w:val="zh-CN"/>
        </w:rPr>
        <w:t xml:space="preserve">                   日期：  年  月   日</w:t>
      </w:r>
    </w:p>
    <w:p w:rsidR="006315D3" w:rsidRPr="009E4FD3" w:rsidRDefault="006315D3">
      <w:pPr>
        <w:snapToGrid w:val="0"/>
        <w:spacing w:line="360" w:lineRule="auto"/>
        <w:rPr>
          <w:rFonts w:ascii="仿宋" w:eastAsia="仿宋" w:hAnsi="仿宋" w:cs="仿宋"/>
          <w:b/>
          <w:sz w:val="30"/>
          <w:szCs w:val="30"/>
        </w:rPr>
      </w:pPr>
    </w:p>
    <w:p w:rsidR="006315D3" w:rsidRPr="009E4FD3" w:rsidRDefault="006315D3">
      <w:pPr>
        <w:spacing w:line="360" w:lineRule="auto"/>
        <w:jc w:val="center"/>
        <w:rPr>
          <w:rFonts w:ascii="仿宋" w:eastAsia="仿宋" w:hAnsi="仿宋" w:cs="仿宋"/>
          <w:b/>
          <w:bCs/>
          <w:sz w:val="32"/>
          <w:szCs w:val="32"/>
        </w:rPr>
      </w:pPr>
    </w:p>
    <w:p w:rsidR="006315D3" w:rsidRPr="009E4FD3" w:rsidRDefault="00164DBA">
      <w:pPr>
        <w:spacing w:line="360" w:lineRule="auto"/>
        <w:jc w:val="center"/>
        <w:rPr>
          <w:rFonts w:ascii="仿宋" w:eastAsia="仿宋" w:hAnsi="仿宋" w:cs="仿宋"/>
          <w:b/>
          <w:kern w:val="0"/>
          <w:sz w:val="32"/>
          <w:szCs w:val="32"/>
          <w:lang w:val="zh-CN"/>
        </w:rPr>
      </w:pPr>
      <w:r w:rsidRPr="009E4FD3">
        <w:rPr>
          <w:rFonts w:ascii="仿宋" w:eastAsia="仿宋" w:hAnsi="仿宋" w:cs="仿宋" w:hint="eastAsia"/>
          <w:b/>
          <w:bCs/>
          <w:sz w:val="32"/>
          <w:szCs w:val="32"/>
        </w:rPr>
        <w:t>十四、关于</w:t>
      </w:r>
      <w:r w:rsidRPr="009E4FD3">
        <w:rPr>
          <w:rFonts w:ascii="仿宋" w:eastAsia="仿宋" w:hAnsi="仿宋" w:cs="仿宋" w:hint="eastAsia"/>
          <w:b/>
          <w:kern w:val="0"/>
          <w:sz w:val="32"/>
          <w:szCs w:val="32"/>
          <w:lang w:val="zh-CN"/>
        </w:rPr>
        <w:t>对磋商文件中有关条款的拒绝声明</w:t>
      </w:r>
    </w:p>
    <w:p w:rsidR="006315D3" w:rsidRPr="009E4FD3" w:rsidRDefault="00164DBA">
      <w:pPr>
        <w:spacing w:line="360" w:lineRule="auto"/>
        <w:jc w:val="center"/>
        <w:rPr>
          <w:rFonts w:ascii="仿宋" w:eastAsia="仿宋" w:hAnsi="仿宋" w:cs="仿宋"/>
          <w:sz w:val="24"/>
        </w:rPr>
      </w:pPr>
      <w:r w:rsidRPr="009E4FD3">
        <w:rPr>
          <w:rFonts w:ascii="仿宋" w:eastAsia="仿宋" w:hAnsi="仿宋" w:cs="仿宋" w:hint="eastAsia"/>
          <w:sz w:val="24"/>
        </w:rPr>
        <w:t>（由供应商根据采购需求自行编制）</w:t>
      </w:r>
    </w:p>
    <w:p w:rsidR="006315D3" w:rsidRPr="009E4FD3" w:rsidRDefault="006315D3">
      <w:pPr>
        <w:spacing w:line="360" w:lineRule="auto"/>
        <w:rPr>
          <w:rFonts w:ascii="仿宋" w:eastAsia="仿宋" w:hAnsi="仿宋" w:cs="仿宋"/>
          <w:sz w:val="24"/>
        </w:rPr>
      </w:pPr>
    </w:p>
    <w:p w:rsidR="006315D3" w:rsidRPr="009E4FD3" w:rsidRDefault="00164DBA">
      <w:pPr>
        <w:snapToGrid w:val="0"/>
        <w:spacing w:line="360" w:lineRule="auto"/>
        <w:ind w:firstLine="576"/>
        <w:jc w:val="center"/>
        <w:rPr>
          <w:rFonts w:ascii="仿宋" w:eastAsia="仿宋" w:hAnsi="仿宋" w:cs="仿宋"/>
          <w:kern w:val="0"/>
          <w:sz w:val="24"/>
          <w:lang w:val="zh-CN"/>
        </w:rPr>
      </w:pPr>
      <w:r w:rsidRPr="009E4FD3">
        <w:rPr>
          <w:rFonts w:ascii="仿宋" w:eastAsia="仿宋" w:hAnsi="仿宋" w:cs="仿宋" w:hint="eastAsia"/>
          <w:kern w:val="0"/>
          <w:sz w:val="24"/>
          <w:lang w:val="zh-CN"/>
        </w:rPr>
        <w:t xml:space="preserve">                  供应商名称(电子签名)：</w:t>
      </w:r>
    </w:p>
    <w:p w:rsidR="006315D3" w:rsidRPr="009E4FD3" w:rsidRDefault="00164DBA">
      <w:pPr>
        <w:snapToGrid w:val="0"/>
        <w:spacing w:line="360" w:lineRule="auto"/>
        <w:ind w:firstLine="576"/>
        <w:jc w:val="center"/>
        <w:rPr>
          <w:rFonts w:ascii="仿宋" w:eastAsia="仿宋" w:hAnsi="仿宋" w:cs="仿宋"/>
          <w:kern w:val="0"/>
          <w:sz w:val="24"/>
          <w:lang w:val="zh-CN"/>
        </w:rPr>
      </w:pPr>
      <w:r w:rsidRPr="009E4FD3">
        <w:rPr>
          <w:rFonts w:ascii="仿宋" w:eastAsia="仿宋" w:hAnsi="仿宋" w:cs="仿宋" w:hint="eastAsia"/>
          <w:kern w:val="0"/>
          <w:sz w:val="24"/>
          <w:lang w:val="zh-CN"/>
        </w:rPr>
        <w:t xml:space="preserve">                   日期：  年  月   日</w:t>
      </w:r>
    </w:p>
    <w:p w:rsidR="006315D3" w:rsidRPr="009E4FD3" w:rsidRDefault="006315D3">
      <w:pPr>
        <w:snapToGrid w:val="0"/>
        <w:spacing w:line="360" w:lineRule="auto"/>
        <w:rPr>
          <w:rFonts w:ascii="仿宋" w:eastAsia="仿宋" w:hAnsi="仿宋" w:cs="仿宋"/>
          <w:b/>
          <w:sz w:val="30"/>
          <w:szCs w:val="30"/>
        </w:rPr>
      </w:pPr>
    </w:p>
    <w:p w:rsidR="006315D3" w:rsidRPr="009E4FD3" w:rsidRDefault="006315D3">
      <w:pPr>
        <w:spacing w:line="360" w:lineRule="auto"/>
        <w:rPr>
          <w:rFonts w:ascii="仿宋" w:eastAsia="仿宋" w:hAnsi="仿宋" w:cs="仿宋"/>
          <w:kern w:val="0"/>
          <w:sz w:val="24"/>
        </w:rPr>
      </w:pPr>
    </w:p>
    <w:p w:rsidR="006315D3" w:rsidRPr="009E4FD3" w:rsidRDefault="00164DBA">
      <w:pPr>
        <w:spacing w:line="360" w:lineRule="auto"/>
        <w:jc w:val="center"/>
        <w:rPr>
          <w:rFonts w:ascii="仿宋" w:eastAsia="仿宋" w:hAnsi="仿宋" w:cs="仿宋"/>
          <w:b/>
          <w:kern w:val="0"/>
          <w:sz w:val="32"/>
          <w:szCs w:val="32"/>
          <w:lang w:val="zh-CN"/>
        </w:rPr>
      </w:pPr>
      <w:r w:rsidRPr="009E4FD3">
        <w:rPr>
          <w:rFonts w:ascii="仿宋" w:eastAsia="仿宋" w:hAnsi="仿宋" w:cs="仿宋" w:hint="eastAsia"/>
          <w:b/>
          <w:bCs/>
          <w:sz w:val="32"/>
          <w:szCs w:val="32"/>
        </w:rPr>
        <w:t>十五、认为需要的</w:t>
      </w:r>
      <w:r w:rsidRPr="009E4FD3">
        <w:rPr>
          <w:rFonts w:ascii="仿宋" w:eastAsia="仿宋" w:hAnsi="仿宋" w:cs="仿宋" w:hint="eastAsia"/>
          <w:b/>
          <w:kern w:val="0"/>
          <w:sz w:val="32"/>
          <w:szCs w:val="32"/>
          <w:lang w:val="zh-CN"/>
        </w:rPr>
        <w:t>其他商务技术文件或说明</w:t>
      </w:r>
    </w:p>
    <w:p w:rsidR="006315D3" w:rsidRPr="009E4FD3" w:rsidRDefault="00164DBA">
      <w:pPr>
        <w:spacing w:line="360" w:lineRule="auto"/>
        <w:jc w:val="center"/>
        <w:rPr>
          <w:rFonts w:ascii="仿宋" w:eastAsia="仿宋" w:hAnsi="仿宋" w:cs="仿宋"/>
          <w:sz w:val="24"/>
        </w:rPr>
      </w:pPr>
      <w:r w:rsidRPr="009E4FD3">
        <w:rPr>
          <w:rFonts w:ascii="仿宋" w:eastAsia="仿宋" w:hAnsi="仿宋" w:cs="仿宋" w:hint="eastAsia"/>
          <w:sz w:val="24"/>
        </w:rPr>
        <w:t>（由供应商根据采购需求自行编制）</w:t>
      </w:r>
    </w:p>
    <w:p w:rsidR="006315D3" w:rsidRPr="009E4FD3" w:rsidRDefault="006315D3">
      <w:pPr>
        <w:spacing w:line="360" w:lineRule="auto"/>
        <w:jc w:val="center"/>
        <w:rPr>
          <w:rFonts w:ascii="仿宋" w:eastAsia="仿宋" w:hAnsi="仿宋" w:cs="仿宋"/>
          <w:sz w:val="24"/>
        </w:rPr>
      </w:pPr>
    </w:p>
    <w:p w:rsidR="006315D3" w:rsidRPr="009E4FD3" w:rsidRDefault="006315D3">
      <w:pPr>
        <w:spacing w:line="360" w:lineRule="auto"/>
        <w:rPr>
          <w:rFonts w:ascii="仿宋" w:eastAsia="仿宋" w:hAnsi="仿宋" w:cs="仿宋"/>
          <w:sz w:val="24"/>
        </w:rPr>
      </w:pPr>
    </w:p>
    <w:p w:rsidR="006315D3" w:rsidRPr="009E4FD3" w:rsidRDefault="00164DBA">
      <w:pPr>
        <w:snapToGrid w:val="0"/>
        <w:spacing w:line="360" w:lineRule="auto"/>
        <w:ind w:firstLine="576"/>
        <w:jc w:val="center"/>
        <w:rPr>
          <w:rFonts w:ascii="仿宋" w:eastAsia="仿宋" w:hAnsi="仿宋" w:cs="仿宋"/>
          <w:kern w:val="0"/>
          <w:sz w:val="24"/>
          <w:lang w:val="zh-CN"/>
        </w:rPr>
      </w:pPr>
      <w:r w:rsidRPr="009E4FD3">
        <w:rPr>
          <w:rFonts w:ascii="仿宋" w:eastAsia="仿宋" w:hAnsi="仿宋" w:cs="仿宋" w:hint="eastAsia"/>
          <w:kern w:val="0"/>
          <w:sz w:val="24"/>
          <w:lang w:val="zh-CN"/>
        </w:rPr>
        <w:t xml:space="preserve">                供应商名称(电子签名)：</w:t>
      </w:r>
    </w:p>
    <w:p w:rsidR="006315D3" w:rsidRPr="009E4FD3" w:rsidRDefault="00164DBA">
      <w:pPr>
        <w:snapToGrid w:val="0"/>
        <w:spacing w:line="360" w:lineRule="auto"/>
        <w:ind w:firstLine="576"/>
        <w:jc w:val="center"/>
        <w:rPr>
          <w:rFonts w:ascii="仿宋" w:eastAsia="仿宋" w:hAnsi="仿宋" w:cs="仿宋"/>
          <w:kern w:val="0"/>
          <w:sz w:val="24"/>
          <w:lang w:val="zh-CN"/>
        </w:rPr>
      </w:pPr>
      <w:r w:rsidRPr="009E4FD3">
        <w:rPr>
          <w:rFonts w:ascii="仿宋" w:eastAsia="仿宋" w:hAnsi="仿宋" w:cs="仿宋" w:hint="eastAsia"/>
          <w:kern w:val="0"/>
          <w:sz w:val="24"/>
          <w:lang w:val="zh-CN"/>
        </w:rPr>
        <w:t xml:space="preserve">                   日期：  年  月   日</w:t>
      </w:r>
    </w:p>
    <w:p w:rsidR="006315D3" w:rsidRPr="009E4FD3" w:rsidRDefault="006315D3">
      <w:pPr>
        <w:snapToGrid w:val="0"/>
        <w:spacing w:line="360" w:lineRule="auto"/>
        <w:rPr>
          <w:rFonts w:ascii="仿宋" w:eastAsia="仿宋" w:hAnsi="仿宋" w:cs="仿宋"/>
          <w:b/>
          <w:sz w:val="30"/>
          <w:szCs w:val="30"/>
        </w:rPr>
      </w:pPr>
    </w:p>
    <w:p w:rsidR="006315D3" w:rsidRPr="009E4FD3" w:rsidRDefault="006315D3">
      <w:pPr>
        <w:spacing w:line="360" w:lineRule="auto"/>
        <w:rPr>
          <w:rFonts w:ascii="仿宋" w:eastAsia="仿宋" w:hAnsi="仿宋" w:cs="仿宋"/>
          <w:b/>
          <w:bCs/>
          <w:kern w:val="0"/>
          <w:sz w:val="24"/>
        </w:rPr>
      </w:pPr>
    </w:p>
    <w:p w:rsidR="006315D3" w:rsidRPr="009E4FD3" w:rsidRDefault="00164DBA">
      <w:pPr>
        <w:widowControl/>
        <w:adjustRightInd/>
        <w:jc w:val="left"/>
        <w:rPr>
          <w:rFonts w:ascii="仿宋" w:eastAsia="仿宋" w:hAnsi="仿宋" w:cs="仿宋"/>
          <w:b/>
          <w:sz w:val="32"/>
          <w:szCs w:val="32"/>
        </w:rPr>
      </w:pPr>
      <w:r w:rsidRPr="009E4FD3">
        <w:rPr>
          <w:rFonts w:ascii="仿宋" w:eastAsia="仿宋" w:hAnsi="仿宋" w:cs="仿宋" w:hint="eastAsia"/>
        </w:rPr>
        <w:br w:type="page"/>
      </w:r>
    </w:p>
    <w:p w:rsidR="006315D3" w:rsidRPr="009E4FD3" w:rsidRDefault="00164DBA">
      <w:pPr>
        <w:pStyle w:val="43"/>
        <w:outlineLvl w:val="9"/>
        <w:rPr>
          <w:rFonts w:ascii="仿宋" w:eastAsia="仿宋" w:cs="仿宋"/>
        </w:rPr>
      </w:pPr>
      <w:r w:rsidRPr="009E4FD3">
        <w:rPr>
          <w:rFonts w:ascii="仿宋" w:eastAsia="仿宋" w:cs="仿宋" w:hint="eastAsia"/>
        </w:rPr>
        <w:lastRenderedPageBreak/>
        <w:t>十六、廉政承诺书</w:t>
      </w:r>
    </w:p>
    <w:p w:rsidR="006315D3" w:rsidRPr="009E4FD3" w:rsidRDefault="000B04CF">
      <w:pPr>
        <w:autoSpaceDE w:val="0"/>
        <w:autoSpaceDN w:val="0"/>
        <w:spacing w:line="360" w:lineRule="auto"/>
        <w:ind w:left="2"/>
        <w:jc w:val="left"/>
        <w:rPr>
          <w:rFonts w:ascii="仿宋" w:eastAsia="仿宋" w:hAnsi="仿宋" w:cs="仿宋"/>
          <w:kern w:val="0"/>
          <w:sz w:val="24"/>
          <w:lang w:val="zh-CN"/>
        </w:rPr>
      </w:pPr>
      <w:r w:rsidRPr="009E4FD3">
        <w:rPr>
          <w:rFonts w:ascii="仿宋" w:eastAsia="仿宋" w:hAnsi="仿宋" w:cs="仿宋" w:hint="eastAsia"/>
          <w:sz w:val="24"/>
        </w:rPr>
        <w:t>杭州市西湖区企业发展服务中心</w:t>
      </w:r>
      <w:r w:rsidR="00164DBA" w:rsidRPr="009E4FD3">
        <w:rPr>
          <w:rFonts w:ascii="仿宋" w:eastAsia="仿宋" w:hAnsi="仿宋" w:cs="仿宋" w:hint="eastAsia"/>
          <w:kern w:val="0"/>
          <w:sz w:val="24"/>
          <w:lang w:val="zh-CN"/>
        </w:rPr>
        <w:t xml:space="preserve">：    </w:t>
      </w:r>
    </w:p>
    <w:p w:rsidR="006315D3" w:rsidRPr="009E4FD3" w:rsidRDefault="00164DBA">
      <w:pPr>
        <w:autoSpaceDE w:val="0"/>
        <w:autoSpaceDN w:val="0"/>
        <w:spacing w:line="360" w:lineRule="auto"/>
        <w:ind w:leftChars="1" w:left="2" w:firstLineChars="200" w:firstLine="480"/>
        <w:jc w:val="left"/>
        <w:rPr>
          <w:rFonts w:ascii="仿宋" w:eastAsia="仿宋" w:hAnsi="仿宋" w:cs="仿宋"/>
          <w:kern w:val="0"/>
          <w:sz w:val="24"/>
          <w:lang w:val="zh-CN"/>
        </w:rPr>
      </w:pPr>
      <w:r w:rsidRPr="009E4FD3">
        <w:rPr>
          <w:rFonts w:ascii="仿宋" w:eastAsia="仿宋" w:hAnsi="仿宋" w:cs="仿宋" w:hint="eastAsia"/>
          <w:kern w:val="0"/>
          <w:sz w:val="24"/>
          <w:lang w:val="zh-CN"/>
        </w:rPr>
        <w:t>我单位响应你</w:t>
      </w:r>
      <w:r w:rsidRPr="009E4FD3">
        <w:rPr>
          <w:rFonts w:ascii="仿宋" w:eastAsia="仿宋" w:hAnsi="仿宋" w:cs="仿宋" w:hint="eastAsia"/>
          <w:sz w:val="24"/>
        </w:rPr>
        <w:t>单位</w:t>
      </w:r>
      <w:r w:rsidRPr="009E4FD3">
        <w:rPr>
          <w:rFonts w:ascii="仿宋" w:eastAsia="仿宋" w:hAnsi="仿宋" w:cs="仿宋" w:hint="eastAsia"/>
          <w:kern w:val="0"/>
          <w:sz w:val="24"/>
          <w:lang w:val="zh-CN"/>
        </w:rPr>
        <w:t xml:space="preserve">项目采购要求参加响应。在这次响应过程中和成交后，我们将严格遵守国家法律法规要求，并郑重承诺：    </w:t>
      </w:r>
    </w:p>
    <w:p w:rsidR="006315D3" w:rsidRPr="009E4FD3" w:rsidRDefault="00164DBA">
      <w:pPr>
        <w:autoSpaceDE w:val="0"/>
        <w:autoSpaceDN w:val="0"/>
        <w:spacing w:line="360" w:lineRule="auto"/>
        <w:ind w:leftChars="1" w:left="2" w:firstLineChars="200" w:firstLine="480"/>
        <w:jc w:val="left"/>
        <w:rPr>
          <w:rFonts w:ascii="仿宋" w:eastAsia="仿宋" w:hAnsi="仿宋" w:cs="仿宋"/>
          <w:kern w:val="0"/>
          <w:sz w:val="24"/>
          <w:lang w:val="zh-CN"/>
        </w:rPr>
      </w:pPr>
      <w:r w:rsidRPr="009E4FD3">
        <w:rPr>
          <w:rFonts w:ascii="仿宋" w:eastAsia="仿宋" w:hAnsi="仿宋" w:cs="仿宋" w:hint="eastAsia"/>
          <w:kern w:val="0"/>
          <w:sz w:val="24"/>
          <w:lang w:val="zh-CN"/>
        </w:rPr>
        <w:t xml:space="preserve">一、不向项目有关人员及部门赠送礼金礼物、有价证券、回扣以及中介费、介绍费、咨询费等；    </w:t>
      </w:r>
    </w:p>
    <w:p w:rsidR="006315D3" w:rsidRPr="009E4FD3" w:rsidRDefault="00164DBA">
      <w:pPr>
        <w:autoSpaceDE w:val="0"/>
        <w:autoSpaceDN w:val="0"/>
        <w:spacing w:line="360" w:lineRule="auto"/>
        <w:ind w:leftChars="1" w:left="2" w:firstLineChars="200" w:firstLine="480"/>
        <w:jc w:val="left"/>
        <w:rPr>
          <w:rFonts w:ascii="仿宋" w:eastAsia="仿宋" w:hAnsi="仿宋" w:cs="仿宋"/>
          <w:kern w:val="0"/>
          <w:sz w:val="24"/>
          <w:lang w:val="zh-CN"/>
        </w:rPr>
      </w:pPr>
      <w:r w:rsidRPr="009E4FD3">
        <w:rPr>
          <w:rFonts w:ascii="仿宋" w:eastAsia="仿宋" w:hAnsi="仿宋" w:cs="仿宋" w:hint="eastAsia"/>
          <w:kern w:val="0"/>
          <w:sz w:val="24"/>
          <w:lang w:val="zh-CN"/>
        </w:rPr>
        <w:t xml:space="preserve">二、不为项目有关人员及部门报销应由你方单位或个人支付的费用；    </w:t>
      </w:r>
    </w:p>
    <w:p w:rsidR="006315D3" w:rsidRPr="009E4FD3" w:rsidRDefault="00164DBA">
      <w:pPr>
        <w:autoSpaceDE w:val="0"/>
        <w:autoSpaceDN w:val="0"/>
        <w:spacing w:line="360" w:lineRule="auto"/>
        <w:ind w:leftChars="1" w:left="2" w:firstLineChars="200" w:firstLine="480"/>
        <w:jc w:val="left"/>
        <w:rPr>
          <w:rFonts w:ascii="仿宋" w:eastAsia="仿宋" w:hAnsi="仿宋" w:cs="仿宋"/>
          <w:kern w:val="0"/>
          <w:sz w:val="24"/>
          <w:lang w:val="zh-CN"/>
        </w:rPr>
      </w:pPr>
      <w:r w:rsidRPr="009E4FD3">
        <w:rPr>
          <w:rFonts w:ascii="仿宋" w:eastAsia="仿宋" w:hAnsi="仿宋" w:cs="仿宋" w:hint="eastAsia"/>
          <w:kern w:val="0"/>
          <w:sz w:val="24"/>
          <w:lang w:val="zh-CN"/>
        </w:rPr>
        <w:t xml:space="preserve">三、不向项目有关人员及部门提供有可能影响公正的宴请和健身娱乐等活动；    </w:t>
      </w:r>
    </w:p>
    <w:p w:rsidR="006315D3" w:rsidRPr="009E4FD3" w:rsidRDefault="00164DBA">
      <w:pPr>
        <w:autoSpaceDE w:val="0"/>
        <w:autoSpaceDN w:val="0"/>
        <w:spacing w:line="360" w:lineRule="auto"/>
        <w:ind w:leftChars="1" w:left="2" w:firstLineChars="200" w:firstLine="480"/>
        <w:jc w:val="left"/>
        <w:rPr>
          <w:rFonts w:ascii="仿宋" w:eastAsia="仿宋" w:hAnsi="仿宋" w:cs="仿宋"/>
          <w:kern w:val="0"/>
          <w:sz w:val="24"/>
          <w:lang w:val="zh-CN"/>
        </w:rPr>
      </w:pPr>
      <w:r w:rsidRPr="009E4FD3">
        <w:rPr>
          <w:rFonts w:ascii="仿宋" w:eastAsia="仿宋" w:hAnsi="仿宋" w:cs="仿宋" w:hint="eastAsia"/>
          <w:kern w:val="0"/>
          <w:sz w:val="24"/>
          <w:lang w:val="zh-CN"/>
        </w:rPr>
        <w:t xml:space="preserve">四、不为项目有关人员及部门出国（境）、旅游等提供方便；    </w:t>
      </w:r>
    </w:p>
    <w:p w:rsidR="006315D3" w:rsidRPr="009E4FD3" w:rsidRDefault="00164DBA">
      <w:pPr>
        <w:autoSpaceDE w:val="0"/>
        <w:autoSpaceDN w:val="0"/>
        <w:spacing w:line="360" w:lineRule="auto"/>
        <w:ind w:leftChars="229" w:left="481"/>
        <w:jc w:val="left"/>
        <w:rPr>
          <w:rFonts w:ascii="仿宋" w:eastAsia="仿宋" w:hAnsi="仿宋" w:cs="仿宋"/>
          <w:kern w:val="0"/>
          <w:sz w:val="24"/>
          <w:lang w:val="zh-CN"/>
        </w:rPr>
      </w:pPr>
      <w:r w:rsidRPr="009E4FD3">
        <w:rPr>
          <w:rFonts w:ascii="仿宋" w:eastAsia="仿宋" w:hAnsi="仿宋" w:cs="仿宋" w:hint="eastAsia"/>
          <w:kern w:val="0"/>
          <w:sz w:val="24"/>
          <w:lang w:val="zh-CN"/>
        </w:rPr>
        <w:t>五、不为项目有关人员个人装修住房、婚丧嫁娶、配偶子女工作安排等提供好处；    六、严格遵守政府采购法、采购响应法、合同法等法律，诚实守信，合法经营，坚</w:t>
      </w:r>
    </w:p>
    <w:p w:rsidR="006315D3" w:rsidRPr="009E4FD3" w:rsidRDefault="00164DBA">
      <w:pPr>
        <w:autoSpaceDE w:val="0"/>
        <w:autoSpaceDN w:val="0"/>
        <w:spacing w:line="360" w:lineRule="auto"/>
        <w:jc w:val="left"/>
        <w:rPr>
          <w:rFonts w:ascii="仿宋" w:eastAsia="仿宋" w:hAnsi="仿宋" w:cs="仿宋"/>
          <w:kern w:val="0"/>
          <w:sz w:val="24"/>
          <w:lang w:val="zh-CN"/>
        </w:rPr>
      </w:pPr>
      <w:r w:rsidRPr="009E4FD3">
        <w:rPr>
          <w:rFonts w:ascii="仿宋" w:eastAsia="仿宋" w:hAnsi="仿宋" w:cs="仿宋" w:hint="eastAsia"/>
          <w:kern w:val="0"/>
          <w:sz w:val="24"/>
          <w:lang w:val="zh-CN"/>
        </w:rPr>
        <w:t xml:space="preserve">决抵制各种违法违纪行为。    </w:t>
      </w:r>
    </w:p>
    <w:p w:rsidR="006315D3" w:rsidRPr="009E4FD3" w:rsidRDefault="00164DBA">
      <w:pPr>
        <w:autoSpaceDE w:val="0"/>
        <w:autoSpaceDN w:val="0"/>
        <w:spacing w:line="360" w:lineRule="auto"/>
        <w:ind w:firstLineChars="200" w:firstLine="480"/>
        <w:jc w:val="left"/>
        <w:rPr>
          <w:rFonts w:ascii="仿宋" w:eastAsia="仿宋" w:hAnsi="仿宋" w:cs="仿宋"/>
          <w:kern w:val="0"/>
          <w:sz w:val="24"/>
          <w:lang w:val="zh-CN"/>
        </w:rPr>
      </w:pPr>
      <w:r w:rsidRPr="009E4FD3">
        <w:rPr>
          <w:rFonts w:ascii="仿宋" w:eastAsia="仿宋" w:hAnsi="仿宋" w:cs="仿宋" w:hint="eastAsia"/>
          <w:kern w:val="0"/>
          <w:sz w:val="24"/>
          <w:lang w:val="zh-CN"/>
        </w:rPr>
        <w:t>如违反上述承诺，你</w:t>
      </w:r>
      <w:r w:rsidRPr="009E4FD3">
        <w:rPr>
          <w:rFonts w:ascii="仿宋" w:eastAsia="仿宋" w:hAnsi="仿宋" w:cs="仿宋" w:hint="eastAsia"/>
          <w:sz w:val="24"/>
        </w:rPr>
        <w:t>单位</w:t>
      </w:r>
      <w:r w:rsidRPr="009E4FD3">
        <w:rPr>
          <w:rFonts w:ascii="仿宋" w:eastAsia="仿宋" w:hAnsi="仿宋" w:cs="仿宋" w:hint="eastAsia"/>
          <w:kern w:val="0"/>
          <w:sz w:val="24"/>
          <w:lang w:val="zh-CN"/>
        </w:rPr>
        <w:t>有权立即取消我单位响应、成交或在建项目的建设资格，有权拒绝我单位在一定时期内进入你</w:t>
      </w:r>
      <w:r w:rsidRPr="009E4FD3">
        <w:rPr>
          <w:rFonts w:ascii="仿宋" w:eastAsia="仿宋" w:hAnsi="仿宋" w:cs="仿宋" w:hint="eastAsia"/>
          <w:sz w:val="24"/>
        </w:rPr>
        <w:t>单位</w:t>
      </w:r>
      <w:r w:rsidRPr="009E4FD3">
        <w:rPr>
          <w:rFonts w:ascii="仿宋" w:eastAsia="仿宋" w:hAnsi="仿宋" w:cs="仿宋" w:hint="eastAsia"/>
          <w:kern w:val="0"/>
          <w:sz w:val="24"/>
          <w:lang w:val="zh-CN"/>
        </w:rPr>
        <w:t>进行项目建设或其他经营活动，并通报市</w:t>
      </w:r>
      <w:r w:rsidRPr="009E4FD3">
        <w:rPr>
          <w:rFonts w:ascii="仿宋" w:eastAsia="仿宋" w:hAnsi="仿宋" w:cs="仿宋" w:hint="eastAsia"/>
          <w:sz w:val="24"/>
        </w:rPr>
        <w:t>财政局</w:t>
      </w:r>
      <w:r w:rsidRPr="009E4FD3">
        <w:rPr>
          <w:rFonts w:ascii="仿宋" w:eastAsia="仿宋" w:hAnsi="仿宋" w:cs="仿宋" w:hint="eastAsia"/>
          <w:kern w:val="0"/>
          <w:sz w:val="24"/>
          <w:lang w:val="zh-CN"/>
        </w:rPr>
        <w:t>。由此引起的相应损失均由我单位承担。</w:t>
      </w:r>
    </w:p>
    <w:p w:rsidR="006315D3" w:rsidRPr="009E4FD3" w:rsidRDefault="006315D3">
      <w:pPr>
        <w:autoSpaceDE w:val="0"/>
        <w:autoSpaceDN w:val="0"/>
        <w:spacing w:line="360" w:lineRule="auto"/>
        <w:ind w:left="2"/>
        <w:jc w:val="left"/>
        <w:rPr>
          <w:rFonts w:ascii="仿宋" w:eastAsia="仿宋" w:hAnsi="仿宋" w:cs="仿宋"/>
          <w:kern w:val="0"/>
          <w:sz w:val="24"/>
          <w:lang w:val="zh-CN"/>
        </w:rPr>
      </w:pPr>
    </w:p>
    <w:p w:rsidR="006315D3" w:rsidRPr="009E4FD3" w:rsidRDefault="006315D3">
      <w:pPr>
        <w:autoSpaceDE w:val="0"/>
        <w:autoSpaceDN w:val="0"/>
        <w:spacing w:line="360" w:lineRule="auto"/>
        <w:ind w:left="2"/>
        <w:jc w:val="left"/>
        <w:rPr>
          <w:rFonts w:ascii="仿宋" w:eastAsia="仿宋" w:hAnsi="仿宋" w:cs="仿宋"/>
          <w:kern w:val="0"/>
          <w:sz w:val="24"/>
          <w:lang w:val="zh-CN"/>
        </w:rPr>
      </w:pPr>
    </w:p>
    <w:p w:rsidR="006315D3" w:rsidRPr="009E4FD3" w:rsidRDefault="006315D3">
      <w:pPr>
        <w:autoSpaceDE w:val="0"/>
        <w:autoSpaceDN w:val="0"/>
        <w:spacing w:line="360" w:lineRule="auto"/>
        <w:ind w:left="2"/>
        <w:jc w:val="left"/>
        <w:rPr>
          <w:rFonts w:ascii="仿宋" w:eastAsia="仿宋" w:hAnsi="仿宋" w:cs="仿宋"/>
          <w:kern w:val="0"/>
          <w:sz w:val="24"/>
          <w:lang w:val="zh-CN"/>
        </w:rPr>
      </w:pPr>
    </w:p>
    <w:p w:rsidR="006315D3" w:rsidRPr="009E4FD3" w:rsidRDefault="00164DBA">
      <w:pPr>
        <w:snapToGrid w:val="0"/>
        <w:spacing w:line="360" w:lineRule="auto"/>
        <w:ind w:firstLine="576"/>
        <w:jc w:val="center"/>
        <w:rPr>
          <w:rFonts w:ascii="仿宋" w:eastAsia="仿宋" w:hAnsi="仿宋" w:cs="仿宋"/>
          <w:kern w:val="0"/>
          <w:sz w:val="24"/>
          <w:lang w:val="zh-CN"/>
        </w:rPr>
      </w:pPr>
      <w:r w:rsidRPr="009E4FD3">
        <w:rPr>
          <w:rFonts w:ascii="仿宋" w:eastAsia="仿宋" w:hAnsi="仿宋" w:cs="仿宋" w:hint="eastAsia"/>
          <w:kern w:val="0"/>
          <w:sz w:val="24"/>
          <w:lang w:val="zh-CN"/>
        </w:rPr>
        <w:t xml:space="preserve">                  供应商名称(电子签名)：</w:t>
      </w:r>
    </w:p>
    <w:p w:rsidR="006315D3" w:rsidRPr="009E4FD3" w:rsidRDefault="00164DBA">
      <w:pPr>
        <w:snapToGrid w:val="0"/>
        <w:spacing w:line="360" w:lineRule="auto"/>
        <w:ind w:firstLine="576"/>
        <w:jc w:val="center"/>
        <w:rPr>
          <w:rFonts w:ascii="仿宋" w:eastAsia="仿宋" w:hAnsi="仿宋" w:cs="仿宋"/>
          <w:kern w:val="0"/>
          <w:sz w:val="24"/>
          <w:lang w:val="zh-CN"/>
        </w:rPr>
      </w:pPr>
      <w:r w:rsidRPr="009E4FD3">
        <w:rPr>
          <w:rFonts w:ascii="仿宋" w:eastAsia="仿宋" w:hAnsi="仿宋" w:cs="仿宋" w:hint="eastAsia"/>
          <w:kern w:val="0"/>
          <w:sz w:val="24"/>
          <w:lang w:val="zh-CN"/>
        </w:rPr>
        <w:t xml:space="preserve">                   日期：  年  月   日</w:t>
      </w:r>
    </w:p>
    <w:p w:rsidR="006315D3" w:rsidRPr="009E4FD3" w:rsidRDefault="006315D3">
      <w:pPr>
        <w:snapToGrid w:val="0"/>
        <w:spacing w:line="360" w:lineRule="auto"/>
        <w:rPr>
          <w:rFonts w:ascii="仿宋" w:eastAsia="仿宋" w:hAnsi="仿宋" w:cs="仿宋"/>
          <w:b/>
          <w:sz w:val="30"/>
          <w:szCs w:val="30"/>
        </w:rPr>
      </w:pPr>
    </w:p>
    <w:p w:rsidR="006315D3" w:rsidRPr="009E4FD3" w:rsidRDefault="00164DBA">
      <w:pPr>
        <w:spacing w:line="360" w:lineRule="auto"/>
        <w:jc w:val="center"/>
        <w:rPr>
          <w:rFonts w:ascii="仿宋" w:eastAsia="仿宋" w:hAnsi="仿宋" w:cs="仿宋"/>
          <w:b/>
          <w:kern w:val="0"/>
          <w:sz w:val="36"/>
          <w:szCs w:val="36"/>
        </w:rPr>
      </w:pPr>
      <w:r w:rsidRPr="009E4FD3">
        <w:rPr>
          <w:rFonts w:ascii="仿宋" w:eastAsia="仿宋" w:hAnsi="仿宋" w:cs="仿宋" w:hint="eastAsia"/>
          <w:sz w:val="36"/>
          <w:szCs w:val="36"/>
        </w:rPr>
        <w:br w:type="page"/>
      </w:r>
    </w:p>
    <w:p w:rsidR="006315D3" w:rsidRPr="009E4FD3" w:rsidRDefault="00164DBA">
      <w:pPr>
        <w:spacing w:line="360" w:lineRule="auto"/>
        <w:jc w:val="center"/>
        <w:rPr>
          <w:rFonts w:ascii="仿宋" w:eastAsia="仿宋" w:hAnsi="仿宋" w:cs="仿宋"/>
          <w:b/>
          <w:bCs/>
          <w:sz w:val="32"/>
          <w:szCs w:val="32"/>
        </w:rPr>
      </w:pPr>
      <w:r w:rsidRPr="009E4FD3">
        <w:rPr>
          <w:rFonts w:ascii="仿宋" w:eastAsia="仿宋" w:hAnsi="仿宋" w:cs="仿宋" w:hint="eastAsia"/>
          <w:b/>
          <w:bCs/>
          <w:sz w:val="32"/>
          <w:szCs w:val="32"/>
        </w:rPr>
        <w:lastRenderedPageBreak/>
        <w:t>十七、技术解决方案</w:t>
      </w:r>
    </w:p>
    <w:p w:rsidR="006315D3" w:rsidRPr="009E4FD3" w:rsidRDefault="00164DBA">
      <w:pPr>
        <w:spacing w:line="360" w:lineRule="auto"/>
        <w:jc w:val="center"/>
        <w:rPr>
          <w:rFonts w:ascii="仿宋" w:eastAsia="仿宋" w:hAnsi="仿宋" w:cs="仿宋"/>
          <w:sz w:val="24"/>
        </w:rPr>
      </w:pPr>
      <w:r w:rsidRPr="009E4FD3">
        <w:rPr>
          <w:rFonts w:ascii="仿宋" w:eastAsia="仿宋" w:hAnsi="仿宋" w:cs="仿宋" w:hint="eastAsia"/>
          <w:sz w:val="24"/>
        </w:rPr>
        <w:t>（由供应商根据采购需求及磋商文件要求编制）</w:t>
      </w:r>
    </w:p>
    <w:p w:rsidR="006315D3" w:rsidRPr="009E4FD3" w:rsidRDefault="006315D3">
      <w:pPr>
        <w:spacing w:line="360" w:lineRule="auto"/>
        <w:jc w:val="center"/>
        <w:rPr>
          <w:rFonts w:ascii="仿宋" w:eastAsia="仿宋" w:hAnsi="仿宋" w:cs="仿宋"/>
          <w:sz w:val="24"/>
        </w:rPr>
      </w:pPr>
    </w:p>
    <w:p w:rsidR="006315D3" w:rsidRPr="009E4FD3" w:rsidRDefault="006315D3">
      <w:pPr>
        <w:autoSpaceDE w:val="0"/>
        <w:autoSpaceDN w:val="0"/>
        <w:spacing w:line="360" w:lineRule="auto"/>
        <w:rPr>
          <w:rFonts w:ascii="仿宋" w:eastAsia="仿宋" w:hAnsi="仿宋" w:cs="仿宋"/>
          <w:kern w:val="0"/>
          <w:sz w:val="24"/>
        </w:rPr>
      </w:pPr>
    </w:p>
    <w:p w:rsidR="006315D3" w:rsidRPr="009E4FD3" w:rsidRDefault="00164DBA">
      <w:pPr>
        <w:snapToGrid w:val="0"/>
        <w:spacing w:line="360" w:lineRule="auto"/>
        <w:ind w:firstLine="576"/>
        <w:jc w:val="center"/>
        <w:rPr>
          <w:rFonts w:ascii="仿宋" w:eastAsia="仿宋" w:hAnsi="仿宋" w:cs="仿宋"/>
          <w:kern w:val="0"/>
          <w:sz w:val="24"/>
          <w:lang w:val="zh-CN"/>
        </w:rPr>
      </w:pPr>
      <w:r w:rsidRPr="009E4FD3">
        <w:rPr>
          <w:rFonts w:ascii="仿宋" w:eastAsia="仿宋" w:hAnsi="仿宋" w:cs="仿宋" w:hint="eastAsia"/>
          <w:kern w:val="0"/>
          <w:sz w:val="24"/>
          <w:lang w:val="zh-CN"/>
        </w:rPr>
        <w:t xml:space="preserve">                  供应商名称(电子签名)：</w:t>
      </w:r>
    </w:p>
    <w:p w:rsidR="006315D3" w:rsidRPr="009E4FD3" w:rsidRDefault="00164DBA">
      <w:pPr>
        <w:snapToGrid w:val="0"/>
        <w:spacing w:line="360" w:lineRule="auto"/>
        <w:ind w:firstLine="576"/>
        <w:jc w:val="center"/>
        <w:rPr>
          <w:rFonts w:ascii="仿宋" w:eastAsia="仿宋" w:hAnsi="仿宋" w:cs="仿宋"/>
          <w:kern w:val="0"/>
          <w:sz w:val="24"/>
          <w:lang w:val="zh-CN"/>
        </w:rPr>
      </w:pPr>
      <w:r w:rsidRPr="009E4FD3">
        <w:rPr>
          <w:rFonts w:ascii="仿宋" w:eastAsia="仿宋" w:hAnsi="仿宋" w:cs="仿宋" w:hint="eastAsia"/>
          <w:kern w:val="0"/>
          <w:sz w:val="24"/>
          <w:lang w:val="zh-CN"/>
        </w:rPr>
        <w:t xml:space="preserve">                   日期：  年  月   日</w:t>
      </w:r>
    </w:p>
    <w:p w:rsidR="006315D3" w:rsidRPr="009E4FD3" w:rsidRDefault="006315D3">
      <w:pPr>
        <w:snapToGrid w:val="0"/>
        <w:spacing w:line="360" w:lineRule="auto"/>
        <w:rPr>
          <w:rFonts w:ascii="仿宋" w:eastAsia="仿宋" w:hAnsi="仿宋" w:cs="仿宋"/>
          <w:b/>
          <w:sz w:val="30"/>
          <w:szCs w:val="30"/>
        </w:rPr>
      </w:pPr>
    </w:p>
    <w:p w:rsidR="006315D3" w:rsidRPr="009E4FD3" w:rsidRDefault="006315D3">
      <w:pPr>
        <w:tabs>
          <w:tab w:val="left" w:pos="2790"/>
          <w:tab w:val="left" w:pos="4230"/>
        </w:tabs>
        <w:autoSpaceDE w:val="0"/>
        <w:autoSpaceDN w:val="0"/>
        <w:spacing w:line="360" w:lineRule="auto"/>
        <w:ind w:right="1400"/>
        <w:jc w:val="center"/>
        <w:rPr>
          <w:rFonts w:ascii="仿宋" w:eastAsia="仿宋" w:hAnsi="仿宋" w:cs="仿宋"/>
          <w:b/>
          <w:bCs/>
          <w:kern w:val="0"/>
          <w:sz w:val="24"/>
          <w:lang w:val="zh-CN"/>
        </w:rPr>
      </w:pPr>
    </w:p>
    <w:p w:rsidR="006315D3" w:rsidRPr="009E4FD3" w:rsidRDefault="00164DBA">
      <w:pPr>
        <w:snapToGrid w:val="0"/>
        <w:spacing w:line="360" w:lineRule="auto"/>
        <w:jc w:val="center"/>
        <w:rPr>
          <w:rFonts w:ascii="仿宋" w:eastAsia="仿宋" w:hAnsi="仿宋" w:cs="仿宋"/>
          <w:b/>
          <w:sz w:val="32"/>
          <w:szCs w:val="32"/>
        </w:rPr>
      </w:pPr>
      <w:r w:rsidRPr="009E4FD3">
        <w:rPr>
          <w:rFonts w:ascii="仿宋" w:eastAsia="仿宋" w:hAnsi="仿宋" w:cs="仿宋" w:hint="eastAsia"/>
          <w:b/>
          <w:sz w:val="32"/>
          <w:szCs w:val="32"/>
        </w:rPr>
        <w:t>响应产品规格配置清单</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1531"/>
        <w:gridCol w:w="2160"/>
        <w:gridCol w:w="2340"/>
        <w:gridCol w:w="1080"/>
        <w:gridCol w:w="1332"/>
      </w:tblGrid>
      <w:tr w:rsidR="006315D3" w:rsidRPr="009E4FD3">
        <w:trPr>
          <w:trHeight w:val="773"/>
        </w:trPr>
        <w:tc>
          <w:tcPr>
            <w:tcW w:w="737" w:type="dxa"/>
            <w:vAlign w:val="center"/>
          </w:tcPr>
          <w:p w:rsidR="006315D3" w:rsidRPr="009E4FD3" w:rsidRDefault="00164DBA">
            <w:pPr>
              <w:spacing w:line="360" w:lineRule="auto"/>
              <w:jc w:val="center"/>
              <w:rPr>
                <w:rFonts w:ascii="仿宋" w:eastAsia="仿宋" w:hAnsi="仿宋" w:cs="仿宋"/>
                <w:b/>
                <w:sz w:val="24"/>
              </w:rPr>
            </w:pPr>
            <w:r w:rsidRPr="009E4FD3">
              <w:rPr>
                <w:rFonts w:ascii="仿宋" w:eastAsia="仿宋" w:hAnsi="仿宋" w:cs="仿宋" w:hint="eastAsia"/>
                <w:b/>
                <w:sz w:val="24"/>
              </w:rPr>
              <w:t>序号</w:t>
            </w:r>
          </w:p>
        </w:tc>
        <w:tc>
          <w:tcPr>
            <w:tcW w:w="1531" w:type="dxa"/>
            <w:vAlign w:val="center"/>
          </w:tcPr>
          <w:p w:rsidR="006315D3" w:rsidRPr="009E4FD3" w:rsidRDefault="00164DBA">
            <w:pPr>
              <w:spacing w:line="360" w:lineRule="auto"/>
              <w:jc w:val="center"/>
              <w:rPr>
                <w:rFonts w:ascii="仿宋" w:eastAsia="仿宋" w:hAnsi="仿宋" w:cs="仿宋"/>
                <w:b/>
                <w:sz w:val="24"/>
              </w:rPr>
            </w:pPr>
            <w:r w:rsidRPr="009E4FD3">
              <w:rPr>
                <w:rFonts w:ascii="仿宋" w:eastAsia="仿宋" w:hAnsi="仿宋" w:cs="仿宋" w:hint="eastAsia"/>
                <w:b/>
                <w:sz w:val="24"/>
              </w:rPr>
              <w:t>设备名称</w:t>
            </w:r>
          </w:p>
        </w:tc>
        <w:tc>
          <w:tcPr>
            <w:tcW w:w="2160" w:type="dxa"/>
            <w:vAlign w:val="center"/>
          </w:tcPr>
          <w:p w:rsidR="006315D3" w:rsidRPr="009E4FD3" w:rsidRDefault="00164DBA">
            <w:pPr>
              <w:spacing w:line="360" w:lineRule="auto"/>
              <w:jc w:val="center"/>
              <w:rPr>
                <w:rFonts w:ascii="仿宋" w:eastAsia="仿宋" w:hAnsi="仿宋" w:cs="仿宋"/>
                <w:b/>
                <w:sz w:val="24"/>
              </w:rPr>
            </w:pPr>
            <w:r w:rsidRPr="009E4FD3">
              <w:rPr>
                <w:rFonts w:ascii="仿宋" w:eastAsia="仿宋" w:hAnsi="仿宋" w:cs="仿宋" w:hint="eastAsia"/>
                <w:b/>
                <w:sz w:val="24"/>
              </w:rPr>
              <w:t>响应品牌及型号</w:t>
            </w:r>
          </w:p>
        </w:tc>
        <w:tc>
          <w:tcPr>
            <w:tcW w:w="2340" w:type="dxa"/>
            <w:vAlign w:val="center"/>
          </w:tcPr>
          <w:p w:rsidR="006315D3" w:rsidRPr="009E4FD3" w:rsidRDefault="00164DBA">
            <w:pPr>
              <w:spacing w:line="360" w:lineRule="auto"/>
              <w:jc w:val="center"/>
              <w:rPr>
                <w:rFonts w:ascii="仿宋" w:eastAsia="仿宋" w:hAnsi="仿宋" w:cs="仿宋"/>
                <w:b/>
                <w:sz w:val="24"/>
              </w:rPr>
            </w:pPr>
            <w:r w:rsidRPr="009E4FD3">
              <w:rPr>
                <w:rFonts w:ascii="仿宋" w:eastAsia="仿宋" w:hAnsi="仿宋" w:cs="仿宋" w:hint="eastAsia"/>
                <w:b/>
                <w:sz w:val="24"/>
              </w:rPr>
              <w:t>规格配置详细说明</w:t>
            </w:r>
          </w:p>
        </w:tc>
        <w:tc>
          <w:tcPr>
            <w:tcW w:w="1080" w:type="dxa"/>
            <w:vAlign w:val="center"/>
          </w:tcPr>
          <w:p w:rsidR="006315D3" w:rsidRPr="009E4FD3" w:rsidRDefault="00164DBA">
            <w:pPr>
              <w:spacing w:line="360" w:lineRule="auto"/>
              <w:jc w:val="center"/>
              <w:rPr>
                <w:rFonts w:ascii="仿宋" w:eastAsia="仿宋" w:hAnsi="仿宋" w:cs="仿宋"/>
                <w:b/>
                <w:sz w:val="24"/>
              </w:rPr>
            </w:pPr>
            <w:r w:rsidRPr="009E4FD3">
              <w:rPr>
                <w:rFonts w:ascii="仿宋" w:eastAsia="仿宋" w:hAnsi="仿宋" w:cs="仿宋" w:hint="eastAsia"/>
                <w:b/>
                <w:sz w:val="24"/>
              </w:rPr>
              <w:t>数量</w:t>
            </w:r>
          </w:p>
        </w:tc>
        <w:tc>
          <w:tcPr>
            <w:tcW w:w="1332" w:type="dxa"/>
            <w:vAlign w:val="center"/>
          </w:tcPr>
          <w:p w:rsidR="006315D3" w:rsidRPr="009E4FD3" w:rsidRDefault="00164DBA">
            <w:pPr>
              <w:spacing w:line="360" w:lineRule="auto"/>
              <w:jc w:val="center"/>
              <w:rPr>
                <w:rFonts w:ascii="仿宋" w:eastAsia="仿宋" w:hAnsi="仿宋" w:cs="仿宋"/>
                <w:b/>
                <w:sz w:val="24"/>
              </w:rPr>
            </w:pPr>
            <w:r w:rsidRPr="009E4FD3">
              <w:rPr>
                <w:rFonts w:ascii="仿宋" w:eastAsia="仿宋" w:hAnsi="仿宋" w:cs="仿宋" w:hint="eastAsia"/>
                <w:b/>
                <w:sz w:val="24"/>
              </w:rPr>
              <w:t>备注</w:t>
            </w:r>
          </w:p>
        </w:tc>
      </w:tr>
      <w:tr w:rsidR="006315D3" w:rsidRPr="009E4FD3">
        <w:trPr>
          <w:trHeight w:val="441"/>
        </w:trPr>
        <w:tc>
          <w:tcPr>
            <w:tcW w:w="737" w:type="dxa"/>
            <w:vAlign w:val="center"/>
          </w:tcPr>
          <w:p w:rsidR="006315D3" w:rsidRPr="009E4FD3" w:rsidRDefault="00164DBA">
            <w:pPr>
              <w:spacing w:line="360" w:lineRule="auto"/>
              <w:jc w:val="center"/>
              <w:rPr>
                <w:rFonts w:ascii="仿宋" w:eastAsia="仿宋" w:hAnsi="仿宋" w:cs="仿宋"/>
                <w:sz w:val="24"/>
              </w:rPr>
            </w:pPr>
            <w:r w:rsidRPr="009E4FD3">
              <w:rPr>
                <w:rFonts w:ascii="仿宋" w:eastAsia="仿宋" w:hAnsi="仿宋" w:cs="仿宋" w:hint="eastAsia"/>
                <w:sz w:val="24"/>
              </w:rPr>
              <w:t>1</w:t>
            </w:r>
          </w:p>
        </w:tc>
        <w:tc>
          <w:tcPr>
            <w:tcW w:w="1531" w:type="dxa"/>
            <w:vAlign w:val="center"/>
          </w:tcPr>
          <w:p w:rsidR="006315D3" w:rsidRPr="009E4FD3" w:rsidRDefault="006315D3">
            <w:pPr>
              <w:snapToGrid w:val="0"/>
              <w:spacing w:line="360" w:lineRule="auto"/>
              <w:jc w:val="center"/>
              <w:rPr>
                <w:rFonts w:ascii="仿宋" w:eastAsia="仿宋" w:hAnsi="仿宋" w:cs="仿宋"/>
                <w:sz w:val="24"/>
              </w:rPr>
            </w:pPr>
          </w:p>
        </w:tc>
        <w:tc>
          <w:tcPr>
            <w:tcW w:w="2160" w:type="dxa"/>
            <w:vAlign w:val="center"/>
          </w:tcPr>
          <w:p w:rsidR="006315D3" w:rsidRPr="009E4FD3" w:rsidRDefault="006315D3">
            <w:pPr>
              <w:snapToGrid w:val="0"/>
              <w:spacing w:line="360" w:lineRule="auto"/>
              <w:jc w:val="center"/>
              <w:rPr>
                <w:rFonts w:ascii="仿宋" w:eastAsia="仿宋" w:hAnsi="仿宋" w:cs="仿宋"/>
                <w:sz w:val="24"/>
              </w:rPr>
            </w:pPr>
          </w:p>
        </w:tc>
        <w:tc>
          <w:tcPr>
            <w:tcW w:w="2340" w:type="dxa"/>
            <w:vAlign w:val="center"/>
          </w:tcPr>
          <w:p w:rsidR="006315D3" w:rsidRPr="009E4FD3" w:rsidRDefault="006315D3">
            <w:pPr>
              <w:spacing w:line="360" w:lineRule="auto"/>
              <w:jc w:val="center"/>
              <w:rPr>
                <w:rFonts w:ascii="仿宋" w:eastAsia="仿宋" w:hAnsi="仿宋" w:cs="仿宋"/>
                <w:sz w:val="24"/>
              </w:rPr>
            </w:pPr>
          </w:p>
        </w:tc>
        <w:tc>
          <w:tcPr>
            <w:tcW w:w="1080" w:type="dxa"/>
            <w:vAlign w:val="center"/>
          </w:tcPr>
          <w:p w:rsidR="006315D3" w:rsidRPr="009E4FD3" w:rsidRDefault="006315D3">
            <w:pPr>
              <w:spacing w:line="360" w:lineRule="auto"/>
              <w:jc w:val="center"/>
              <w:rPr>
                <w:rFonts w:ascii="仿宋" w:eastAsia="仿宋" w:hAnsi="仿宋" w:cs="仿宋"/>
                <w:sz w:val="24"/>
              </w:rPr>
            </w:pPr>
          </w:p>
        </w:tc>
        <w:tc>
          <w:tcPr>
            <w:tcW w:w="1332" w:type="dxa"/>
            <w:vAlign w:val="center"/>
          </w:tcPr>
          <w:p w:rsidR="006315D3" w:rsidRPr="009E4FD3" w:rsidRDefault="006315D3">
            <w:pPr>
              <w:spacing w:line="360" w:lineRule="auto"/>
              <w:jc w:val="center"/>
              <w:rPr>
                <w:rFonts w:ascii="仿宋" w:eastAsia="仿宋" w:hAnsi="仿宋" w:cs="仿宋"/>
                <w:sz w:val="24"/>
              </w:rPr>
            </w:pPr>
          </w:p>
        </w:tc>
      </w:tr>
      <w:tr w:rsidR="006315D3" w:rsidRPr="009E4FD3">
        <w:trPr>
          <w:trHeight w:val="453"/>
        </w:trPr>
        <w:tc>
          <w:tcPr>
            <w:tcW w:w="737" w:type="dxa"/>
            <w:vAlign w:val="center"/>
          </w:tcPr>
          <w:p w:rsidR="006315D3" w:rsidRPr="009E4FD3" w:rsidRDefault="00164DBA">
            <w:pPr>
              <w:spacing w:line="360" w:lineRule="auto"/>
              <w:jc w:val="center"/>
              <w:rPr>
                <w:rFonts w:ascii="仿宋" w:eastAsia="仿宋" w:hAnsi="仿宋" w:cs="仿宋"/>
                <w:sz w:val="24"/>
              </w:rPr>
            </w:pPr>
            <w:r w:rsidRPr="009E4FD3">
              <w:rPr>
                <w:rFonts w:ascii="仿宋" w:eastAsia="仿宋" w:hAnsi="仿宋" w:cs="仿宋" w:hint="eastAsia"/>
                <w:sz w:val="24"/>
              </w:rPr>
              <w:t>2</w:t>
            </w:r>
          </w:p>
        </w:tc>
        <w:tc>
          <w:tcPr>
            <w:tcW w:w="1531" w:type="dxa"/>
            <w:vAlign w:val="center"/>
          </w:tcPr>
          <w:p w:rsidR="006315D3" w:rsidRPr="009E4FD3" w:rsidRDefault="006315D3">
            <w:pPr>
              <w:snapToGrid w:val="0"/>
              <w:spacing w:line="360" w:lineRule="auto"/>
              <w:jc w:val="center"/>
              <w:rPr>
                <w:rFonts w:ascii="仿宋" w:eastAsia="仿宋" w:hAnsi="仿宋" w:cs="仿宋"/>
                <w:sz w:val="24"/>
              </w:rPr>
            </w:pPr>
          </w:p>
        </w:tc>
        <w:tc>
          <w:tcPr>
            <w:tcW w:w="2160" w:type="dxa"/>
            <w:vAlign w:val="center"/>
          </w:tcPr>
          <w:p w:rsidR="006315D3" w:rsidRPr="009E4FD3" w:rsidRDefault="006315D3">
            <w:pPr>
              <w:snapToGrid w:val="0"/>
              <w:spacing w:line="360" w:lineRule="auto"/>
              <w:jc w:val="center"/>
              <w:rPr>
                <w:rFonts w:ascii="仿宋" w:eastAsia="仿宋" w:hAnsi="仿宋" w:cs="仿宋"/>
                <w:sz w:val="24"/>
              </w:rPr>
            </w:pPr>
          </w:p>
        </w:tc>
        <w:tc>
          <w:tcPr>
            <w:tcW w:w="2340" w:type="dxa"/>
            <w:vAlign w:val="center"/>
          </w:tcPr>
          <w:p w:rsidR="006315D3" w:rsidRPr="009E4FD3" w:rsidRDefault="006315D3">
            <w:pPr>
              <w:spacing w:line="360" w:lineRule="auto"/>
              <w:jc w:val="center"/>
              <w:rPr>
                <w:rFonts w:ascii="仿宋" w:eastAsia="仿宋" w:hAnsi="仿宋" w:cs="仿宋"/>
                <w:sz w:val="24"/>
              </w:rPr>
            </w:pPr>
          </w:p>
        </w:tc>
        <w:tc>
          <w:tcPr>
            <w:tcW w:w="1080" w:type="dxa"/>
            <w:vAlign w:val="center"/>
          </w:tcPr>
          <w:p w:rsidR="006315D3" w:rsidRPr="009E4FD3" w:rsidRDefault="006315D3">
            <w:pPr>
              <w:spacing w:line="360" w:lineRule="auto"/>
              <w:jc w:val="center"/>
              <w:rPr>
                <w:rFonts w:ascii="仿宋" w:eastAsia="仿宋" w:hAnsi="仿宋" w:cs="仿宋"/>
                <w:sz w:val="24"/>
              </w:rPr>
            </w:pPr>
          </w:p>
        </w:tc>
        <w:tc>
          <w:tcPr>
            <w:tcW w:w="1332" w:type="dxa"/>
            <w:vAlign w:val="center"/>
          </w:tcPr>
          <w:p w:rsidR="006315D3" w:rsidRPr="009E4FD3" w:rsidRDefault="006315D3">
            <w:pPr>
              <w:spacing w:line="360" w:lineRule="auto"/>
              <w:jc w:val="center"/>
              <w:rPr>
                <w:rFonts w:ascii="仿宋" w:eastAsia="仿宋" w:hAnsi="仿宋" w:cs="仿宋"/>
                <w:sz w:val="24"/>
              </w:rPr>
            </w:pPr>
          </w:p>
        </w:tc>
      </w:tr>
      <w:tr w:rsidR="006315D3" w:rsidRPr="009E4FD3">
        <w:trPr>
          <w:trHeight w:val="453"/>
        </w:trPr>
        <w:tc>
          <w:tcPr>
            <w:tcW w:w="737" w:type="dxa"/>
            <w:vAlign w:val="center"/>
          </w:tcPr>
          <w:p w:rsidR="006315D3" w:rsidRPr="009E4FD3" w:rsidRDefault="00164DBA">
            <w:pPr>
              <w:spacing w:line="360" w:lineRule="auto"/>
              <w:jc w:val="center"/>
              <w:rPr>
                <w:rFonts w:ascii="仿宋" w:eastAsia="仿宋" w:hAnsi="仿宋" w:cs="仿宋"/>
                <w:sz w:val="24"/>
              </w:rPr>
            </w:pPr>
            <w:r w:rsidRPr="009E4FD3">
              <w:rPr>
                <w:rFonts w:ascii="仿宋" w:eastAsia="仿宋" w:hAnsi="仿宋" w:cs="仿宋" w:hint="eastAsia"/>
                <w:sz w:val="24"/>
              </w:rPr>
              <w:t>3</w:t>
            </w:r>
          </w:p>
        </w:tc>
        <w:tc>
          <w:tcPr>
            <w:tcW w:w="1531" w:type="dxa"/>
            <w:vAlign w:val="center"/>
          </w:tcPr>
          <w:p w:rsidR="006315D3" w:rsidRPr="009E4FD3" w:rsidRDefault="006315D3">
            <w:pPr>
              <w:snapToGrid w:val="0"/>
              <w:spacing w:line="360" w:lineRule="auto"/>
              <w:jc w:val="center"/>
              <w:rPr>
                <w:rFonts w:ascii="仿宋" w:eastAsia="仿宋" w:hAnsi="仿宋" w:cs="仿宋"/>
                <w:sz w:val="24"/>
              </w:rPr>
            </w:pPr>
          </w:p>
        </w:tc>
        <w:tc>
          <w:tcPr>
            <w:tcW w:w="2160" w:type="dxa"/>
            <w:vAlign w:val="center"/>
          </w:tcPr>
          <w:p w:rsidR="006315D3" w:rsidRPr="009E4FD3" w:rsidRDefault="006315D3">
            <w:pPr>
              <w:snapToGrid w:val="0"/>
              <w:spacing w:line="360" w:lineRule="auto"/>
              <w:jc w:val="center"/>
              <w:rPr>
                <w:rFonts w:ascii="仿宋" w:eastAsia="仿宋" w:hAnsi="仿宋" w:cs="仿宋"/>
                <w:sz w:val="24"/>
              </w:rPr>
            </w:pPr>
          </w:p>
        </w:tc>
        <w:tc>
          <w:tcPr>
            <w:tcW w:w="2340" w:type="dxa"/>
            <w:vAlign w:val="center"/>
          </w:tcPr>
          <w:p w:rsidR="006315D3" w:rsidRPr="009E4FD3" w:rsidRDefault="006315D3">
            <w:pPr>
              <w:spacing w:line="360" w:lineRule="auto"/>
              <w:jc w:val="center"/>
              <w:rPr>
                <w:rFonts w:ascii="仿宋" w:eastAsia="仿宋" w:hAnsi="仿宋" w:cs="仿宋"/>
                <w:sz w:val="24"/>
              </w:rPr>
            </w:pPr>
          </w:p>
        </w:tc>
        <w:tc>
          <w:tcPr>
            <w:tcW w:w="1080" w:type="dxa"/>
            <w:vAlign w:val="center"/>
          </w:tcPr>
          <w:p w:rsidR="006315D3" w:rsidRPr="009E4FD3" w:rsidRDefault="006315D3">
            <w:pPr>
              <w:spacing w:line="360" w:lineRule="auto"/>
              <w:jc w:val="center"/>
              <w:rPr>
                <w:rFonts w:ascii="仿宋" w:eastAsia="仿宋" w:hAnsi="仿宋" w:cs="仿宋"/>
                <w:sz w:val="24"/>
              </w:rPr>
            </w:pPr>
          </w:p>
        </w:tc>
        <w:tc>
          <w:tcPr>
            <w:tcW w:w="1332" w:type="dxa"/>
            <w:vAlign w:val="center"/>
          </w:tcPr>
          <w:p w:rsidR="006315D3" w:rsidRPr="009E4FD3" w:rsidRDefault="006315D3">
            <w:pPr>
              <w:spacing w:line="360" w:lineRule="auto"/>
              <w:jc w:val="center"/>
              <w:rPr>
                <w:rFonts w:ascii="仿宋" w:eastAsia="仿宋" w:hAnsi="仿宋" w:cs="仿宋"/>
                <w:sz w:val="24"/>
              </w:rPr>
            </w:pPr>
          </w:p>
        </w:tc>
      </w:tr>
      <w:tr w:rsidR="006315D3" w:rsidRPr="009E4FD3">
        <w:trPr>
          <w:trHeight w:val="453"/>
        </w:trPr>
        <w:tc>
          <w:tcPr>
            <w:tcW w:w="737" w:type="dxa"/>
            <w:vAlign w:val="center"/>
          </w:tcPr>
          <w:p w:rsidR="006315D3" w:rsidRPr="009E4FD3" w:rsidRDefault="00164DBA">
            <w:pPr>
              <w:spacing w:line="360" w:lineRule="auto"/>
              <w:jc w:val="center"/>
              <w:rPr>
                <w:rFonts w:ascii="仿宋" w:eastAsia="仿宋" w:hAnsi="仿宋" w:cs="仿宋"/>
                <w:sz w:val="24"/>
              </w:rPr>
            </w:pPr>
            <w:r w:rsidRPr="009E4FD3">
              <w:rPr>
                <w:rFonts w:ascii="仿宋" w:eastAsia="仿宋" w:hAnsi="仿宋" w:cs="仿宋" w:hint="eastAsia"/>
                <w:sz w:val="24"/>
              </w:rPr>
              <w:t>4</w:t>
            </w:r>
          </w:p>
        </w:tc>
        <w:tc>
          <w:tcPr>
            <w:tcW w:w="1531" w:type="dxa"/>
            <w:vAlign w:val="center"/>
          </w:tcPr>
          <w:p w:rsidR="006315D3" w:rsidRPr="009E4FD3" w:rsidRDefault="006315D3">
            <w:pPr>
              <w:snapToGrid w:val="0"/>
              <w:spacing w:line="360" w:lineRule="auto"/>
              <w:jc w:val="center"/>
              <w:rPr>
                <w:rFonts w:ascii="仿宋" w:eastAsia="仿宋" w:hAnsi="仿宋" w:cs="仿宋"/>
                <w:sz w:val="24"/>
              </w:rPr>
            </w:pPr>
          </w:p>
        </w:tc>
        <w:tc>
          <w:tcPr>
            <w:tcW w:w="2160" w:type="dxa"/>
            <w:vAlign w:val="center"/>
          </w:tcPr>
          <w:p w:rsidR="006315D3" w:rsidRPr="009E4FD3" w:rsidRDefault="006315D3">
            <w:pPr>
              <w:snapToGrid w:val="0"/>
              <w:spacing w:line="360" w:lineRule="auto"/>
              <w:jc w:val="center"/>
              <w:rPr>
                <w:rFonts w:ascii="仿宋" w:eastAsia="仿宋" w:hAnsi="仿宋" w:cs="仿宋"/>
                <w:sz w:val="24"/>
              </w:rPr>
            </w:pPr>
          </w:p>
        </w:tc>
        <w:tc>
          <w:tcPr>
            <w:tcW w:w="2340" w:type="dxa"/>
            <w:vAlign w:val="center"/>
          </w:tcPr>
          <w:p w:rsidR="006315D3" w:rsidRPr="009E4FD3" w:rsidRDefault="006315D3">
            <w:pPr>
              <w:spacing w:line="360" w:lineRule="auto"/>
              <w:jc w:val="center"/>
              <w:rPr>
                <w:rFonts w:ascii="仿宋" w:eastAsia="仿宋" w:hAnsi="仿宋" w:cs="仿宋"/>
                <w:sz w:val="24"/>
              </w:rPr>
            </w:pPr>
          </w:p>
        </w:tc>
        <w:tc>
          <w:tcPr>
            <w:tcW w:w="1080" w:type="dxa"/>
            <w:vAlign w:val="center"/>
          </w:tcPr>
          <w:p w:rsidR="006315D3" w:rsidRPr="009E4FD3" w:rsidRDefault="006315D3">
            <w:pPr>
              <w:spacing w:line="360" w:lineRule="auto"/>
              <w:jc w:val="center"/>
              <w:rPr>
                <w:rFonts w:ascii="仿宋" w:eastAsia="仿宋" w:hAnsi="仿宋" w:cs="仿宋"/>
                <w:sz w:val="24"/>
              </w:rPr>
            </w:pPr>
          </w:p>
        </w:tc>
        <w:tc>
          <w:tcPr>
            <w:tcW w:w="1332" w:type="dxa"/>
            <w:vAlign w:val="center"/>
          </w:tcPr>
          <w:p w:rsidR="006315D3" w:rsidRPr="009E4FD3" w:rsidRDefault="006315D3">
            <w:pPr>
              <w:spacing w:line="360" w:lineRule="auto"/>
              <w:jc w:val="center"/>
              <w:rPr>
                <w:rFonts w:ascii="仿宋" w:eastAsia="仿宋" w:hAnsi="仿宋" w:cs="仿宋"/>
                <w:sz w:val="24"/>
              </w:rPr>
            </w:pPr>
          </w:p>
        </w:tc>
      </w:tr>
      <w:tr w:rsidR="006315D3" w:rsidRPr="009E4FD3">
        <w:trPr>
          <w:trHeight w:val="453"/>
        </w:trPr>
        <w:tc>
          <w:tcPr>
            <w:tcW w:w="737" w:type="dxa"/>
            <w:vAlign w:val="center"/>
          </w:tcPr>
          <w:p w:rsidR="006315D3" w:rsidRPr="009E4FD3" w:rsidRDefault="00164DBA">
            <w:pPr>
              <w:spacing w:line="360" w:lineRule="auto"/>
              <w:jc w:val="center"/>
              <w:rPr>
                <w:rFonts w:ascii="仿宋" w:eastAsia="仿宋" w:hAnsi="仿宋" w:cs="仿宋"/>
                <w:sz w:val="24"/>
              </w:rPr>
            </w:pPr>
            <w:r w:rsidRPr="009E4FD3">
              <w:rPr>
                <w:rFonts w:ascii="仿宋" w:eastAsia="仿宋" w:hAnsi="仿宋" w:cs="仿宋" w:hint="eastAsia"/>
                <w:sz w:val="24"/>
              </w:rPr>
              <w:t>5</w:t>
            </w:r>
          </w:p>
        </w:tc>
        <w:tc>
          <w:tcPr>
            <w:tcW w:w="1531" w:type="dxa"/>
            <w:vAlign w:val="center"/>
          </w:tcPr>
          <w:p w:rsidR="006315D3" w:rsidRPr="009E4FD3" w:rsidRDefault="006315D3">
            <w:pPr>
              <w:snapToGrid w:val="0"/>
              <w:spacing w:line="360" w:lineRule="auto"/>
              <w:jc w:val="center"/>
              <w:rPr>
                <w:rFonts w:ascii="仿宋" w:eastAsia="仿宋" w:hAnsi="仿宋" w:cs="仿宋"/>
                <w:sz w:val="24"/>
              </w:rPr>
            </w:pPr>
          </w:p>
        </w:tc>
        <w:tc>
          <w:tcPr>
            <w:tcW w:w="2160" w:type="dxa"/>
            <w:vAlign w:val="center"/>
          </w:tcPr>
          <w:p w:rsidR="006315D3" w:rsidRPr="009E4FD3" w:rsidRDefault="006315D3">
            <w:pPr>
              <w:snapToGrid w:val="0"/>
              <w:spacing w:line="360" w:lineRule="auto"/>
              <w:jc w:val="center"/>
              <w:rPr>
                <w:rFonts w:ascii="仿宋" w:eastAsia="仿宋" w:hAnsi="仿宋" w:cs="仿宋"/>
                <w:sz w:val="24"/>
              </w:rPr>
            </w:pPr>
          </w:p>
        </w:tc>
        <w:tc>
          <w:tcPr>
            <w:tcW w:w="2340" w:type="dxa"/>
            <w:vAlign w:val="center"/>
          </w:tcPr>
          <w:p w:rsidR="006315D3" w:rsidRPr="009E4FD3" w:rsidRDefault="006315D3">
            <w:pPr>
              <w:spacing w:line="360" w:lineRule="auto"/>
              <w:jc w:val="center"/>
              <w:rPr>
                <w:rFonts w:ascii="仿宋" w:eastAsia="仿宋" w:hAnsi="仿宋" w:cs="仿宋"/>
                <w:sz w:val="24"/>
              </w:rPr>
            </w:pPr>
          </w:p>
        </w:tc>
        <w:tc>
          <w:tcPr>
            <w:tcW w:w="1080" w:type="dxa"/>
            <w:vAlign w:val="center"/>
          </w:tcPr>
          <w:p w:rsidR="006315D3" w:rsidRPr="009E4FD3" w:rsidRDefault="006315D3">
            <w:pPr>
              <w:spacing w:line="360" w:lineRule="auto"/>
              <w:jc w:val="center"/>
              <w:rPr>
                <w:rFonts w:ascii="仿宋" w:eastAsia="仿宋" w:hAnsi="仿宋" w:cs="仿宋"/>
                <w:sz w:val="24"/>
              </w:rPr>
            </w:pPr>
          </w:p>
        </w:tc>
        <w:tc>
          <w:tcPr>
            <w:tcW w:w="1332" w:type="dxa"/>
            <w:vAlign w:val="center"/>
          </w:tcPr>
          <w:p w:rsidR="006315D3" w:rsidRPr="009E4FD3" w:rsidRDefault="006315D3">
            <w:pPr>
              <w:spacing w:line="360" w:lineRule="auto"/>
              <w:jc w:val="center"/>
              <w:rPr>
                <w:rFonts w:ascii="仿宋" w:eastAsia="仿宋" w:hAnsi="仿宋" w:cs="仿宋"/>
                <w:sz w:val="24"/>
              </w:rPr>
            </w:pPr>
          </w:p>
        </w:tc>
      </w:tr>
    </w:tbl>
    <w:p w:rsidR="006315D3" w:rsidRPr="009E4FD3" w:rsidRDefault="00164DBA">
      <w:pPr>
        <w:autoSpaceDE w:val="0"/>
        <w:autoSpaceDN w:val="0"/>
        <w:spacing w:line="360" w:lineRule="auto"/>
        <w:rPr>
          <w:rFonts w:ascii="仿宋" w:eastAsia="仿宋" w:hAnsi="仿宋" w:cs="仿宋"/>
          <w:b/>
          <w:kern w:val="0"/>
          <w:sz w:val="28"/>
          <w:szCs w:val="28"/>
        </w:rPr>
      </w:pPr>
      <w:r w:rsidRPr="009E4FD3">
        <w:rPr>
          <w:rFonts w:ascii="仿宋" w:eastAsia="仿宋" w:hAnsi="仿宋" w:cs="仿宋" w:hint="eastAsia"/>
          <w:b/>
          <w:kern w:val="0"/>
          <w:sz w:val="28"/>
          <w:szCs w:val="28"/>
        </w:rPr>
        <w:t>注：</w:t>
      </w:r>
      <w:r w:rsidRPr="009E4FD3">
        <w:rPr>
          <w:rFonts w:ascii="仿宋" w:eastAsia="仿宋" w:hAnsi="仿宋" w:cs="仿宋" w:hint="eastAsia"/>
          <w:b/>
          <w:sz w:val="28"/>
          <w:szCs w:val="28"/>
        </w:rPr>
        <w:t>如果本项目涉及硬件设备采购，须在响应文件中提供此配置清单。</w:t>
      </w:r>
    </w:p>
    <w:p w:rsidR="006315D3" w:rsidRPr="009E4FD3" w:rsidRDefault="006315D3">
      <w:pPr>
        <w:spacing w:line="360" w:lineRule="auto"/>
        <w:ind w:firstLineChars="400" w:firstLine="1333"/>
        <w:jc w:val="left"/>
        <w:rPr>
          <w:rFonts w:ascii="仿宋" w:eastAsia="仿宋" w:hAnsi="仿宋" w:cs="仿宋"/>
          <w:b/>
          <w:spacing w:val="6"/>
          <w:sz w:val="32"/>
          <w:szCs w:val="32"/>
        </w:rPr>
      </w:pPr>
    </w:p>
    <w:p w:rsidR="006315D3" w:rsidRPr="009E4FD3" w:rsidRDefault="006315D3">
      <w:pPr>
        <w:spacing w:line="360" w:lineRule="auto"/>
        <w:ind w:firstLineChars="400" w:firstLine="1333"/>
        <w:jc w:val="left"/>
        <w:rPr>
          <w:rFonts w:ascii="仿宋" w:eastAsia="仿宋" w:hAnsi="仿宋" w:cs="仿宋"/>
          <w:b/>
          <w:spacing w:val="6"/>
          <w:sz w:val="32"/>
          <w:szCs w:val="32"/>
        </w:rPr>
      </w:pPr>
    </w:p>
    <w:p w:rsidR="006315D3" w:rsidRPr="009E4FD3" w:rsidRDefault="00164DBA">
      <w:pPr>
        <w:spacing w:line="360" w:lineRule="auto"/>
        <w:ind w:firstLineChars="400" w:firstLine="1333"/>
        <w:jc w:val="left"/>
        <w:rPr>
          <w:rFonts w:ascii="仿宋" w:eastAsia="仿宋" w:hAnsi="仿宋" w:cs="仿宋"/>
          <w:b/>
          <w:spacing w:val="6"/>
          <w:sz w:val="32"/>
          <w:szCs w:val="32"/>
        </w:rPr>
      </w:pPr>
      <w:r w:rsidRPr="009E4FD3">
        <w:rPr>
          <w:rFonts w:ascii="仿宋" w:eastAsia="仿宋" w:hAnsi="仿宋" w:cs="仿宋" w:hint="eastAsia"/>
          <w:b/>
          <w:spacing w:val="6"/>
          <w:sz w:val="32"/>
          <w:szCs w:val="32"/>
        </w:rPr>
        <w:t>节能产品认证证书（复印件加盖电子签名）</w:t>
      </w:r>
    </w:p>
    <w:p w:rsidR="006315D3" w:rsidRPr="009E4FD3" w:rsidRDefault="006315D3">
      <w:pPr>
        <w:spacing w:line="360" w:lineRule="auto"/>
        <w:ind w:firstLineChars="400" w:firstLine="1333"/>
        <w:jc w:val="left"/>
        <w:rPr>
          <w:rFonts w:ascii="仿宋" w:eastAsia="仿宋" w:hAnsi="仿宋" w:cs="仿宋"/>
          <w:b/>
          <w:spacing w:val="6"/>
          <w:sz w:val="32"/>
          <w:szCs w:val="32"/>
        </w:rPr>
      </w:pPr>
    </w:p>
    <w:p w:rsidR="006315D3" w:rsidRPr="009E4FD3" w:rsidRDefault="006315D3">
      <w:pPr>
        <w:spacing w:line="360" w:lineRule="auto"/>
        <w:rPr>
          <w:rFonts w:ascii="仿宋" w:eastAsia="仿宋" w:hAnsi="仿宋" w:cs="仿宋"/>
          <w:b/>
          <w:bCs/>
          <w:sz w:val="24"/>
        </w:rPr>
      </w:pPr>
    </w:p>
    <w:p w:rsidR="006315D3" w:rsidRPr="009E4FD3" w:rsidRDefault="00164DBA">
      <w:pPr>
        <w:spacing w:line="360" w:lineRule="auto"/>
        <w:ind w:firstLineChars="300" w:firstLine="1000"/>
        <w:jc w:val="left"/>
        <w:rPr>
          <w:rFonts w:ascii="仿宋" w:eastAsia="仿宋" w:hAnsi="仿宋" w:cs="仿宋"/>
          <w:b/>
          <w:spacing w:val="6"/>
          <w:sz w:val="32"/>
          <w:szCs w:val="32"/>
        </w:rPr>
      </w:pPr>
      <w:r w:rsidRPr="009E4FD3">
        <w:rPr>
          <w:rFonts w:ascii="仿宋" w:eastAsia="仿宋" w:hAnsi="仿宋" w:cs="仿宋" w:hint="eastAsia"/>
          <w:b/>
          <w:spacing w:val="6"/>
          <w:sz w:val="32"/>
          <w:szCs w:val="32"/>
        </w:rPr>
        <w:t>环境标志产品认证证书（复印件加盖电子签名）</w:t>
      </w:r>
    </w:p>
    <w:p w:rsidR="006315D3" w:rsidRPr="009E4FD3" w:rsidRDefault="006315D3">
      <w:pPr>
        <w:autoSpaceDE w:val="0"/>
        <w:autoSpaceDN w:val="0"/>
        <w:spacing w:line="360" w:lineRule="auto"/>
        <w:rPr>
          <w:rFonts w:ascii="仿宋" w:eastAsia="仿宋" w:hAnsi="仿宋" w:cs="仿宋"/>
          <w:b/>
          <w:kern w:val="0"/>
          <w:sz w:val="28"/>
          <w:szCs w:val="28"/>
        </w:rPr>
      </w:pPr>
    </w:p>
    <w:p w:rsidR="006315D3" w:rsidRPr="009E4FD3" w:rsidRDefault="00164DBA">
      <w:pPr>
        <w:snapToGrid w:val="0"/>
        <w:spacing w:line="360" w:lineRule="auto"/>
        <w:ind w:firstLine="576"/>
        <w:jc w:val="center"/>
        <w:rPr>
          <w:rFonts w:ascii="仿宋" w:eastAsia="仿宋" w:hAnsi="仿宋" w:cs="仿宋"/>
          <w:kern w:val="0"/>
          <w:sz w:val="24"/>
          <w:lang w:val="zh-CN"/>
        </w:rPr>
      </w:pPr>
      <w:r w:rsidRPr="009E4FD3">
        <w:rPr>
          <w:rFonts w:ascii="仿宋" w:eastAsia="仿宋" w:hAnsi="仿宋" w:cs="仿宋" w:hint="eastAsia"/>
          <w:kern w:val="0"/>
          <w:sz w:val="24"/>
          <w:lang w:val="zh-CN"/>
        </w:rPr>
        <w:t xml:space="preserve">                  电子签名：</w:t>
      </w:r>
    </w:p>
    <w:p w:rsidR="006315D3" w:rsidRPr="009E4FD3" w:rsidRDefault="00164DBA">
      <w:pPr>
        <w:snapToGrid w:val="0"/>
        <w:spacing w:line="360" w:lineRule="auto"/>
        <w:ind w:firstLine="576"/>
        <w:jc w:val="center"/>
        <w:rPr>
          <w:rFonts w:ascii="仿宋" w:eastAsia="仿宋" w:hAnsi="仿宋" w:cs="仿宋"/>
          <w:kern w:val="0"/>
          <w:sz w:val="24"/>
          <w:lang w:val="zh-CN"/>
        </w:rPr>
      </w:pPr>
      <w:r w:rsidRPr="009E4FD3">
        <w:rPr>
          <w:rFonts w:ascii="仿宋" w:eastAsia="仿宋" w:hAnsi="仿宋" w:cs="仿宋" w:hint="eastAsia"/>
          <w:kern w:val="0"/>
          <w:sz w:val="24"/>
          <w:lang w:val="zh-CN"/>
        </w:rPr>
        <w:t xml:space="preserve">                   日期：  年  月   日</w:t>
      </w:r>
    </w:p>
    <w:p w:rsidR="006315D3" w:rsidRPr="009E4FD3" w:rsidRDefault="006315D3">
      <w:pPr>
        <w:snapToGrid w:val="0"/>
        <w:spacing w:line="360" w:lineRule="auto"/>
        <w:rPr>
          <w:rFonts w:ascii="仿宋" w:eastAsia="仿宋" w:hAnsi="仿宋" w:cs="仿宋"/>
          <w:b/>
          <w:sz w:val="30"/>
          <w:szCs w:val="30"/>
        </w:rPr>
      </w:pPr>
    </w:p>
    <w:p w:rsidR="006315D3" w:rsidRPr="009E4FD3" w:rsidRDefault="006315D3">
      <w:pPr>
        <w:tabs>
          <w:tab w:val="left" w:pos="2790"/>
          <w:tab w:val="left" w:pos="4230"/>
        </w:tabs>
        <w:autoSpaceDE w:val="0"/>
        <w:autoSpaceDN w:val="0"/>
        <w:spacing w:line="360" w:lineRule="auto"/>
        <w:ind w:right="1400"/>
        <w:jc w:val="center"/>
        <w:rPr>
          <w:rFonts w:ascii="仿宋" w:eastAsia="仿宋" w:hAnsi="仿宋" w:cs="仿宋"/>
          <w:b/>
          <w:bCs/>
          <w:kern w:val="0"/>
          <w:sz w:val="24"/>
        </w:rPr>
      </w:pPr>
    </w:p>
    <w:p w:rsidR="006315D3" w:rsidRPr="009E4FD3" w:rsidRDefault="00164DBA">
      <w:pPr>
        <w:tabs>
          <w:tab w:val="left" w:pos="2790"/>
          <w:tab w:val="left" w:pos="4230"/>
        </w:tabs>
        <w:autoSpaceDE w:val="0"/>
        <w:autoSpaceDN w:val="0"/>
        <w:spacing w:line="360" w:lineRule="auto"/>
        <w:ind w:right="1400"/>
        <w:jc w:val="center"/>
        <w:rPr>
          <w:rFonts w:ascii="仿宋" w:eastAsia="仿宋" w:hAnsi="仿宋" w:cs="仿宋"/>
          <w:b/>
          <w:bCs/>
          <w:kern w:val="0"/>
          <w:sz w:val="32"/>
          <w:szCs w:val="32"/>
          <w:lang w:val="zh-CN"/>
        </w:rPr>
      </w:pPr>
      <w:r w:rsidRPr="009E4FD3">
        <w:rPr>
          <w:rFonts w:ascii="仿宋" w:eastAsia="仿宋" w:hAnsi="仿宋" w:cs="仿宋" w:hint="eastAsia"/>
          <w:b/>
          <w:bCs/>
          <w:kern w:val="0"/>
          <w:sz w:val="32"/>
          <w:szCs w:val="32"/>
          <w:lang w:val="zh-CN"/>
        </w:rPr>
        <w:lastRenderedPageBreak/>
        <w:t>十八、组织实施方案</w:t>
      </w:r>
    </w:p>
    <w:p w:rsidR="006315D3" w:rsidRPr="009E4FD3" w:rsidRDefault="00164DBA">
      <w:pPr>
        <w:autoSpaceDE w:val="0"/>
        <w:autoSpaceDN w:val="0"/>
        <w:spacing w:line="360" w:lineRule="auto"/>
        <w:jc w:val="center"/>
        <w:rPr>
          <w:rFonts w:ascii="仿宋" w:eastAsia="仿宋" w:hAnsi="仿宋" w:cs="仿宋"/>
          <w:sz w:val="24"/>
        </w:rPr>
      </w:pPr>
      <w:r w:rsidRPr="009E4FD3">
        <w:rPr>
          <w:rFonts w:ascii="仿宋" w:eastAsia="仿宋" w:hAnsi="仿宋" w:cs="仿宋" w:hint="eastAsia"/>
          <w:sz w:val="24"/>
        </w:rPr>
        <w:t>（由供应商根据采购需求及磋商文件要求编制）</w:t>
      </w:r>
    </w:p>
    <w:p w:rsidR="006315D3" w:rsidRPr="009E4FD3" w:rsidRDefault="00164DBA">
      <w:pPr>
        <w:tabs>
          <w:tab w:val="left" w:pos="2790"/>
          <w:tab w:val="left" w:pos="4230"/>
        </w:tabs>
        <w:autoSpaceDE w:val="0"/>
        <w:autoSpaceDN w:val="0"/>
        <w:spacing w:line="360" w:lineRule="auto"/>
        <w:ind w:right="1400"/>
        <w:rPr>
          <w:rFonts w:ascii="仿宋" w:eastAsia="仿宋" w:hAnsi="仿宋" w:cs="仿宋"/>
          <w:b/>
          <w:bCs/>
          <w:kern w:val="0"/>
          <w:sz w:val="24"/>
          <w:lang w:val="zh-CN"/>
        </w:rPr>
      </w:pPr>
      <w:r w:rsidRPr="009E4FD3">
        <w:rPr>
          <w:rFonts w:ascii="仿宋" w:eastAsia="仿宋" w:hAnsi="仿宋" w:cs="仿宋" w:hint="eastAsia"/>
          <w:b/>
          <w:bCs/>
          <w:kern w:val="0"/>
          <w:sz w:val="24"/>
          <w:lang w:val="zh-CN"/>
        </w:rPr>
        <w:t>附表:项目实施进度计划表</w:t>
      </w:r>
      <w:r w:rsidRPr="009E4FD3">
        <w:rPr>
          <w:rFonts w:ascii="仿宋" w:eastAsia="仿宋" w:hAnsi="仿宋" w:cs="仿宋" w:hint="eastAsia"/>
          <w:b/>
          <w:sz w:val="24"/>
        </w:rPr>
        <w:t xml:space="preserve">(以生效日算起) </w:t>
      </w:r>
    </w:p>
    <w:tbl>
      <w:tblPr>
        <w:tblW w:w="100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rsidR="006315D3" w:rsidRPr="009E4FD3" w:rsidTr="00317C75">
        <w:trPr>
          <w:trHeight w:val="1860"/>
        </w:trPr>
        <w:tc>
          <w:tcPr>
            <w:tcW w:w="1188" w:type="dxa"/>
            <w:tcBorders>
              <w:tl2br w:val="single" w:sz="4" w:space="0" w:color="auto"/>
            </w:tcBorders>
            <w:vAlign w:val="center"/>
          </w:tcPr>
          <w:p w:rsidR="006315D3" w:rsidRPr="009E4FD3" w:rsidRDefault="00317C75" w:rsidP="00317C75">
            <w:pPr>
              <w:spacing w:line="360" w:lineRule="auto"/>
              <w:ind w:firstLineChars="200" w:firstLine="480"/>
              <w:rPr>
                <w:rFonts w:ascii="仿宋" w:eastAsia="仿宋" w:hAnsi="仿宋" w:cs="仿宋"/>
                <w:sz w:val="24"/>
              </w:rPr>
            </w:pPr>
            <w:r w:rsidRPr="009E4FD3">
              <w:rPr>
                <w:rFonts w:ascii="仿宋" w:eastAsia="仿宋" w:hAnsi="仿宋" w:cs="仿宋" w:hint="eastAsia"/>
                <w:sz w:val="24"/>
              </w:rPr>
              <w:t>工作</w:t>
            </w:r>
          </w:p>
          <w:p w:rsidR="006315D3" w:rsidRPr="009E4FD3" w:rsidRDefault="006315D3">
            <w:pPr>
              <w:spacing w:line="360" w:lineRule="auto"/>
              <w:rPr>
                <w:rFonts w:ascii="仿宋" w:eastAsia="仿宋" w:hAnsi="仿宋" w:cs="仿宋"/>
                <w:sz w:val="24"/>
              </w:rPr>
            </w:pPr>
          </w:p>
          <w:p w:rsidR="006315D3" w:rsidRPr="009E4FD3" w:rsidRDefault="006315D3">
            <w:pPr>
              <w:spacing w:line="360" w:lineRule="auto"/>
              <w:rPr>
                <w:rFonts w:ascii="仿宋" w:eastAsia="仿宋" w:hAnsi="仿宋" w:cs="仿宋"/>
                <w:sz w:val="24"/>
              </w:rPr>
            </w:pPr>
          </w:p>
          <w:p w:rsidR="006315D3" w:rsidRPr="009E4FD3" w:rsidRDefault="00164DBA">
            <w:pPr>
              <w:spacing w:line="360" w:lineRule="auto"/>
              <w:rPr>
                <w:rFonts w:ascii="仿宋" w:eastAsia="仿宋" w:hAnsi="仿宋" w:cs="仿宋"/>
                <w:sz w:val="24"/>
              </w:rPr>
            </w:pPr>
            <w:r w:rsidRPr="009E4FD3">
              <w:rPr>
                <w:rFonts w:ascii="仿宋" w:eastAsia="仿宋" w:hAnsi="仿宋" w:cs="仿宋" w:hint="eastAsia"/>
                <w:sz w:val="24"/>
              </w:rPr>
              <w:t>内容</w:t>
            </w:r>
          </w:p>
        </w:tc>
        <w:tc>
          <w:tcPr>
            <w:tcW w:w="552" w:type="dxa"/>
            <w:vAlign w:val="center"/>
          </w:tcPr>
          <w:p w:rsidR="006315D3" w:rsidRPr="009E4FD3" w:rsidRDefault="00164DBA">
            <w:pPr>
              <w:spacing w:line="360" w:lineRule="auto"/>
              <w:rPr>
                <w:rFonts w:ascii="仿宋" w:eastAsia="仿宋" w:hAnsi="仿宋" w:cs="仿宋"/>
                <w:sz w:val="24"/>
              </w:rPr>
            </w:pPr>
            <w:r w:rsidRPr="009E4FD3">
              <w:rPr>
                <w:rFonts w:ascii="仿宋" w:eastAsia="仿宋" w:hAnsi="仿宋" w:cs="仿宋" w:hint="eastAsia"/>
                <w:sz w:val="24"/>
              </w:rPr>
              <w:t>1</w:t>
            </w:r>
          </w:p>
        </w:tc>
        <w:tc>
          <w:tcPr>
            <w:tcW w:w="552" w:type="dxa"/>
            <w:vAlign w:val="center"/>
          </w:tcPr>
          <w:p w:rsidR="006315D3" w:rsidRPr="009E4FD3" w:rsidRDefault="00164DBA">
            <w:pPr>
              <w:spacing w:line="360" w:lineRule="auto"/>
              <w:rPr>
                <w:rFonts w:ascii="仿宋" w:eastAsia="仿宋" w:hAnsi="仿宋" w:cs="仿宋"/>
                <w:sz w:val="24"/>
              </w:rPr>
            </w:pPr>
            <w:r w:rsidRPr="009E4FD3">
              <w:rPr>
                <w:rFonts w:ascii="仿宋" w:eastAsia="仿宋" w:hAnsi="仿宋" w:cs="仿宋" w:hint="eastAsia"/>
                <w:sz w:val="24"/>
              </w:rPr>
              <w:t>2</w:t>
            </w:r>
          </w:p>
        </w:tc>
        <w:tc>
          <w:tcPr>
            <w:tcW w:w="552" w:type="dxa"/>
            <w:vAlign w:val="center"/>
          </w:tcPr>
          <w:p w:rsidR="006315D3" w:rsidRPr="009E4FD3" w:rsidRDefault="00164DBA">
            <w:pPr>
              <w:spacing w:line="360" w:lineRule="auto"/>
              <w:rPr>
                <w:rFonts w:ascii="仿宋" w:eastAsia="仿宋" w:hAnsi="仿宋" w:cs="仿宋"/>
                <w:sz w:val="24"/>
              </w:rPr>
            </w:pPr>
            <w:r w:rsidRPr="009E4FD3">
              <w:rPr>
                <w:rFonts w:ascii="仿宋" w:eastAsia="仿宋" w:hAnsi="仿宋" w:cs="仿宋" w:hint="eastAsia"/>
                <w:sz w:val="24"/>
              </w:rPr>
              <w:t>3</w:t>
            </w:r>
          </w:p>
        </w:tc>
        <w:tc>
          <w:tcPr>
            <w:tcW w:w="552" w:type="dxa"/>
            <w:vAlign w:val="center"/>
          </w:tcPr>
          <w:p w:rsidR="006315D3" w:rsidRPr="009E4FD3" w:rsidRDefault="00164DBA">
            <w:pPr>
              <w:spacing w:line="360" w:lineRule="auto"/>
              <w:rPr>
                <w:rFonts w:ascii="仿宋" w:eastAsia="仿宋" w:hAnsi="仿宋" w:cs="仿宋"/>
                <w:sz w:val="24"/>
              </w:rPr>
            </w:pPr>
            <w:r w:rsidRPr="009E4FD3">
              <w:rPr>
                <w:rFonts w:ascii="仿宋" w:eastAsia="仿宋" w:hAnsi="仿宋" w:cs="仿宋" w:hint="eastAsia"/>
                <w:sz w:val="24"/>
              </w:rPr>
              <w:t>4</w:t>
            </w:r>
          </w:p>
        </w:tc>
        <w:tc>
          <w:tcPr>
            <w:tcW w:w="552" w:type="dxa"/>
            <w:vAlign w:val="center"/>
          </w:tcPr>
          <w:p w:rsidR="006315D3" w:rsidRPr="009E4FD3" w:rsidRDefault="00164DBA">
            <w:pPr>
              <w:spacing w:line="360" w:lineRule="auto"/>
              <w:rPr>
                <w:rFonts w:ascii="仿宋" w:eastAsia="仿宋" w:hAnsi="仿宋" w:cs="仿宋"/>
                <w:sz w:val="24"/>
              </w:rPr>
            </w:pPr>
            <w:r w:rsidRPr="009E4FD3">
              <w:rPr>
                <w:rFonts w:ascii="仿宋" w:eastAsia="仿宋" w:hAnsi="仿宋" w:cs="仿宋" w:hint="eastAsia"/>
                <w:sz w:val="24"/>
              </w:rPr>
              <w:t>5</w:t>
            </w:r>
          </w:p>
        </w:tc>
        <w:tc>
          <w:tcPr>
            <w:tcW w:w="552" w:type="dxa"/>
            <w:vAlign w:val="center"/>
          </w:tcPr>
          <w:p w:rsidR="006315D3" w:rsidRPr="009E4FD3" w:rsidRDefault="00164DBA">
            <w:pPr>
              <w:spacing w:line="360" w:lineRule="auto"/>
              <w:rPr>
                <w:rFonts w:ascii="仿宋" w:eastAsia="仿宋" w:hAnsi="仿宋" w:cs="仿宋"/>
                <w:sz w:val="24"/>
              </w:rPr>
            </w:pPr>
            <w:r w:rsidRPr="009E4FD3">
              <w:rPr>
                <w:rFonts w:ascii="仿宋" w:eastAsia="仿宋" w:hAnsi="仿宋" w:cs="仿宋" w:hint="eastAsia"/>
                <w:sz w:val="24"/>
              </w:rPr>
              <w:t>6</w:t>
            </w:r>
          </w:p>
        </w:tc>
        <w:tc>
          <w:tcPr>
            <w:tcW w:w="553" w:type="dxa"/>
            <w:vAlign w:val="center"/>
          </w:tcPr>
          <w:p w:rsidR="006315D3" w:rsidRPr="009E4FD3" w:rsidRDefault="00164DBA">
            <w:pPr>
              <w:spacing w:line="360" w:lineRule="auto"/>
              <w:rPr>
                <w:rFonts w:ascii="仿宋" w:eastAsia="仿宋" w:hAnsi="仿宋" w:cs="仿宋"/>
                <w:sz w:val="24"/>
              </w:rPr>
            </w:pPr>
            <w:r w:rsidRPr="009E4FD3">
              <w:rPr>
                <w:rFonts w:ascii="仿宋" w:eastAsia="仿宋" w:hAnsi="仿宋" w:cs="仿宋" w:hint="eastAsia"/>
                <w:sz w:val="24"/>
              </w:rPr>
              <w:t>7</w:t>
            </w:r>
          </w:p>
        </w:tc>
        <w:tc>
          <w:tcPr>
            <w:tcW w:w="553" w:type="dxa"/>
            <w:vAlign w:val="center"/>
          </w:tcPr>
          <w:p w:rsidR="006315D3" w:rsidRPr="009E4FD3" w:rsidRDefault="00164DBA">
            <w:pPr>
              <w:spacing w:line="360" w:lineRule="auto"/>
              <w:rPr>
                <w:rFonts w:ascii="仿宋" w:eastAsia="仿宋" w:hAnsi="仿宋" w:cs="仿宋"/>
                <w:sz w:val="24"/>
              </w:rPr>
            </w:pPr>
            <w:r w:rsidRPr="009E4FD3">
              <w:rPr>
                <w:rFonts w:ascii="仿宋" w:eastAsia="仿宋" w:hAnsi="仿宋" w:cs="仿宋" w:hint="eastAsia"/>
                <w:sz w:val="24"/>
              </w:rPr>
              <w:t>8</w:t>
            </w:r>
          </w:p>
        </w:tc>
        <w:tc>
          <w:tcPr>
            <w:tcW w:w="553" w:type="dxa"/>
            <w:vAlign w:val="center"/>
          </w:tcPr>
          <w:p w:rsidR="006315D3" w:rsidRPr="009E4FD3" w:rsidRDefault="00164DBA">
            <w:pPr>
              <w:spacing w:line="360" w:lineRule="auto"/>
              <w:rPr>
                <w:rFonts w:ascii="仿宋" w:eastAsia="仿宋" w:hAnsi="仿宋" w:cs="仿宋"/>
                <w:sz w:val="24"/>
              </w:rPr>
            </w:pPr>
            <w:r w:rsidRPr="009E4FD3">
              <w:rPr>
                <w:rFonts w:ascii="仿宋" w:eastAsia="仿宋" w:hAnsi="仿宋" w:cs="仿宋" w:hint="eastAsia"/>
                <w:sz w:val="24"/>
              </w:rPr>
              <w:t>9</w:t>
            </w:r>
          </w:p>
        </w:tc>
        <w:tc>
          <w:tcPr>
            <w:tcW w:w="553" w:type="dxa"/>
            <w:vAlign w:val="center"/>
          </w:tcPr>
          <w:p w:rsidR="006315D3" w:rsidRPr="009E4FD3" w:rsidRDefault="00164DBA">
            <w:pPr>
              <w:spacing w:line="360" w:lineRule="auto"/>
              <w:rPr>
                <w:rFonts w:ascii="仿宋" w:eastAsia="仿宋" w:hAnsi="仿宋" w:cs="仿宋"/>
                <w:sz w:val="24"/>
              </w:rPr>
            </w:pPr>
            <w:r w:rsidRPr="009E4FD3">
              <w:rPr>
                <w:rFonts w:ascii="仿宋" w:eastAsia="仿宋" w:hAnsi="仿宋" w:cs="仿宋" w:hint="eastAsia"/>
                <w:sz w:val="24"/>
              </w:rPr>
              <w:t>10</w:t>
            </w:r>
          </w:p>
        </w:tc>
        <w:tc>
          <w:tcPr>
            <w:tcW w:w="553" w:type="dxa"/>
            <w:vAlign w:val="center"/>
          </w:tcPr>
          <w:p w:rsidR="006315D3" w:rsidRPr="009E4FD3" w:rsidRDefault="00164DBA">
            <w:pPr>
              <w:spacing w:line="360" w:lineRule="auto"/>
              <w:rPr>
                <w:rFonts w:ascii="仿宋" w:eastAsia="仿宋" w:hAnsi="仿宋" w:cs="仿宋"/>
                <w:sz w:val="24"/>
              </w:rPr>
            </w:pPr>
            <w:r w:rsidRPr="009E4FD3">
              <w:rPr>
                <w:rFonts w:ascii="仿宋" w:eastAsia="仿宋" w:hAnsi="仿宋" w:cs="仿宋" w:hint="eastAsia"/>
                <w:sz w:val="24"/>
              </w:rPr>
              <w:t>11</w:t>
            </w:r>
          </w:p>
        </w:tc>
        <w:tc>
          <w:tcPr>
            <w:tcW w:w="553" w:type="dxa"/>
            <w:vAlign w:val="center"/>
          </w:tcPr>
          <w:p w:rsidR="006315D3" w:rsidRPr="009E4FD3" w:rsidRDefault="00164DBA">
            <w:pPr>
              <w:spacing w:line="360" w:lineRule="auto"/>
              <w:rPr>
                <w:rFonts w:ascii="仿宋" w:eastAsia="仿宋" w:hAnsi="仿宋" w:cs="仿宋"/>
                <w:sz w:val="24"/>
              </w:rPr>
            </w:pPr>
            <w:r w:rsidRPr="009E4FD3">
              <w:rPr>
                <w:rFonts w:ascii="仿宋" w:eastAsia="仿宋" w:hAnsi="仿宋" w:cs="仿宋" w:hint="eastAsia"/>
                <w:sz w:val="24"/>
              </w:rPr>
              <w:t>12</w:t>
            </w:r>
          </w:p>
        </w:tc>
        <w:tc>
          <w:tcPr>
            <w:tcW w:w="553" w:type="dxa"/>
            <w:vAlign w:val="center"/>
          </w:tcPr>
          <w:p w:rsidR="006315D3" w:rsidRPr="009E4FD3" w:rsidRDefault="00164DBA">
            <w:pPr>
              <w:spacing w:line="360" w:lineRule="auto"/>
              <w:rPr>
                <w:rFonts w:ascii="仿宋" w:eastAsia="仿宋" w:hAnsi="仿宋" w:cs="仿宋"/>
                <w:sz w:val="24"/>
              </w:rPr>
            </w:pPr>
            <w:r w:rsidRPr="009E4FD3">
              <w:rPr>
                <w:rFonts w:ascii="仿宋" w:eastAsia="仿宋" w:hAnsi="仿宋" w:cs="仿宋" w:hint="eastAsia"/>
                <w:sz w:val="24"/>
              </w:rPr>
              <w:t>13</w:t>
            </w:r>
          </w:p>
        </w:tc>
        <w:tc>
          <w:tcPr>
            <w:tcW w:w="553" w:type="dxa"/>
            <w:vAlign w:val="center"/>
          </w:tcPr>
          <w:p w:rsidR="006315D3" w:rsidRPr="009E4FD3" w:rsidRDefault="00164DBA">
            <w:pPr>
              <w:spacing w:line="360" w:lineRule="auto"/>
              <w:rPr>
                <w:rFonts w:ascii="仿宋" w:eastAsia="仿宋" w:hAnsi="仿宋" w:cs="仿宋"/>
                <w:sz w:val="24"/>
              </w:rPr>
            </w:pPr>
            <w:r w:rsidRPr="009E4FD3">
              <w:rPr>
                <w:rFonts w:ascii="仿宋" w:eastAsia="仿宋" w:hAnsi="仿宋" w:cs="仿宋" w:hint="eastAsia"/>
                <w:sz w:val="24"/>
              </w:rPr>
              <w:t>14</w:t>
            </w:r>
          </w:p>
        </w:tc>
        <w:tc>
          <w:tcPr>
            <w:tcW w:w="553" w:type="dxa"/>
            <w:vAlign w:val="center"/>
          </w:tcPr>
          <w:p w:rsidR="006315D3" w:rsidRPr="009E4FD3" w:rsidRDefault="00164DBA">
            <w:pPr>
              <w:spacing w:line="360" w:lineRule="auto"/>
              <w:rPr>
                <w:rFonts w:ascii="仿宋" w:eastAsia="仿宋" w:hAnsi="仿宋" w:cs="仿宋"/>
                <w:sz w:val="24"/>
              </w:rPr>
            </w:pPr>
            <w:r w:rsidRPr="009E4FD3">
              <w:rPr>
                <w:rFonts w:ascii="仿宋" w:eastAsia="仿宋" w:hAnsi="仿宋" w:cs="仿宋" w:hint="eastAsia"/>
                <w:sz w:val="24"/>
              </w:rPr>
              <w:t>15</w:t>
            </w:r>
          </w:p>
        </w:tc>
        <w:tc>
          <w:tcPr>
            <w:tcW w:w="553" w:type="dxa"/>
            <w:vAlign w:val="center"/>
          </w:tcPr>
          <w:p w:rsidR="006315D3" w:rsidRPr="009E4FD3" w:rsidRDefault="00164DBA">
            <w:pPr>
              <w:spacing w:line="360" w:lineRule="auto"/>
              <w:rPr>
                <w:rFonts w:ascii="仿宋" w:eastAsia="仿宋" w:hAnsi="仿宋" w:cs="仿宋"/>
                <w:sz w:val="24"/>
              </w:rPr>
            </w:pPr>
            <w:r w:rsidRPr="009E4FD3">
              <w:rPr>
                <w:rFonts w:ascii="仿宋" w:eastAsia="仿宋" w:hAnsi="仿宋" w:cs="仿宋" w:hint="eastAsia"/>
                <w:sz w:val="24"/>
              </w:rPr>
              <w:t>…</w:t>
            </w:r>
          </w:p>
        </w:tc>
      </w:tr>
      <w:tr w:rsidR="006315D3" w:rsidRPr="009E4FD3">
        <w:tc>
          <w:tcPr>
            <w:tcW w:w="1188" w:type="dxa"/>
            <w:vAlign w:val="center"/>
          </w:tcPr>
          <w:p w:rsidR="006315D3" w:rsidRPr="009E4FD3" w:rsidRDefault="006315D3">
            <w:pPr>
              <w:spacing w:line="360" w:lineRule="auto"/>
              <w:rPr>
                <w:rFonts w:ascii="仿宋" w:eastAsia="仿宋" w:hAnsi="仿宋" w:cs="仿宋"/>
                <w:sz w:val="24"/>
              </w:rPr>
            </w:pPr>
          </w:p>
        </w:tc>
        <w:tc>
          <w:tcPr>
            <w:tcW w:w="552" w:type="dxa"/>
          </w:tcPr>
          <w:p w:rsidR="006315D3" w:rsidRPr="009E4FD3" w:rsidRDefault="006315D3">
            <w:pPr>
              <w:spacing w:line="360" w:lineRule="auto"/>
              <w:rPr>
                <w:rFonts w:ascii="仿宋" w:eastAsia="仿宋" w:hAnsi="仿宋" w:cs="仿宋"/>
                <w:sz w:val="24"/>
              </w:rPr>
            </w:pPr>
          </w:p>
        </w:tc>
        <w:tc>
          <w:tcPr>
            <w:tcW w:w="552" w:type="dxa"/>
          </w:tcPr>
          <w:p w:rsidR="006315D3" w:rsidRPr="009E4FD3" w:rsidRDefault="006315D3">
            <w:pPr>
              <w:spacing w:line="360" w:lineRule="auto"/>
              <w:rPr>
                <w:rFonts w:ascii="仿宋" w:eastAsia="仿宋" w:hAnsi="仿宋" w:cs="仿宋"/>
                <w:sz w:val="24"/>
              </w:rPr>
            </w:pPr>
          </w:p>
        </w:tc>
        <w:tc>
          <w:tcPr>
            <w:tcW w:w="552" w:type="dxa"/>
          </w:tcPr>
          <w:p w:rsidR="006315D3" w:rsidRPr="009E4FD3" w:rsidRDefault="006315D3">
            <w:pPr>
              <w:spacing w:line="360" w:lineRule="auto"/>
              <w:rPr>
                <w:rFonts w:ascii="仿宋" w:eastAsia="仿宋" w:hAnsi="仿宋" w:cs="仿宋"/>
                <w:sz w:val="24"/>
              </w:rPr>
            </w:pPr>
          </w:p>
        </w:tc>
        <w:tc>
          <w:tcPr>
            <w:tcW w:w="552" w:type="dxa"/>
          </w:tcPr>
          <w:p w:rsidR="006315D3" w:rsidRPr="009E4FD3" w:rsidRDefault="006315D3">
            <w:pPr>
              <w:spacing w:line="360" w:lineRule="auto"/>
              <w:rPr>
                <w:rFonts w:ascii="仿宋" w:eastAsia="仿宋" w:hAnsi="仿宋" w:cs="仿宋"/>
                <w:sz w:val="24"/>
              </w:rPr>
            </w:pPr>
          </w:p>
        </w:tc>
        <w:tc>
          <w:tcPr>
            <w:tcW w:w="552" w:type="dxa"/>
          </w:tcPr>
          <w:p w:rsidR="006315D3" w:rsidRPr="009E4FD3" w:rsidRDefault="006315D3">
            <w:pPr>
              <w:spacing w:line="360" w:lineRule="auto"/>
              <w:rPr>
                <w:rFonts w:ascii="仿宋" w:eastAsia="仿宋" w:hAnsi="仿宋" w:cs="仿宋"/>
                <w:sz w:val="24"/>
              </w:rPr>
            </w:pPr>
          </w:p>
        </w:tc>
        <w:tc>
          <w:tcPr>
            <w:tcW w:w="552"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r>
      <w:tr w:rsidR="006315D3" w:rsidRPr="009E4FD3">
        <w:tc>
          <w:tcPr>
            <w:tcW w:w="1188" w:type="dxa"/>
            <w:vAlign w:val="center"/>
          </w:tcPr>
          <w:p w:rsidR="006315D3" w:rsidRPr="009E4FD3" w:rsidRDefault="006315D3">
            <w:pPr>
              <w:spacing w:line="360" w:lineRule="auto"/>
              <w:rPr>
                <w:rFonts w:ascii="仿宋" w:eastAsia="仿宋" w:hAnsi="仿宋" w:cs="仿宋"/>
                <w:sz w:val="24"/>
              </w:rPr>
            </w:pPr>
          </w:p>
        </w:tc>
        <w:tc>
          <w:tcPr>
            <w:tcW w:w="552" w:type="dxa"/>
          </w:tcPr>
          <w:p w:rsidR="006315D3" w:rsidRPr="009E4FD3" w:rsidRDefault="006315D3">
            <w:pPr>
              <w:spacing w:line="360" w:lineRule="auto"/>
              <w:rPr>
                <w:rFonts w:ascii="仿宋" w:eastAsia="仿宋" w:hAnsi="仿宋" w:cs="仿宋"/>
                <w:sz w:val="24"/>
              </w:rPr>
            </w:pPr>
          </w:p>
        </w:tc>
        <w:tc>
          <w:tcPr>
            <w:tcW w:w="552" w:type="dxa"/>
          </w:tcPr>
          <w:p w:rsidR="006315D3" w:rsidRPr="009E4FD3" w:rsidRDefault="006315D3">
            <w:pPr>
              <w:spacing w:line="360" w:lineRule="auto"/>
              <w:rPr>
                <w:rFonts w:ascii="仿宋" w:eastAsia="仿宋" w:hAnsi="仿宋" w:cs="仿宋"/>
                <w:sz w:val="24"/>
              </w:rPr>
            </w:pPr>
          </w:p>
        </w:tc>
        <w:tc>
          <w:tcPr>
            <w:tcW w:w="552" w:type="dxa"/>
          </w:tcPr>
          <w:p w:rsidR="006315D3" w:rsidRPr="009E4FD3" w:rsidRDefault="006315D3">
            <w:pPr>
              <w:spacing w:line="360" w:lineRule="auto"/>
              <w:rPr>
                <w:rFonts w:ascii="仿宋" w:eastAsia="仿宋" w:hAnsi="仿宋" w:cs="仿宋"/>
                <w:sz w:val="24"/>
              </w:rPr>
            </w:pPr>
          </w:p>
        </w:tc>
        <w:tc>
          <w:tcPr>
            <w:tcW w:w="552" w:type="dxa"/>
          </w:tcPr>
          <w:p w:rsidR="006315D3" w:rsidRPr="009E4FD3" w:rsidRDefault="006315D3">
            <w:pPr>
              <w:spacing w:line="360" w:lineRule="auto"/>
              <w:rPr>
                <w:rFonts w:ascii="仿宋" w:eastAsia="仿宋" w:hAnsi="仿宋" w:cs="仿宋"/>
                <w:sz w:val="24"/>
              </w:rPr>
            </w:pPr>
          </w:p>
        </w:tc>
        <w:tc>
          <w:tcPr>
            <w:tcW w:w="552" w:type="dxa"/>
          </w:tcPr>
          <w:p w:rsidR="006315D3" w:rsidRPr="009E4FD3" w:rsidRDefault="006315D3">
            <w:pPr>
              <w:spacing w:line="360" w:lineRule="auto"/>
              <w:rPr>
                <w:rFonts w:ascii="仿宋" w:eastAsia="仿宋" w:hAnsi="仿宋" w:cs="仿宋"/>
                <w:sz w:val="24"/>
              </w:rPr>
            </w:pPr>
          </w:p>
        </w:tc>
        <w:tc>
          <w:tcPr>
            <w:tcW w:w="552"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r>
      <w:tr w:rsidR="006315D3" w:rsidRPr="009E4FD3">
        <w:tc>
          <w:tcPr>
            <w:tcW w:w="1188" w:type="dxa"/>
            <w:vAlign w:val="center"/>
          </w:tcPr>
          <w:p w:rsidR="006315D3" w:rsidRPr="009E4FD3" w:rsidRDefault="006315D3">
            <w:pPr>
              <w:spacing w:line="360" w:lineRule="auto"/>
              <w:rPr>
                <w:rFonts w:ascii="仿宋" w:eastAsia="仿宋" w:hAnsi="仿宋" w:cs="仿宋"/>
                <w:sz w:val="24"/>
              </w:rPr>
            </w:pPr>
          </w:p>
        </w:tc>
        <w:tc>
          <w:tcPr>
            <w:tcW w:w="552" w:type="dxa"/>
          </w:tcPr>
          <w:p w:rsidR="006315D3" w:rsidRPr="009E4FD3" w:rsidRDefault="006315D3">
            <w:pPr>
              <w:spacing w:line="360" w:lineRule="auto"/>
              <w:rPr>
                <w:rFonts w:ascii="仿宋" w:eastAsia="仿宋" w:hAnsi="仿宋" w:cs="仿宋"/>
                <w:sz w:val="24"/>
              </w:rPr>
            </w:pPr>
          </w:p>
        </w:tc>
        <w:tc>
          <w:tcPr>
            <w:tcW w:w="552" w:type="dxa"/>
          </w:tcPr>
          <w:p w:rsidR="006315D3" w:rsidRPr="009E4FD3" w:rsidRDefault="006315D3">
            <w:pPr>
              <w:spacing w:line="360" w:lineRule="auto"/>
              <w:rPr>
                <w:rFonts w:ascii="仿宋" w:eastAsia="仿宋" w:hAnsi="仿宋" w:cs="仿宋"/>
                <w:sz w:val="24"/>
              </w:rPr>
            </w:pPr>
          </w:p>
        </w:tc>
        <w:tc>
          <w:tcPr>
            <w:tcW w:w="552" w:type="dxa"/>
          </w:tcPr>
          <w:p w:rsidR="006315D3" w:rsidRPr="009E4FD3" w:rsidRDefault="006315D3">
            <w:pPr>
              <w:spacing w:line="360" w:lineRule="auto"/>
              <w:rPr>
                <w:rFonts w:ascii="仿宋" w:eastAsia="仿宋" w:hAnsi="仿宋" w:cs="仿宋"/>
                <w:sz w:val="24"/>
              </w:rPr>
            </w:pPr>
          </w:p>
        </w:tc>
        <w:tc>
          <w:tcPr>
            <w:tcW w:w="552" w:type="dxa"/>
          </w:tcPr>
          <w:p w:rsidR="006315D3" w:rsidRPr="009E4FD3" w:rsidRDefault="006315D3">
            <w:pPr>
              <w:spacing w:line="360" w:lineRule="auto"/>
              <w:rPr>
                <w:rFonts w:ascii="仿宋" w:eastAsia="仿宋" w:hAnsi="仿宋" w:cs="仿宋"/>
                <w:sz w:val="24"/>
              </w:rPr>
            </w:pPr>
          </w:p>
        </w:tc>
        <w:tc>
          <w:tcPr>
            <w:tcW w:w="552" w:type="dxa"/>
          </w:tcPr>
          <w:p w:rsidR="006315D3" w:rsidRPr="009E4FD3" w:rsidRDefault="006315D3">
            <w:pPr>
              <w:spacing w:line="360" w:lineRule="auto"/>
              <w:rPr>
                <w:rFonts w:ascii="仿宋" w:eastAsia="仿宋" w:hAnsi="仿宋" w:cs="仿宋"/>
                <w:sz w:val="24"/>
              </w:rPr>
            </w:pPr>
          </w:p>
        </w:tc>
        <w:tc>
          <w:tcPr>
            <w:tcW w:w="552"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r>
      <w:tr w:rsidR="006315D3" w:rsidRPr="009E4FD3">
        <w:tc>
          <w:tcPr>
            <w:tcW w:w="1188" w:type="dxa"/>
            <w:vAlign w:val="center"/>
          </w:tcPr>
          <w:p w:rsidR="006315D3" w:rsidRPr="009E4FD3" w:rsidRDefault="006315D3">
            <w:pPr>
              <w:spacing w:line="360" w:lineRule="auto"/>
              <w:rPr>
                <w:rFonts w:ascii="仿宋" w:eastAsia="仿宋" w:hAnsi="仿宋" w:cs="仿宋"/>
                <w:sz w:val="24"/>
              </w:rPr>
            </w:pPr>
          </w:p>
        </w:tc>
        <w:tc>
          <w:tcPr>
            <w:tcW w:w="552" w:type="dxa"/>
          </w:tcPr>
          <w:p w:rsidR="006315D3" w:rsidRPr="009E4FD3" w:rsidRDefault="006315D3">
            <w:pPr>
              <w:spacing w:line="360" w:lineRule="auto"/>
              <w:rPr>
                <w:rFonts w:ascii="仿宋" w:eastAsia="仿宋" w:hAnsi="仿宋" w:cs="仿宋"/>
                <w:sz w:val="24"/>
              </w:rPr>
            </w:pPr>
          </w:p>
        </w:tc>
        <w:tc>
          <w:tcPr>
            <w:tcW w:w="552" w:type="dxa"/>
          </w:tcPr>
          <w:p w:rsidR="006315D3" w:rsidRPr="009E4FD3" w:rsidRDefault="006315D3">
            <w:pPr>
              <w:spacing w:line="360" w:lineRule="auto"/>
              <w:rPr>
                <w:rFonts w:ascii="仿宋" w:eastAsia="仿宋" w:hAnsi="仿宋" w:cs="仿宋"/>
                <w:sz w:val="24"/>
              </w:rPr>
            </w:pPr>
          </w:p>
        </w:tc>
        <w:tc>
          <w:tcPr>
            <w:tcW w:w="552" w:type="dxa"/>
          </w:tcPr>
          <w:p w:rsidR="006315D3" w:rsidRPr="009E4FD3" w:rsidRDefault="006315D3">
            <w:pPr>
              <w:spacing w:line="360" w:lineRule="auto"/>
              <w:rPr>
                <w:rFonts w:ascii="仿宋" w:eastAsia="仿宋" w:hAnsi="仿宋" w:cs="仿宋"/>
                <w:sz w:val="24"/>
              </w:rPr>
            </w:pPr>
          </w:p>
        </w:tc>
        <w:tc>
          <w:tcPr>
            <w:tcW w:w="552" w:type="dxa"/>
          </w:tcPr>
          <w:p w:rsidR="006315D3" w:rsidRPr="009E4FD3" w:rsidRDefault="006315D3">
            <w:pPr>
              <w:spacing w:line="360" w:lineRule="auto"/>
              <w:rPr>
                <w:rFonts w:ascii="仿宋" w:eastAsia="仿宋" w:hAnsi="仿宋" w:cs="仿宋"/>
                <w:sz w:val="24"/>
              </w:rPr>
            </w:pPr>
          </w:p>
        </w:tc>
        <w:tc>
          <w:tcPr>
            <w:tcW w:w="552" w:type="dxa"/>
          </w:tcPr>
          <w:p w:rsidR="006315D3" w:rsidRPr="009E4FD3" w:rsidRDefault="006315D3">
            <w:pPr>
              <w:spacing w:line="360" w:lineRule="auto"/>
              <w:rPr>
                <w:rFonts w:ascii="仿宋" w:eastAsia="仿宋" w:hAnsi="仿宋" w:cs="仿宋"/>
                <w:sz w:val="24"/>
              </w:rPr>
            </w:pPr>
          </w:p>
        </w:tc>
        <w:tc>
          <w:tcPr>
            <w:tcW w:w="552"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r>
      <w:tr w:rsidR="006315D3" w:rsidRPr="009E4FD3">
        <w:tc>
          <w:tcPr>
            <w:tcW w:w="1188" w:type="dxa"/>
            <w:vAlign w:val="center"/>
          </w:tcPr>
          <w:p w:rsidR="006315D3" w:rsidRPr="009E4FD3" w:rsidRDefault="006315D3">
            <w:pPr>
              <w:spacing w:line="360" w:lineRule="auto"/>
              <w:rPr>
                <w:rFonts w:ascii="仿宋" w:eastAsia="仿宋" w:hAnsi="仿宋" w:cs="仿宋"/>
                <w:sz w:val="24"/>
              </w:rPr>
            </w:pPr>
          </w:p>
        </w:tc>
        <w:tc>
          <w:tcPr>
            <w:tcW w:w="552" w:type="dxa"/>
          </w:tcPr>
          <w:p w:rsidR="006315D3" w:rsidRPr="009E4FD3" w:rsidRDefault="006315D3">
            <w:pPr>
              <w:spacing w:line="360" w:lineRule="auto"/>
              <w:rPr>
                <w:rFonts w:ascii="仿宋" w:eastAsia="仿宋" w:hAnsi="仿宋" w:cs="仿宋"/>
                <w:sz w:val="24"/>
              </w:rPr>
            </w:pPr>
          </w:p>
        </w:tc>
        <w:tc>
          <w:tcPr>
            <w:tcW w:w="552" w:type="dxa"/>
          </w:tcPr>
          <w:p w:rsidR="006315D3" w:rsidRPr="009E4FD3" w:rsidRDefault="006315D3">
            <w:pPr>
              <w:spacing w:line="360" w:lineRule="auto"/>
              <w:rPr>
                <w:rFonts w:ascii="仿宋" w:eastAsia="仿宋" w:hAnsi="仿宋" w:cs="仿宋"/>
                <w:sz w:val="24"/>
              </w:rPr>
            </w:pPr>
          </w:p>
        </w:tc>
        <w:tc>
          <w:tcPr>
            <w:tcW w:w="552" w:type="dxa"/>
          </w:tcPr>
          <w:p w:rsidR="006315D3" w:rsidRPr="009E4FD3" w:rsidRDefault="006315D3">
            <w:pPr>
              <w:spacing w:line="360" w:lineRule="auto"/>
              <w:rPr>
                <w:rFonts w:ascii="仿宋" w:eastAsia="仿宋" w:hAnsi="仿宋" w:cs="仿宋"/>
                <w:sz w:val="24"/>
              </w:rPr>
            </w:pPr>
          </w:p>
        </w:tc>
        <w:tc>
          <w:tcPr>
            <w:tcW w:w="552" w:type="dxa"/>
          </w:tcPr>
          <w:p w:rsidR="006315D3" w:rsidRPr="009E4FD3" w:rsidRDefault="006315D3">
            <w:pPr>
              <w:spacing w:line="360" w:lineRule="auto"/>
              <w:rPr>
                <w:rFonts w:ascii="仿宋" w:eastAsia="仿宋" w:hAnsi="仿宋" w:cs="仿宋"/>
                <w:sz w:val="24"/>
              </w:rPr>
            </w:pPr>
          </w:p>
        </w:tc>
        <w:tc>
          <w:tcPr>
            <w:tcW w:w="552" w:type="dxa"/>
          </w:tcPr>
          <w:p w:rsidR="006315D3" w:rsidRPr="009E4FD3" w:rsidRDefault="006315D3">
            <w:pPr>
              <w:spacing w:line="360" w:lineRule="auto"/>
              <w:rPr>
                <w:rFonts w:ascii="仿宋" w:eastAsia="仿宋" w:hAnsi="仿宋" w:cs="仿宋"/>
                <w:sz w:val="24"/>
              </w:rPr>
            </w:pPr>
          </w:p>
        </w:tc>
        <w:tc>
          <w:tcPr>
            <w:tcW w:w="552"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r>
      <w:tr w:rsidR="006315D3" w:rsidRPr="009E4FD3">
        <w:tc>
          <w:tcPr>
            <w:tcW w:w="1188" w:type="dxa"/>
            <w:vAlign w:val="center"/>
          </w:tcPr>
          <w:p w:rsidR="006315D3" w:rsidRPr="009E4FD3" w:rsidRDefault="006315D3">
            <w:pPr>
              <w:spacing w:line="360" w:lineRule="auto"/>
              <w:rPr>
                <w:rFonts w:ascii="仿宋" w:eastAsia="仿宋" w:hAnsi="仿宋" w:cs="仿宋"/>
                <w:sz w:val="24"/>
              </w:rPr>
            </w:pPr>
          </w:p>
        </w:tc>
        <w:tc>
          <w:tcPr>
            <w:tcW w:w="552" w:type="dxa"/>
          </w:tcPr>
          <w:p w:rsidR="006315D3" w:rsidRPr="009E4FD3" w:rsidRDefault="006315D3">
            <w:pPr>
              <w:spacing w:line="360" w:lineRule="auto"/>
              <w:rPr>
                <w:rFonts w:ascii="仿宋" w:eastAsia="仿宋" w:hAnsi="仿宋" w:cs="仿宋"/>
                <w:sz w:val="24"/>
              </w:rPr>
            </w:pPr>
          </w:p>
        </w:tc>
        <w:tc>
          <w:tcPr>
            <w:tcW w:w="552" w:type="dxa"/>
          </w:tcPr>
          <w:p w:rsidR="006315D3" w:rsidRPr="009E4FD3" w:rsidRDefault="006315D3">
            <w:pPr>
              <w:spacing w:line="360" w:lineRule="auto"/>
              <w:rPr>
                <w:rFonts w:ascii="仿宋" w:eastAsia="仿宋" w:hAnsi="仿宋" w:cs="仿宋"/>
                <w:sz w:val="24"/>
              </w:rPr>
            </w:pPr>
          </w:p>
        </w:tc>
        <w:tc>
          <w:tcPr>
            <w:tcW w:w="552" w:type="dxa"/>
          </w:tcPr>
          <w:p w:rsidR="006315D3" w:rsidRPr="009E4FD3" w:rsidRDefault="006315D3">
            <w:pPr>
              <w:spacing w:line="360" w:lineRule="auto"/>
              <w:rPr>
                <w:rFonts w:ascii="仿宋" w:eastAsia="仿宋" w:hAnsi="仿宋" w:cs="仿宋"/>
                <w:sz w:val="24"/>
              </w:rPr>
            </w:pPr>
          </w:p>
        </w:tc>
        <w:tc>
          <w:tcPr>
            <w:tcW w:w="552" w:type="dxa"/>
          </w:tcPr>
          <w:p w:rsidR="006315D3" w:rsidRPr="009E4FD3" w:rsidRDefault="006315D3">
            <w:pPr>
              <w:spacing w:line="360" w:lineRule="auto"/>
              <w:rPr>
                <w:rFonts w:ascii="仿宋" w:eastAsia="仿宋" w:hAnsi="仿宋" w:cs="仿宋"/>
                <w:sz w:val="24"/>
              </w:rPr>
            </w:pPr>
          </w:p>
        </w:tc>
        <w:tc>
          <w:tcPr>
            <w:tcW w:w="552" w:type="dxa"/>
          </w:tcPr>
          <w:p w:rsidR="006315D3" w:rsidRPr="009E4FD3" w:rsidRDefault="006315D3">
            <w:pPr>
              <w:spacing w:line="360" w:lineRule="auto"/>
              <w:rPr>
                <w:rFonts w:ascii="仿宋" w:eastAsia="仿宋" w:hAnsi="仿宋" w:cs="仿宋"/>
                <w:sz w:val="24"/>
              </w:rPr>
            </w:pPr>
          </w:p>
        </w:tc>
        <w:tc>
          <w:tcPr>
            <w:tcW w:w="552"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r>
      <w:tr w:rsidR="006315D3" w:rsidRPr="009E4FD3">
        <w:tc>
          <w:tcPr>
            <w:tcW w:w="1188" w:type="dxa"/>
            <w:vAlign w:val="center"/>
          </w:tcPr>
          <w:p w:rsidR="006315D3" w:rsidRPr="009E4FD3" w:rsidRDefault="006315D3">
            <w:pPr>
              <w:spacing w:line="360" w:lineRule="auto"/>
              <w:rPr>
                <w:rFonts w:ascii="仿宋" w:eastAsia="仿宋" w:hAnsi="仿宋" w:cs="仿宋"/>
                <w:sz w:val="24"/>
              </w:rPr>
            </w:pPr>
          </w:p>
        </w:tc>
        <w:tc>
          <w:tcPr>
            <w:tcW w:w="552" w:type="dxa"/>
          </w:tcPr>
          <w:p w:rsidR="006315D3" w:rsidRPr="009E4FD3" w:rsidRDefault="006315D3">
            <w:pPr>
              <w:spacing w:line="360" w:lineRule="auto"/>
              <w:rPr>
                <w:rFonts w:ascii="仿宋" w:eastAsia="仿宋" w:hAnsi="仿宋" w:cs="仿宋"/>
                <w:sz w:val="24"/>
              </w:rPr>
            </w:pPr>
          </w:p>
        </w:tc>
        <w:tc>
          <w:tcPr>
            <w:tcW w:w="552" w:type="dxa"/>
          </w:tcPr>
          <w:p w:rsidR="006315D3" w:rsidRPr="009E4FD3" w:rsidRDefault="006315D3">
            <w:pPr>
              <w:spacing w:line="360" w:lineRule="auto"/>
              <w:rPr>
                <w:rFonts w:ascii="仿宋" w:eastAsia="仿宋" w:hAnsi="仿宋" w:cs="仿宋"/>
                <w:sz w:val="24"/>
              </w:rPr>
            </w:pPr>
          </w:p>
        </w:tc>
        <w:tc>
          <w:tcPr>
            <w:tcW w:w="552" w:type="dxa"/>
          </w:tcPr>
          <w:p w:rsidR="006315D3" w:rsidRPr="009E4FD3" w:rsidRDefault="006315D3">
            <w:pPr>
              <w:spacing w:line="360" w:lineRule="auto"/>
              <w:rPr>
                <w:rFonts w:ascii="仿宋" w:eastAsia="仿宋" w:hAnsi="仿宋" w:cs="仿宋"/>
                <w:sz w:val="24"/>
              </w:rPr>
            </w:pPr>
          </w:p>
        </w:tc>
        <w:tc>
          <w:tcPr>
            <w:tcW w:w="552" w:type="dxa"/>
          </w:tcPr>
          <w:p w:rsidR="006315D3" w:rsidRPr="009E4FD3" w:rsidRDefault="006315D3">
            <w:pPr>
              <w:spacing w:line="360" w:lineRule="auto"/>
              <w:rPr>
                <w:rFonts w:ascii="仿宋" w:eastAsia="仿宋" w:hAnsi="仿宋" w:cs="仿宋"/>
                <w:sz w:val="24"/>
              </w:rPr>
            </w:pPr>
          </w:p>
        </w:tc>
        <w:tc>
          <w:tcPr>
            <w:tcW w:w="552" w:type="dxa"/>
          </w:tcPr>
          <w:p w:rsidR="006315D3" w:rsidRPr="009E4FD3" w:rsidRDefault="006315D3">
            <w:pPr>
              <w:spacing w:line="360" w:lineRule="auto"/>
              <w:rPr>
                <w:rFonts w:ascii="仿宋" w:eastAsia="仿宋" w:hAnsi="仿宋" w:cs="仿宋"/>
                <w:sz w:val="24"/>
              </w:rPr>
            </w:pPr>
          </w:p>
        </w:tc>
        <w:tc>
          <w:tcPr>
            <w:tcW w:w="552"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r>
      <w:tr w:rsidR="006315D3" w:rsidRPr="009E4FD3">
        <w:tc>
          <w:tcPr>
            <w:tcW w:w="1188" w:type="dxa"/>
            <w:vAlign w:val="center"/>
          </w:tcPr>
          <w:p w:rsidR="006315D3" w:rsidRPr="009E4FD3" w:rsidRDefault="006315D3">
            <w:pPr>
              <w:spacing w:line="360" w:lineRule="auto"/>
              <w:rPr>
                <w:rFonts w:ascii="仿宋" w:eastAsia="仿宋" w:hAnsi="仿宋" w:cs="仿宋"/>
                <w:sz w:val="24"/>
              </w:rPr>
            </w:pPr>
          </w:p>
        </w:tc>
        <w:tc>
          <w:tcPr>
            <w:tcW w:w="552" w:type="dxa"/>
          </w:tcPr>
          <w:p w:rsidR="006315D3" w:rsidRPr="009E4FD3" w:rsidRDefault="006315D3">
            <w:pPr>
              <w:spacing w:line="360" w:lineRule="auto"/>
              <w:rPr>
                <w:rFonts w:ascii="仿宋" w:eastAsia="仿宋" w:hAnsi="仿宋" w:cs="仿宋"/>
                <w:sz w:val="24"/>
              </w:rPr>
            </w:pPr>
          </w:p>
        </w:tc>
        <w:tc>
          <w:tcPr>
            <w:tcW w:w="552" w:type="dxa"/>
          </w:tcPr>
          <w:p w:rsidR="006315D3" w:rsidRPr="009E4FD3" w:rsidRDefault="006315D3">
            <w:pPr>
              <w:spacing w:line="360" w:lineRule="auto"/>
              <w:rPr>
                <w:rFonts w:ascii="仿宋" w:eastAsia="仿宋" w:hAnsi="仿宋" w:cs="仿宋"/>
                <w:sz w:val="24"/>
              </w:rPr>
            </w:pPr>
          </w:p>
        </w:tc>
        <w:tc>
          <w:tcPr>
            <w:tcW w:w="552" w:type="dxa"/>
          </w:tcPr>
          <w:p w:rsidR="006315D3" w:rsidRPr="009E4FD3" w:rsidRDefault="006315D3">
            <w:pPr>
              <w:spacing w:line="360" w:lineRule="auto"/>
              <w:rPr>
                <w:rFonts w:ascii="仿宋" w:eastAsia="仿宋" w:hAnsi="仿宋" w:cs="仿宋"/>
                <w:sz w:val="24"/>
              </w:rPr>
            </w:pPr>
          </w:p>
        </w:tc>
        <w:tc>
          <w:tcPr>
            <w:tcW w:w="552" w:type="dxa"/>
          </w:tcPr>
          <w:p w:rsidR="006315D3" w:rsidRPr="009E4FD3" w:rsidRDefault="006315D3">
            <w:pPr>
              <w:spacing w:line="360" w:lineRule="auto"/>
              <w:rPr>
                <w:rFonts w:ascii="仿宋" w:eastAsia="仿宋" w:hAnsi="仿宋" w:cs="仿宋"/>
                <w:sz w:val="24"/>
              </w:rPr>
            </w:pPr>
          </w:p>
        </w:tc>
        <w:tc>
          <w:tcPr>
            <w:tcW w:w="552" w:type="dxa"/>
          </w:tcPr>
          <w:p w:rsidR="006315D3" w:rsidRPr="009E4FD3" w:rsidRDefault="006315D3">
            <w:pPr>
              <w:spacing w:line="360" w:lineRule="auto"/>
              <w:rPr>
                <w:rFonts w:ascii="仿宋" w:eastAsia="仿宋" w:hAnsi="仿宋" w:cs="仿宋"/>
                <w:sz w:val="24"/>
              </w:rPr>
            </w:pPr>
          </w:p>
        </w:tc>
        <w:tc>
          <w:tcPr>
            <w:tcW w:w="552"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r>
      <w:tr w:rsidR="006315D3" w:rsidRPr="009E4FD3">
        <w:tc>
          <w:tcPr>
            <w:tcW w:w="1188" w:type="dxa"/>
            <w:vAlign w:val="center"/>
          </w:tcPr>
          <w:p w:rsidR="006315D3" w:rsidRPr="009E4FD3" w:rsidRDefault="006315D3">
            <w:pPr>
              <w:spacing w:line="360" w:lineRule="auto"/>
              <w:rPr>
                <w:rFonts w:ascii="仿宋" w:eastAsia="仿宋" w:hAnsi="仿宋" w:cs="仿宋"/>
                <w:sz w:val="24"/>
              </w:rPr>
            </w:pPr>
          </w:p>
        </w:tc>
        <w:tc>
          <w:tcPr>
            <w:tcW w:w="552" w:type="dxa"/>
          </w:tcPr>
          <w:p w:rsidR="006315D3" w:rsidRPr="009E4FD3" w:rsidRDefault="006315D3">
            <w:pPr>
              <w:spacing w:line="360" w:lineRule="auto"/>
              <w:rPr>
                <w:rFonts w:ascii="仿宋" w:eastAsia="仿宋" w:hAnsi="仿宋" w:cs="仿宋"/>
                <w:sz w:val="24"/>
              </w:rPr>
            </w:pPr>
          </w:p>
        </w:tc>
        <w:tc>
          <w:tcPr>
            <w:tcW w:w="552" w:type="dxa"/>
          </w:tcPr>
          <w:p w:rsidR="006315D3" w:rsidRPr="009E4FD3" w:rsidRDefault="006315D3">
            <w:pPr>
              <w:spacing w:line="360" w:lineRule="auto"/>
              <w:rPr>
                <w:rFonts w:ascii="仿宋" w:eastAsia="仿宋" w:hAnsi="仿宋" w:cs="仿宋"/>
                <w:sz w:val="24"/>
              </w:rPr>
            </w:pPr>
          </w:p>
        </w:tc>
        <w:tc>
          <w:tcPr>
            <w:tcW w:w="552" w:type="dxa"/>
          </w:tcPr>
          <w:p w:rsidR="006315D3" w:rsidRPr="009E4FD3" w:rsidRDefault="006315D3">
            <w:pPr>
              <w:spacing w:line="360" w:lineRule="auto"/>
              <w:rPr>
                <w:rFonts w:ascii="仿宋" w:eastAsia="仿宋" w:hAnsi="仿宋" w:cs="仿宋"/>
                <w:sz w:val="24"/>
              </w:rPr>
            </w:pPr>
          </w:p>
        </w:tc>
        <w:tc>
          <w:tcPr>
            <w:tcW w:w="552" w:type="dxa"/>
          </w:tcPr>
          <w:p w:rsidR="006315D3" w:rsidRPr="009E4FD3" w:rsidRDefault="006315D3">
            <w:pPr>
              <w:spacing w:line="360" w:lineRule="auto"/>
              <w:rPr>
                <w:rFonts w:ascii="仿宋" w:eastAsia="仿宋" w:hAnsi="仿宋" w:cs="仿宋"/>
                <w:sz w:val="24"/>
              </w:rPr>
            </w:pPr>
          </w:p>
        </w:tc>
        <w:tc>
          <w:tcPr>
            <w:tcW w:w="552" w:type="dxa"/>
          </w:tcPr>
          <w:p w:rsidR="006315D3" w:rsidRPr="009E4FD3" w:rsidRDefault="006315D3">
            <w:pPr>
              <w:spacing w:line="360" w:lineRule="auto"/>
              <w:rPr>
                <w:rFonts w:ascii="仿宋" w:eastAsia="仿宋" w:hAnsi="仿宋" w:cs="仿宋"/>
                <w:sz w:val="24"/>
              </w:rPr>
            </w:pPr>
          </w:p>
        </w:tc>
        <w:tc>
          <w:tcPr>
            <w:tcW w:w="552"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r>
      <w:tr w:rsidR="006315D3" w:rsidRPr="009E4FD3">
        <w:tc>
          <w:tcPr>
            <w:tcW w:w="1188" w:type="dxa"/>
            <w:vAlign w:val="center"/>
          </w:tcPr>
          <w:p w:rsidR="006315D3" w:rsidRPr="009E4FD3" w:rsidRDefault="006315D3">
            <w:pPr>
              <w:spacing w:line="360" w:lineRule="auto"/>
              <w:rPr>
                <w:rFonts w:ascii="仿宋" w:eastAsia="仿宋" w:hAnsi="仿宋" w:cs="仿宋"/>
                <w:sz w:val="24"/>
              </w:rPr>
            </w:pPr>
          </w:p>
        </w:tc>
        <w:tc>
          <w:tcPr>
            <w:tcW w:w="552" w:type="dxa"/>
          </w:tcPr>
          <w:p w:rsidR="006315D3" w:rsidRPr="009E4FD3" w:rsidRDefault="006315D3">
            <w:pPr>
              <w:spacing w:line="360" w:lineRule="auto"/>
              <w:rPr>
                <w:rFonts w:ascii="仿宋" w:eastAsia="仿宋" w:hAnsi="仿宋" w:cs="仿宋"/>
                <w:sz w:val="24"/>
              </w:rPr>
            </w:pPr>
          </w:p>
        </w:tc>
        <w:tc>
          <w:tcPr>
            <w:tcW w:w="552" w:type="dxa"/>
          </w:tcPr>
          <w:p w:rsidR="006315D3" w:rsidRPr="009E4FD3" w:rsidRDefault="006315D3">
            <w:pPr>
              <w:spacing w:line="360" w:lineRule="auto"/>
              <w:rPr>
                <w:rFonts w:ascii="仿宋" w:eastAsia="仿宋" w:hAnsi="仿宋" w:cs="仿宋"/>
                <w:sz w:val="24"/>
              </w:rPr>
            </w:pPr>
          </w:p>
        </w:tc>
        <w:tc>
          <w:tcPr>
            <w:tcW w:w="552" w:type="dxa"/>
          </w:tcPr>
          <w:p w:rsidR="006315D3" w:rsidRPr="009E4FD3" w:rsidRDefault="006315D3">
            <w:pPr>
              <w:spacing w:line="360" w:lineRule="auto"/>
              <w:rPr>
                <w:rFonts w:ascii="仿宋" w:eastAsia="仿宋" w:hAnsi="仿宋" w:cs="仿宋"/>
                <w:sz w:val="24"/>
              </w:rPr>
            </w:pPr>
          </w:p>
        </w:tc>
        <w:tc>
          <w:tcPr>
            <w:tcW w:w="552" w:type="dxa"/>
          </w:tcPr>
          <w:p w:rsidR="006315D3" w:rsidRPr="009E4FD3" w:rsidRDefault="006315D3">
            <w:pPr>
              <w:spacing w:line="360" w:lineRule="auto"/>
              <w:rPr>
                <w:rFonts w:ascii="仿宋" w:eastAsia="仿宋" w:hAnsi="仿宋" w:cs="仿宋"/>
                <w:sz w:val="24"/>
              </w:rPr>
            </w:pPr>
          </w:p>
        </w:tc>
        <w:tc>
          <w:tcPr>
            <w:tcW w:w="552" w:type="dxa"/>
          </w:tcPr>
          <w:p w:rsidR="006315D3" w:rsidRPr="009E4FD3" w:rsidRDefault="006315D3">
            <w:pPr>
              <w:spacing w:line="360" w:lineRule="auto"/>
              <w:rPr>
                <w:rFonts w:ascii="仿宋" w:eastAsia="仿宋" w:hAnsi="仿宋" w:cs="仿宋"/>
                <w:sz w:val="24"/>
              </w:rPr>
            </w:pPr>
          </w:p>
        </w:tc>
        <w:tc>
          <w:tcPr>
            <w:tcW w:w="552"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r>
      <w:tr w:rsidR="006315D3" w:rsidRPr="009E4FD3">
        <w:tc>
          <w:tcPr>
            <w:tcW w:w="1188" w:type="dxa"/>
            <w:vAlign w:val="center"/>
          </w:tcPr>
          <w:p w:rsidR="006315D3" w:rsidRPr="009E4FD3" w:rsidRDefault="006315D3">
            <w:pPr>
              <w:spacing w:line="360" w:lineRule="auto"/>
              <w:rPr>
                <w:rFonts w:ascii="仿宋" w:eastAsia="仿宋" w:hAnsi="仿宋" w:cs="仿宋"/>
                <w:sz w:val="24"/>
              </w:rPr>
            </w:pPr>
          </w:p>
        </w:tc>
        <w:tc>
          <w:tcPr>
            <w:tcW w:w="552" w:type="dxa"/>
          </w:tcPr>
          <w:p w:rsidR="006315D3" w:rsidRPr="009E4FD3" w:rsidRDefault="006315D3">
            <w:pPr>
              <w:spacing w:line="360" w:lineRule="auto"/>
              <w:rPr>
                <w:rFonts w:ascii="仿宋" w:eastAsia="仿宋" w:hAnsi="仿宋" w:cs="仿宋"/>
                <w:sz w:val="24"/>
              </w:rPr>
            </w:pPr>
          </w:p>
        </w:tc>
        <w:tc>
          <w:tcPr>
            <w:tcW w:w="552" w:type="dxa"/>
          </w:tcPr>
          <w:p w:rsidR="006315D3" w:rsidRPr="009E4FD3" w:rsidRDefault="006315D3">
            <w:pPr>
              <w:spacing w:line="360" w:lineRule="auto"/>
              <w:rPr>
                <w:rFonts w:ascii="仿宋" w:eastAsia="仿宋" w:hAnsi="仿宋" w:cs="仿宋"/>
                <w:sz w:val="24"/>
              </w:rPr>
            </w:pPr>
          </w:p>
        </w:tc>
        <w:tc>
          <w:tcPr>
            <w:tcW w:w="552" w:type="dxa"/>
          </w:tcPr>
          <w:p w:rsidR="006315D3" w:rsidRPr="009E4FD3" w:rsidRDefault="006315D3">
            <w:pPr>
              <w:spacing w:line="360" w:lineRule="auto"/>
              <w:rPr>
                <w:rFonts w:ascii="仿宋" w:eastAsia="仿宋" w:hAnsi="仿宋" w:cs="仿宋"/>
                <w:sz w:val="24"/>
              </w:rPr>
            </w:pPr>
          </w:p>
        </w:tc>
        <w:tc>
          <w:tcPr>
            <w:tcW w:w="552" w:type="dxa"/>
          </w:tcPr>
          <w:p w:rsidR="006315D3" w:rsidRPr="009E4FD3" w:rsidRDefault="006315D3">
            <w:pPr>
              <w:spacing w:line="360" w:lineRule="auto"/>
              <w:rPr>
                <w:rFonts w:ascii="仿宋" w:eastAsia="仿宋" w:hAnsi="仿宋" w:cs="仿宋"/>
                <w:sz w:val="24"/>
              </w:rPr>
            </w:pPr>
          </w:p>
        </w:tc>
        <w:tc>
          <w:tcPr>
            <w:tcW w:w="552" w:type="dxa"/>
          </w:tcPr>
          <w:p w:rsidR="006315D3" w:rsidRPr="009E4FD3" w:rsidRDefault="006315D3">
            <w:pPr>
              <w:spacing w:line="360" w:lineRule="auto"/>
              <w:rPr>
                <w:rFonts w:ascii="仿宋" w:eastAsia="仿宋" w:hAnsi="仿宋" w:cs="仿宋"/>
                <w:sz w:val="24"/>
              </w:rPr>
            </w:pPr>
          </w:p>
        </w:tc>
        <w:tc>
          <w:tcPr>
            <w:tcW w:w="552"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c>
          <w:tcPr>
            <w:tcW w:w="553" w:type="dxa"/>
          </w:tcPr>
          <w:p w:rsidR="006315D3" w:rsidRPr="009E4FD3" w:rsidRDefault="006315D3">
            <w:pPr>
              <w:spacing w:line="360" w:lineRule="auto"/>
              <w:rPr>
                <w:rFonts w:ascii="仿宋" w:eastAsia="仿宋" w:hAnsi="仿宋" w:cs="仿宋"/>
                <w:sz w:val="24"/>
              </w:rPr>
            </w:pPr>
          </w:p>
        </w:tc>
      </w:tr>
    </w:tbl>
    <w:p w:rsidR="006315D3" w:rsidRPr="009E4FD3" w:rsidRDefault="00164DBA">
      <w:pPr>
        <w:autoSpaceDE w:val="0"/>
        <w:autoSpaceDN w:val="0"/>
        <w:spacing w:line="360" w:lineRule="auto"/>
        <w:rPr>
          <w:rFonts w:ascii="仿宋" w:eastAsia="仿宋" w:hAnsi="仿宋" w:cs="仿宋"/>
          <w:b/>
          <w:sz w:val="24"/>
        </w:rPr>
      </w:pPr>
      <w:r w:rsidRPr="009E4FD3">
        <w:rPr>
          <w:rFonts w:ascii="仿宋" w:eastAsia="仿宋" w:hAnsi="仿宋" w:cs="仿宋" w:hint="eastAsia"/>
          <w:b/>
          <w:sz w:val="24"/>
        </w:rPr>
        <w:t>注：供应商可按上述时间表的格式自行编制切合实际的具体时间表。</w:t>
      </w:r>
    </w:p>
    <w:p w:rsidR="006315D3" w:rsidRPr="009E4FD3" w:rsidRDefault="00164DBA">
      <w:pPr>
        <w:snapToGrid w:val="0"/>
        <w:spacing w:line="360" w:lineRule="auto"/>
        <w:ind w:firstLine="576"/>
        <w:jc w:val="center"/>
        <w:rPr>
          <w:rFonts w:ascii="仿宋" w:eastAsia="仿宋" w:hAnsi="仿宋" w:cs="仿宋"/>
          <w:kern w:val="0"/>
          <w:sz w:val="24"/>
          <w:lang w:val="zh-CN"/>
        </w:rPr>
      </w:pPr>
      <w:r w:rsidRPr="009E4FD3">
        <w:rPr>
          <w:rFonts w:ascii="仿宋" w:eastAsia="仿宋" w:hAnsi="仿宋" w:cs="仿宋" w:hint="eastAsia"/>
          <w:kern w:val="0"/>
          <w:sz w:val="24"/>
          <w:lang w:val="zh-CN"/>
        </w:rPr>
        <w:t xml:space="preserve">                  供应商名称(电子签名)：</w:t>
      </w:r>
    </w:p>
    <w:p w:rsidR="006315D3" w:rsidRPr="009E4FD3" w:rsidRDefault="00164DBA">
      <w:pPr>
        <w:snapToGrid w:val="0"/>
        <w:spacing w:line="360" w:lineRule="auto"/>
        <w:ind w:firstLine="576"/>
        <w:jc w:val="center"/>
        <w:rPr>
          <w:rFonts w:ascii="仿宋" w:eastAsia="仿宋" w:hAnsi="仿宋" w:cs="仿宋"/>
          <w:kern w:val="0"/>
          <w:sz w:val="24"/>
          <w:lang w:val="zh-CN"/>
        </w:rPr>
      </w:pPr>
      <w:r w:rsidRPr="009E4FD3">
        <w:rPr>
          <w:rFonts w:ascii="仿宋" w:eastAsia="仿宋" w:hAnsi="仿宋" w:cs="仿宋" w:hint="eastAsia"/>
          <w:kern w:val="0"/>
          <w:sz w:val="24"/>
          <w:lang w:val="zh-CN"/>
        </w:rPr>
        <w:t xml:space="preserve">                   日期：  年  月   日</w:t>
      </w:r>
    </w:p>
    <w:p w:rsidR="006315D3" w:rsidRPr="009E4FD3" w:rsidRDefault="006315D3">
      <w:pPr>
        <w:snapToGrid w:val="0"/>
        <w:spacing w:line="360" w:lineRule="auto"/>
        <w:rPr>
          <w:rFonts w:ascii="仿宋" w:eastAsia="仿宋" w:hAnsi="仿宋" w:cs="仿宋"/>
          <w:b/>
          <w:sz w:val="30"/>
          <w:szCs w:val="30"/>
        </w:rPr>
      </w:pPr>
    </w:p>
    <w:p w:rsidR="006315D3" w:rsidRPr="009E4FD3" w:rsidRDefault="006315D3">
      <w:pPr>
        <w:spacing w:line="360" w:lineRule="auto"/>
        <w:jc w:val="center"/>
        <w:rPr>
          <w:rFonts w:ascii="仿宋" w:eastAsia="仿宋" w:hAnsi="仿宋" w:cs="仿宋"/>
          <w:b/>
          <w:bCs/>
          <w:sz w:val="24"/>
        </w:rPr>
      </w:pPr>
    </w:p>
    <w:p w:rsidR="006315D3" w:rsidRPr="009E4FD3" w:rsidRDefault="00164DBA">
      <w:pPr>
        <w:spacing w:line="360" w:lineRule="auto"/>
        <w:jc w:val="center"/>
        <w:rPr>
          <w:rFonts w:ascii="仿宋" w:eastAsia="仿宋" w:hAnsi="仿宋" w:cs="仿宋"/>
          <w:b/>
          <w:bCs/>
          <w:sz w:val="32"/>
          <w:szCs w:val="32"/>
        </w:rPr>
      </w:pPr>
      <w:r w:rsidRPr="009E4FD3">
        <w:rPr>
          <w:rFonts w:ascii="仿宋" w:eastAsia="仿宋" w:hAnsi="仿宋" w:cs="仿宋" w:hint="eastAsia"/>
          <w:b/>
          <w:bCs/>
          <w:sz w:val="32"/>
          <w:szCs w:val="32"/>
        </w:rPr>
        <w:t>十九、售后服务方案</w:t>
      </w:r>
    </w:p>
    <w:p w:rsidR="006315D3" w:rsidRPr="009E4FD3" w:rsidRDefault="00164DBA">
      <w:pPr>
        <w:autoSpaceDE w:val="0"/>
        <w:autoSpaceDN w:val="0"/>
        <w:spacing w:line="360" w:lineRule="auto"/>
        <w:jc w:val="center"/>
        <w:rPr>
          <w:rFonts w:ascii="仿宋" w:eastAsia="仿宋" w:hAnsi="仿宋" w:cs="仿宋"/>
          <w:sz w:val="24"/>
        </w:rPr>
      </w:pPr>
      <w:r w:rsidRPr="009E4FD3">
        <w:rPr>
          <w:rFonts w:ascii="仿宋" w:eastAsia="仿宋" w:hAnsi="仿宋" w:cs="仿宋" w:hint="eastAsia"/>
          <w:sz w:val="24"/>
        </w:rPr>
        <w:t>（由</w:t>
      </w:r>
      <w:r w:rsidRPr="009E4FD3">
        <w:rPr>
          <w:rFonts w:ascii="仿宋" w:eastAsia="仿宋" w:hAnsi="仿宋" w:cs="仿宋" w:hint="eastAsia"/>
          <w:kern w:val="0"/>
          <w:sz w:val="24"/>
        </w:rPr>
        <w:t>供应商</w:t>
      </w:r>
      <w:r w:rsidRPr="009E4FD3">
        <w:rPr>
          <w:rFonts w:ascii="仿宋" w:eastAsia="仿宋" w:hAnsi="仿宋" w:cs="仿宋" w:hint="eastAsia"/>
          <w:sz w:val="24"/>
        </w:rPr>
        <w:t>根据采购需求及磋商文件要求编制）</w:t>
      </w:r>
    </w:p>
    <w:p w:rsidR="006315D3" w:rsidRPr="009E4FD3" w:rsidRDefault="006315D3">
      <w:pPr>
        <w:autoSpaceDE w:val="0"/>
        <w:autoSpaceDN w:val="0"/>
        <w:spacing w:line="360" w:lineRule="auto"/>
        <w:rPr>
          <w:rFonts w:ascii="仿宋" w:eastAsia="仿宋" w:hAnsi="仿宋" w:cs="仿宋"/>
          <w:kern w:val="0"/>
          <w:sz w:val="24"/>
        </w:rPr>
      </w:pPr>
    </w:p>
    <w:p w:rsidR="006315D3" w:rsidRPr="009E4FD3" w:rsidRDefault="00164DBA">
      <w:pPr>
        <w:snapToGrid w:val="0"/>
        <w:spacing w:line="360" w:lineRule="auto"/>
        <w:ind w:firstLine="576"/>
        <w:jc w:val="center"/>
        <w:rPr>
          <w:rFonts w:ascii="仿宋" w:eastAsia="仿宋" w:hAnsi="仿宋" w:cs="仿宋"/>
          <w:kern w:val="0"/>
          <w:sz w:val="24"/>
          <w:lang w:val="zh-CN"/>
        </w:rPr>
      </w:pPr>
      <w:r w:rsidRPr="009E4FD3">
        <w:rPr>
          <w:rFonts w:ascii="仿宋" w:eastAsia="仿宋" w:hAnsi="仿宋" w:cs="仿宋" w:hint="eastAsia"/>
          <w:kern w:val="0"/>
          <w:sz w:val="24"/>
          <w:lang w:val="zh-CN"/>
        </w:rPr>
        <w:t xml:space="preserve">                  供应商名称(电子签名)：</w:t>
      </w:r>
    </w:p>
    <w:p w:rsidR="006315D3" w:rsidRPr="009E4FD3" w:rsidRDefault="00164DBA">
      <w:pPr>
        <w:snapToGrid w:val="0"/>
        <w:spacing w:line="360" w:lineRule="auto"/>
        <w:ind w:firstLine="576"/>
        <w:jc w:val="center"/>
        <w:rPr>
          <w:rFonts w:ascii="仿宋" w:eastAsia="仿宋" w:hAnsi="仿宋" w:cs="仿宋"/>
          <w:kern w:val="0"/>
          <w:sz w:val="24"/>
          <w:lang w:val="zh-CN"/>
        </w:rPr>
      </w:pPr>
      <w:r w:rsidRPr="009E4FD3">
        <w:rPr>
          <w:rFonts w:ascii="仿宋" w:eastAsia="仿宋" w:hAnsi="仿宋" w:cs="仿宋" w:hint="eastAsia"/>
          <w:kern w:val="0"/>
          <w:sz w:val="24"/>
          <w:lang w:val="zh-CN"/>
        </w:rPr>
        <w:t xml:space="preserve">                   日期：  年  月   日</w:t>
      </w:r>
    </w:p>
    <w:p w:rsidR="006315D3" w:rsidRPr="009E4FD3" w:rsidRDefault="006315D3">
      <w:pPr>
        <w:snapToGrid w:val="0"/>
        <w:spacing w:line="360" w:lineRule="auto"/>
        <w:rPr>
          <w:rFonts w:ascii="仿宋" w:eastAsia="仿宋" w:hAnsi="仿宋" w:cs="仿宋"/>
          <w:b/>
          <w:sz w:val="30"/>
          <w:szCs w:val="30"/>
        </w:rPr>
      </w:pPr>
    </w:p>
    <w:p w:rsidR="006315D3" w:rsidRPr="009E4FD3" w:rsidRDefault="00164DBA">
      <w:pPr>
        <w:spacing w:line="360" w:lineRule="auto"/>
        <w:jc w:val="center"/>
        <w:rPr>
          <w:rFonts w:ascii="仿宋" w:eastAsia="仿宋" w:hAnsi="仿宋" w:cs="仿宋"/>
          <w:b/>
          <w:bCs/>
          <w:sz w:val="32"/>
          <w:szCs w:val="32"/>
        </w:rPr>
      </w:pPr>
      <w:r w:rsidRPr="009E4FD3">
        <w:rPr>
          <w:rFonts w:ascii="仿宋" w:eastAsia="仿宋" w:hAnsi="仿宋" w:cs="仿宋" w:hint="eastAsia"/>
          <w:b/>
          <w:bCs/>
          <w:sz w:val="32"/>
          <w:szCs w:val="32"/>
        </w:rPr>
        <w:lastRenderedPageBreak/>
        <w:t>二十、项目小组人员名单</w:t>
      </w:r>
    </w:p>
    <w:p w:rsidR="006315D3" w:rsidRPr="009E4FD3" w:rsidRDefault="00164DBA">
      <w:pPr>
        <w:spacing w:line="360" w:lineRule="auto"/>
        <w:jc w:val="center"/>
        <w:rPr>
          <w:rFonts w:ascii="仿宋" w:eastAsia="仿宋" w:hAnsi="仿宋" w:cs="仿宋"/>
          <w:b/>
          <w:bCs/>
          <w:sz w:val="24"/>
        </w:rPr>
      </w:pPr>
      <w:r w:rsidRPr="009E4FD3">
        <w:rPr>
          <w:rFonts w:ascii="仿宋" w:eastAsia="仿宋" w:hAnsi="仿宋" w:cs="仿宋" w:hint="eastAsia"/>
          <w:sz w:val="24"/>
        </w:rPr>
        <w:t>（由供应商根据采购需求及磋商文件要求编制）</w:t>
      </w:r>
    </w:p>
    <w:p w:rsidR="006315D3" w:rsidRPr="009E4FD3" w:rsidRDefault="00164DBA">
      <w:pPr>
        <w:keepNext/>
        <w:autoSpaceDE w:val="0"/>
        <w:autoSpaceDN w:val="0"/>
        <w:spacing w:line="360" w:lineRule="auto"/>
        <w:ind w:firstLine="477"/>
        <w:rPr>
          <w:rFonts w:ascii="仿宋" w:eastAsia="仿宋" w:hAnsi="仿宋" w:cs="仿宋"/>
          <w:b/>
          <w:sz w:val="24"/>
        </w:rPr>
      </w:pPr>
      <w:r w:rsidRPr="009E4FD3">
        <w:rPr>
          <w:rFonts w:ascii="仿宋" w:eastAsia="仿宋" w:hAnsi="仿宋" w:cs="仿宋" w:hint="eastAsia"/>
          <w:b/>
          <w:sz w:val="24"/>
        </w:rPr>
        <w:t>附表A:本项目的项目经理情况表</w:t>
      </w:r>
    </w:p>
    <w:tbl>
      <w:tblPr>
        <w:tblW w:w="9286" w:type="dxa"/>
        <w:tblLayout w:type="fixed"/>
        <w:tblLook w:val="04A0"/>
      </w:tblPr>
      <w:tblGrid>
        <w:gridCol w:w="2554"/>
        <w:gridCol w:w="1595"/>
        <w:gridCol w:w="5137"/>
      </w:tblGrid>
      <w:tr w:rsidR="006315D3" w:rsidRPr="009E4FD3">
        <w:trPr>
          <w:trHeight w:val="604"/>
        </w:trPr>
        <w:tc>
          <w:tcPr>
            <w:tcW w:w="2554" w:type="dxa"/>
            <w:tcBorders>
              <w:top w:val="single" w:sz="6" w:space="0" w:color="auto"/>
              <w:left w:val="single" w:sz="6" w:space="0" w:color="auto"/>
              <w:bottom w:val="single" w:sz="6" w:space="0" w:color="auto"/>
              <w:right w:val="single" w:sz="6" w:space="0" w:color="auto"/>
            </w:tcBorders>
            <w:shd w:val="clear" w:color="auto" w:fill="auto"/>
            <w:vAlign w:val="center"/>
          </w:tcPr>
          <w:p w:rsidR="006315D3" w:rsidRPr="009E4FD3" w:rsidRDefault="00164DBA">
            <w:pPr>
              <w:autoSpaceDE w:val="0"/>
              <w:autoSpaceDN w:val="0"/>
              <w:spacing w:line="360" w:lineRule="auto"/>
              <w:jc w:val="center"/>
              <w:rPr>
                <w:rFonts w:ascii="仿宋" w:eastAsia="仿宋" w:hAnsi="仿宋" w:cs="仿宋"/>
                <w:sz w:val="24"/>
              </w:rPr>
            </w:pPr>
            <w:r w:rsidRPr="009E4FD3">
              <w:rPr>
                <w:rFonts w:ascii="仿宋" w:eastAsia="仿宋" w:hAnsi="仿宋" w:cs="仿宋" w:hint="eastAsia"/>
                <w:sz w:val="24"/>
              </w:rPr>
              <w:t>姓名</w:t>
            </w:r>
          </w:p>
        </w:tc>
        <w:tc>
          <w:tcPr>
            <w:tcW w:w="1595" w:type="dxa"/>
            <w:tcBorders>
              <w:top w:val="single" w:sz="6" w:space="0" w:color="auto"/>
              <w:left w:val="single" w:sz="6" w:space="0" w:color="auto"/>
              <w:bottom w:val="single" w:sz="6" w:space="0" w:color="auto"/>
              <w:right w:val="single" w:sz="4" w:space="0" w:color="auto"/>
            </w:tcBorders>
            <w:shd w:val="clear" w:color="auto" w:fill="B3B3B3"/>
            <w:vAlign w:val="center"/>
          </w:tcPr>
          <w:p w:rsidR="006315D3" w:rsidRPr="009E4FD3" w:rsidRDefault="006315D3">
            <w:pPr>
              <w:autoSpaceDE w:val="0"/>
              <w:autoSpaceDN w:val="0"/>
              <w:spacing w:line="360" w:lineRule="auto"/>
              <w:jc w:val="center"/>
              <w:rPr>
                <w:rFonts w:ascii="仿宋" w:eastAsia="仿宋" w:hAnsi="仿宋" w:cs="仿宋"/>
                <w:sz w:val="24"/>
              </w:rPr>
            </w:pPr>
          </w:p>
        </w:tc>
        <w:tc>
          <w:tcPr>
            <w:tcW w:w="5137" w:type="dxa"/>
            <w:tcBorders>
              <w:top w:val="single" w:sz="6" w:space="0" w:color="auto"/>
              <w:left w:val="single" w:sz="6" w:space="0" w:color="auto"/>
              <w:bottom w:val="single" w:sz="6" w:space="0" w:color="auto"/>
              <w:right w:val="single" w:sz="6" w:space="0" w:color="auto"/>
            </w:tcBorders>
            <w:vAlign w:val="center"/>
          </w:tcPr>
          <w:p w:rsidR="006315D3" w:rsidRPr="009E4FD3" w:rsidRDefault="00164DBA">
            <w:pPr>
              <w:autoSpaceDE w:val="0"/>
              <w:autoSpaceDN w:val="0"/>
              <w:spacing w:line="360" w:lineRule="auto"/>
              <w:rPr>
                <w:rFonts w:ascii="仿宋" w:eastAsia="仿宋" w:hAnsi="仿宋" w:cs="仿宋"/>
                <w:sz w:val="24"/>
              </w:rPr>
            </w:pPr>
            <w:r w:rsidRPr="009E4FD3">
              <w:rPr>
                <w:rFonts w:ascii="仿宋" w:eastAsia="仿宋" w:hAnsi="仿宋" w:cs="仿宋" w:hint="eastAsia"/>
                <w:sz w:val="24"/>
              </w:rPr>
              <w:t>响应截止时间近3年业绩及承担的主要工作情况，曾担任项目经理的项目应列明细</w:t>
            </w:r>
          </w:p>
        </w:tc>
      </w:tr>
      <w:tr w:rsidR="006315D3" w:rsidRPr="009E4FD3">
        <w:trPr>
          <w:cantSplit/>
          <w:trHeight w:val="345"/>
        </w:trPr>
        <w:tc>
          <w:tcPr>
            <w:tcW w:w="2554" w:type="dxa"/>
            <w:tcBorders>
              <w:top w:val="single" w:sz="6" w:space="0" w:color="auto"/>
              <w:left w:val="single" w:sz="6" w:space="0" w:color="auto"/>
              <w:bottom w:val="single" w:sz="6" w:space="0" w:color="auto"/>
              <w:right w:val="single" w:sz="6" w:space="0" w:color="auto"/>
            </w:tcBorders>
            <w:vAlign w:val="center"/>
          </w:tcPr>
          <w:p w:rsidR="006315D3" w:rsidRPr="009E4FD3" w:rsidRDefault="00164DBA">
            <w:pPr>
              <w:autoSpaceDE w:val="0"/>
              <w:autoSpaceDN w:val="0"/>
              <w:spacing w:line="360" w:lineRule="auto"/>
              <w:jc w:val="center"/>
              <w:rPr>
                <w:rFonts w:ascii="仿宋" w:eastAsia="仿宋" w:hAnsi="仿宋" w:cs="仿宋"/>
                <w:sz w:val="24"/>
              </w:rPr>
            </w:pPr>
            <w:r w:rsidRPr="009E4FD3">
              <w:rPr>
                <w:rFonts w:ascii="仿宋" w:eastAsia="仿宋" w:hAnsi="仿宋" w:cs="仿宋" w:hint="eastAsia"/>
                <w:sz w:val="24"/>
              </w:rPr>
              <w:t>性别</w:t>
            </w:r>
          </w:p>
        </w:tc>
        <w:tc>
          <w:tcPr>
            <w:tcW w:w="1595" w:type="dxa"/>
            <w:tcBorders>
              <w:top w:val="single" w:sz="6" w:space="0" w:color="auto"/>
              <w:left w:val="single" w:sz="6" w:space="0" w:color="auto"/>
              <w:bottom w:val="single" w:sz="6" w:space="0" w:color="auto"/>
              <w:right w:val="single" w:sz="4" w:space="0" w:color="auto"/>
            </w:tcBorders>
            <w:vAlign w:val="center"/>
          </w:tcPr>
          <w:p w:rsidR="006315D3" w:rsidRPr="009E4FD3" w:rsidRDefault="006315D3">
            <w:pPr>
              <w:autoSpaceDE w:val="0"/>
              <w:autoSpaceDN w:val="0"/>
              <w:spacing w:line="360" w:lineRule="auto"/>
              <w:jc w:val="center"/>
              <w:rPr>
                <w:rFonts w:ascii="仿宋" w:eastAsia="仿宋" w:hAnsi="仿宋" w:cs="仿宋"/>
                <w:sz w:val="24"/>
              </w:rPr>
            </w:pPr>
          </w:p>
        </w:tc>
        <w:tc>
          <w:tcPr>
            <w:tcW w:w="5137" w:type="dxa"/>
            <w:vMerge w:val="restart"/>
            <w:tcBorders>
              <w:top w:val="single" w:sz="6" w:space="0" w:color="auto"/>
              <w:left w:val="single" w:sz="6" w:space="0" w:color="auto"/>
              <w:bottom w:val="single" w:sz="6" w:space="0" w:color="auto"/>
              <w:right w:val="single" w:sz="6" w:space="0" w:color="auto"/>
            </w:tcBorders>
            <w:vAlign w:val="center"/>
          </w:tcPr>
          <w:p w:rsidR="006315D3" w:rsidRPr="009E4FD3" w:rsidRDefault="006315D3">
            <w:pPr>
              <w:autoSpaceDE w:val="0"/>
              <w:autoSpaceDN w:val="0"/>
              <w:spacing w:line="360" w:lineRule="auto"/>
              <w:jc w:val="center"/>
              <w:rPr>
                <w:rFonts w:ascii="仿宋" w:eastAsia="仿宋" w:hAnsi="仿宋" w:cs="仿宋"/>
                <w:sz w:val="24"/>
              </w:rPr>
            </w:pPr>
          </w:p>
        </w:tc>
      </w:tr>
      <w:tr w:rsidR="006315D3" w:rsidRPr="009E4FD3">
        <w:trPr>
          <w:cantSplit/>
          <w:trHeight w:val="337"/>
        </w:trPr>
        <w:tc>
          <w:tcPr>
            <w:tcW w:w="2554" w:type="dxa"/>
            <w:tcBorders>
              <w:top w:val="single" w:sz="6" w:space="0" w:color="auto"/>
              <w:left w:val="single" w:sz="6" w:space="0" w:color="auto"/>
              <w:bottom w:val="single" w:sz="6" w:space="0" w:color="auto"/>
              <w:right w:val="single" w:sz="6" w:space="0" w:color="auto"/>
            </w:tcBorders>
            <w:vAlign w:val="center"/>
          </w:tcPr>
          <w:p w:rsidR="006315D3" w:rsidRPr="009E4FD3" w:rsidRDefault="00164DBA">
            <w:pPr>
              <w:autoSpaceDE w:val="0"/>
              <w:autoSpaceDN w:val="0"/>
              <w:spacing w:line="360" w:lineRule="auto"/>
              <w:jc w:val="center"/>
              <w:rPr>
                <w:rFonts w:ascii="仿宋" w:eastAsia="仿宋" w:hAnsi="仿宋" w:cs="仿宋"/>
                <w:sz w:val="24"/>
              </w:rPr>
            </w:pPr>
            <w:r w:rsidRPr="009E4FD3">
              <w:rPr>
                <w:rFonts w:ascii="仿宋" w:eastAsia="仿宋" w:hAnsi="仿宋" w:cs="仿宋" w:hint="eastAsia"/>
                <w:sz w:val="24"/>
              </w:rPr>
              <w:t>年龄</w:t>
            </w:r>
          </w:p>
        </w:tc>
        <w:tc>
          <w:tcPr>
            <w:tcW w:w="1595" w:type="dxa"/>
            <w:tcBorders>
              <w:top w:val="single" w:sz="6" w:space="0" w:color="auto"/>
              <w:left w:val="single" w:sz="6" w:space="0" w:color="auto"/>
              <w:bottom w:val="single" w:sz="6" w:space="0" w:color="auto"/>
              <w:right w:val="single" w:sz="4" w:space="0" w:color="auto"/>
            </w:tcBorders>
            <w:vAlign w:val="center"/>
          </w:tcPr>
          <w:p w:rsidR="006315D3" w:rsidRPr="009E4FD3" w:rsidRDefault="006315D3">
            <w:pPr>
              <w:autoSpaceDE w:val="0"/>
              <w:autoSpaceDN w:val="0"/>
              <w:spacing w:line="360" w:lineRule="auto"/>
              <w:jc w:val="center"/>
              <w:rPr>
                <w:rFonts w:ascii="仿宋" w:eastAsia="仿宋" w:hAnsi="仿宋" w:cs="仿宋"/>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rsidR="006315D3" w:rsidRPr="009E4FD3" w:rsidRDefault="006315D3">
            <w:pPr>
              <w:autoSpaceDE w:val="0"/>
              <w:autoSpaceDN w:val="0"/>
              <w:spacing w:line="360" w:lineRule="auto"/>
              <w:jc w:val="center"/>
              <w:rPr>
                <w:rFonts w:ascii="仿宋" w:eastAsia="仿宋" w:hAnsi="仿宋" w:cs="仿宋"/>
                <w:sz w:val="24"/>
              </w:rPr>
            </w:pPr>
          </w:p>
        </w:tc>
      </w:tr>
      <w:tr w:rsidR="006315D3" w:rsidRPr="009E4FD3">
        <w:trPr>
          <w:cantSplit/>
          <w:trHeight w:val="345"/>
        </w:trPr>
        <w:tc>
          <w:tcPr>
            <w:tcW w:w="2554" w:type="dxa"/>
            <w:tcBorders>
              <w:top w:val="single" w:sz="6" w:space="0" w:color="auto"/>
              <w:left w:val="single" w:sz="6" w:space="0" w:color="auto"/>
              <w:bottom w:val="single" w:sz="6" w:space="0" w:color="auto"/>
              <w:right w:val="single" w:sz="6" w:space="0" w:color="auto"/>
            </w:tcBorders>
            <w:vAlign w:val="center"/>
          </w:tcPr>
          <w:p w:rsidR="006315D3" w:rsidRPr="009E4FD3" w:rsidRDefault="00164DBA">
            <w:pPr>
              <w:autoSpaceDE w:val="0"/>
              <w:autoSpaceDN w:val="0"/>
              <w:spacing w:line="360" w:lineRule="auto"/>
              <w:jc w:val="center"/>
              <w:rPr>
                <w:rFonts w:ascii="仿宋" w:eastAsia="仿宋" w:hAnsi="仿宋" w:cs="仿宋"/>
                <w:sz w:val="24"/>
              </w:rPr>
            </w:pPr>
            <w:r w:rsidRPr="009E4FD3">
              <w:rPr>
                <w:rFonts w:ascii="仿宋" w:eastAsia="仿宋" w:hAnsi="仿宋" w:cs="仿宋" w:hint="eastAsia"/>
                <w:sz w:val="24"/>
              </w:rPr>
              <w:t>职称</w:t>
            </w:r>
          </w:p>
        </w:tc>
        <w:tc>
          <w:tcPr>
            <w:tcW w:w="1595" w:type="dxa"/>
            <w:tcBorders>
              <w:top w:val="single" w:sz="6" w:space="0" w:color="auto"/>
              <w:left w:val="single" w:sz="6" w:space="0" w:color="auto"/>
              <w:bottom w:val="single" w:sz="6" w:space="0" w:color="auto"/>
              <w:right w:val="single" w:sz="4" w:space="0" w:color="auto"/>
            </w:tcBorders>
            <w:vAlign w:val="center"/>
          </w:tcPr>
          <w:p w:rsidR="006315D3" w:rsidRPr="009E4FD3" w:rsidRDefault="006315D3">
            <w:pPr>
              <w:autoSpaceDE w:val="0"/>
              <w:autoSpaceDN w:val="0"/>
              <w:spacing w:line="360" w:lineRule="auto"/>
              <w:jc w:val="center"/>
              <w:rPr>
                <w:rFonts w:ascii="仿宋" w:eastAsia="仿宋" w:hAnsi="仿宋" w:cs="仿宋"/>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rsidR="006315D3" w:rsidRPr="009E4FD3" w:rsidRDefault="006315D3">
            <w:pPr>
              <w:autoSpaceDE w:val="0"/>
              <w:autoSpaceDN w:val="0"/>
              <w:spacing w:line="360" w:lineRule="auto"/>
              <w:jc w:val="center"/>
              <w:rPr>
                <w:rFonts w:ascii="仿宋" w:eastAsia="仿宋" w:hAnsi="仿宋" w:cs="仿宋"/>
                <w:sz w:val="24"/>
              </w:rPr>
            </w:pPr>
          </w:p>
        </w:tc>
      </w:tr>
      <w:tr w:rsidR="006315D3" w:rsidRPr="009E4FD3">
        <w:trPr>
          <w:cantSplit/>
          <w:trHeight w:val="345"/>
        </w:trPr>
        <w:tc>
          <w:tcPr>
            <w:tcW w:w="2554" w:type="dxa"/>
            <w:tcBorders>
              <w:top w:val="single" w:sz="6" w:space="0" w:color="auto"/>
              <w:left w:val="single" w:sz="6" w:space="0" w:color="auto"/>
              <w:bottom w:val="single" w:sz="6" w:space="0" w:color="auto"/>
              <w:right w:val="single" w:sz="6" w:space="0" w:color="auto"/>
            </w:tcBorders>
            <w:vAlign w:val="center"/>
          </w:tcPr>
          <w:p w:rsidR="006315D3" w:rsidRPr="009E4FD3" w:rsidRDefault="00164DBA">
            <w:pPr>
              <w:autoSpaceDE w:val="0"/>
              <w:autoSpaceDN w:val="0"/>
              <w:spacing w:line="360" w:lineRule="auto"/>
              <w:jc w:val="center"/>
              <w:rPr>
                <w:rFonts w:ascii="仿宋" w:eastAsia="仿宋" w:hAnsi="仿宋" w:cs="仿宋"/>
                <w:sz w:val="24"/>
              </w:rPr>
            </w:pPr>
            <w:r w:rsidRPr="009E4FD3">
              <w:rPr>
                <w:rFonts w:ascii="仿宋" w:eastAsia="仿宋" w:hAnsi="仿宋" w:cs="仿宋" w:hint="eastAsia"/>
                <w:sz w:val="24"/>
              </w:rPr>
              <w:t>毕业时间</w:t>
            </w:r>
          </w:p>
        </w:tc>
        <w:tc>
          <w:tcPr>
            <w:tcW w:w="1595" w:type="dxa"/>
            <w:tcBorders>
              <w:top w:val="single" w:sz="6" w:space="0" w:color="auto"/>
              <w:left w:val="single" w:sz="6" w:space="0" w:color="auto"/>
              <w:bottom w:val="single" w:sz="6" w:space="0" w:color="auto"/>
              <w:right w:val="single" w:sz="4" w:space="0" w:color="auto"/>
            </w:tcBorders>
            <w:vAlign w:val="center"/>
          </w:tcPr>
          <w:p w:rsidR="006315D3" w:rsidRPr="009E4FD3" w:rsidRDefault="006315D3">
            <w:pPr>
              <w:autoSpaceDE w:val="0"/>
              <w:autoSpaceDN w:val="0"/>
              <w:spacing w:line="360" w:lineRule="auto"/>
              <w:jc w:val="center"/>
              <w:rPr>
                <w:rFonts w:ascii="仿宋" w:eastAsia="仿宋" w:hAnsi="仿宋" w:cs="仿宋"/>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rsidR="006315D3" w:rsidRPr="009E4FD3" w:rsidRDefault="006315D3">
            <w:pPr>
              <w:autoSpaceDE w:val="0"/>
              <w:autoSpaceDN w:val="0"/>
              <w:spacing w:line="360" w:lineRule="auto"/>
              <w:jc w:val="center"/>
              <w:rPr>
                <w:rFonts w:ascii="仿宋" w:eastAsia="仿宋" w:hAnsi="仿宋" w:cs="仿宋"/>
                <w:sz w:val="24"/>
              </w:rPr>
            </w:pPr>
          </w:p>
        </w:tc>
      </w:tr>
      <w:tr w:rsidR="006315D3" w:rsidRPr="009E4FD3">
        <w:trPr>
          <w:cantSplit/>
          <w:trHeight w:val="422"/>
        </w:trPr>
        <w:tc>
          <w:tcPr>
            <w:tcW w:w="2554" w:type="dxa"/>
            <w:tcBorders>
              <w:top w:val="single" w:sz="6" w:space="0" w:color="auto"/>
              <w:left w:val="single" w:sz="6" w:space="0" w:color="auto"/>
              <w:bottom w:val="single" w:sz="6" w:space="0" w:color="auto"/>
              <w:right w:val="single" w:sz="6" w:space="0" w:color="auto"/>
            </w:tcBorders>
            <w:vAlign w:val="center"/>
          </w:tcPr>
          <w:p w:rsidR="006315D3" w:rsidRPr="009E4FD3" w:rsidRDefault="00164DBA">
            <w:pPr>
              <w:autoSpaceDE w:val="0"/>
              <w:autoSpaceDN w:val="0"/>
              <w:spacing w:line="360" w:lineRule="auto"/>
              <w:jc w:val="center"/>
              <w:rPr>
                <w:rFonts w:ascii="仿宋" w:eastAsia="仿宋" w:hAnsi="仿宋" w:cs="仿宋"/>
                <w:sz w:val="24"/>
              </w:rPr>
            </w:pPr>
            <w:r w:rsidRPr="009E4FD3">
              <w:rPr>
                <w:rFonts w:ascii="仿宋" w:eastAsia="仿宋" w:hAnsi="仿宋" w:cs="仿宋" w:hint="eastAsia"/>
                <w:sz w:val="24"/>
              </w:rPr>
              <w:t>所学专业</w:t>
            </w:r>
          </w:p>
        </w:tc>
        <w:tc>
          <w:tcPr>
            <w:tcW w:w="1595" w:type="dxa"/>
            <w:tcBorders>
              <w:top w:val="single" w:sz="6" w:space="0" w:color="auto"/>
              <w:left w:val="single" w:sz="6" w:space="0" w:color="auto"/>
              <w:bottom w:val="single" w:sz="6" w:space="0" w:color="auto"/>
              <w:right w:val="single" w:sz="4" w:space="0" w:color="auto"/>
            </w:tcBorders>
            <w:vAlign w:val="center"/>
          </w:tcPr>
          <w:p w:rsidR="006315D3" w:rsidRPr="009E4FD3" w:rsidRDefault="006315D3">
            <w:pPr>
              <w:autoSpaceDE w:val="0"/>
              <w:autoSpaceDN w:val="0"/>
              <w:spacing w:line="360" w:lineRule="auto"/>
              <w:jc w:val="center"/>
              <w:rPr>
                <w:rFonts w:ascii="仿宋" w:eastAsia="仿宋" w:hAnsi="仿宋" w:cs="仿宋"/>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rsidR="006315D3" w:rsidRPr="009E4FD3" w:rsidRDefault="006315D3">
            <w:pPr>
              <w:autoSpaceDE w:val="0"/>
              <w:autoSpaceDN w:val="0"/>
              <w:spacing w:line="360" w:lineRule="auto"/>
              <w:jc w:val="center"/>
              <w:rPr>
                <w:rFonts w:ascii="仿宋" w:eastAsia="仿宋" w:hAnsi="仿宋" w:cs="仿宋"/>
                <w:sz w:val="24"/>
              </w:rPr>
            </w:pPr>
          </w:p>
        </w:tc>
      </w:tr>
      <w:tr w:rsidR="006315D3" w:rsidRPr="009E4FD3">
        <w:trPr>
          <w:cantSplit/>
          <w:trHeight w:val="416"/>
        </w:trPr>
        <w:tc>
          <w:tcPr>
            <w:tcW w:w="2554" w:type="dxa"/>
            <w:tcBorders>
              <w:top w:val="single" w:sz="6" w:space="0" w:color="auto"/>
              <w:left w:val="single" w:sz="6" w:space="0" w:color="auto"/>
              <w:bottom w:val="single" w:sz="6" w:space="0" w:color="auto"/>
              <w:right w:val="single" w:sz="6" w:space="0" w:color="auto"/>
            </w:tcBorders>
            <w:vAlign w:val="center"/>
          </w:tcPr>
          <w:p w:rsidR="006315D3" w:rsidRPr="009E4FD3" w:rsidRDefault="00164DBA">
            <w:pPr>
              <w:autoSpaceDE w:val="0"/>
              <w:autoSpaceDN w:val="0"/>
              <w:spacing w:line="360" w:lineRule="auto"/>
              <w:jc w:val="center"/>
              <w:rPr>
                <w:rFonts w:ascii="仿宋" w:eastAsia="仿宋" w:hAnsi="仿宋" w:cs="仿宋"/>
                <w:sz w:val="24"/>
              </w:rPr>
            </w:pPr>
            <w:r w:rsidRPr="009E4FD3">
              <w:rPr>
                <w:rFonts w:ascii="仿宋" w:eastAsia="仿宋" w:hAnsi="仿宋" w:cs="仿宋" w:hint="eastAsia"/>
                <w:sz w:val="24"/>
              </w:rPr>
              <w:t>学历</w:t>
            </w:r>
          </w:p>
        </w:tc>
        <w:tc>
          <w:tcPr>
            <w:tcW w:w="1595" w:type="dxa"/>
            <w:tcBorders>
              <w:top w:val="single" w:sz="6" w:space="0" w:color="auto"/>
              <w:left w:val="single" w:sz="6" w:space="0" w:color="auto"/>
              <w:bottom w:val="single" w:sz="6" w:space="0" w:color="auto"/>
              <w:right w:val="single" w:sz="4" w:space="0" w:color="auto"/>
            </w:tcBorders>
            <w:vAlign w:val="center"/>
          </w:tcPr>
          <w:p w:rsidR="006315D3" w:rsidRPr="009E4FD3" w:rsidRDefault="006315D3">
            <w:pPr>
              <w:autoSpaceDE w:val="0"/>
              <w:autoSpaceDN w:val="0"/>
              <w:spacing w:line="360" w:lineRule="auto"/>
              <w:jc w:val="center"/>
              <w:rPr>
                <w:rFonts w:ascii="仿宋" w:eastAsia="仿宋" w:hAnsi="仿宋" w:cs="仿宋"/>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rsidR="006315D3" w:rsidRPr="009E4FD3" w:rsidRDefault="006315D3">
            <w:pPr>
              <w:autoSpaceDE w:val="0"/>
              <w:autoSpaceDN w:val="0"/>
              <w:spacing w:line="360" w:lineRule="auto"/>
              <w:jc w:val="center"/>
              <w:rPr>
                <w:rFonts w:ascii="仿宋" w:eastAsia="仿宋" w:hAnsi="仿宋" w:cs="仿宋"/>
                <w:sz w:val="24"/>
              </w:rPr>
            </w:pPr>
          </w:p>
        </w:tc>
      </w:tr>
      <w:tr w:rsidR="006315D3" w:rsidRPr="009E4FD3">
        <w:trPr>
          <w:cantSplit/>
          <w:trHeight w:val="200"/>
        </w:trPr>
        <w:tc>
          <w:tcPr>
            <w:tcW w:w="2554" w:type="dxa"/>
            <w:tcBorders>
              <w:top w:val="single" w:sz="6" w:space="0" w:color="auto"/>
              <w:left w:val="single" w:sz="6" w:space="0" w:color="auto"/>
              <w:bottom w:val="single" w:sz="6" w:space="0" w:color="auto"/>
              <w:right w:val="single" w:sz="6" w:space="0" w:color="auto"/>
            </w:tcBorders>
            <w:vAlign w:val="center"/>
          </w:tcPr>
          <w:p w:rsidR="006315D3" w:rsidRPr="009E4FD3" w:rsidRDefault="00164DBA">
            <w:pPr>
              <w:autoSpaceDE w:val="0"/>
              <w:autoSpaceDN w:val="0"/>
              <w:spacing w:line="360" w:lineRule="auto"/>
              <w:jc w:val="center"/>
              <w:rPr>
                <w:rFonts w:ascii="仿宋" w:eastAsia="仿宋" w:hAnsi="仿宋" w:cs="仿宋"/>
                <w:sz w:val="24"/>
              </w:rPr>
            </w:pPr>
            <w:r w:rsidRPr="009E4FD3">
              <w:rPr>
                <w:rFonts w:ascii="仿宋" w:eastAsia="仿宋" w:hAnsi="仿宋" w:cs="仿宋" w:hint="eastAsia"/>
                <w:sz w:val="24"/>
              </w:rPr>
              <w:t>资质证书</w:t>
            </w:r>
          </w:p>
        </w:tc>
        <w:tc>
          <w:tcPr>
            <w:tcW w:w="1595" w:type="dxa"/>
            <w:tcBorders>
              <w:top w:val="single" w:sz="6" w:space="0" w:color="auto"/>
              <w:left w:val="single" w:sz="6" w:space="0" w:color="auto"/>
              <w:bottom w:val="single" w:sz="6" w:space="0" w:color="auto"/>
              <w:right w:val="single" w:sz="4" w:space="0" w:color="auto"/>
            </w:tcBorders>
            <w:vAlign w:val="center"/>
          </w:tcPr>
          <w:p w:rsidR="006315D3" w:rsidRPr="009E4FD3" w:rsidRDefault="006315D3">
            <w:pPr>
              <w:autoSpaceDE w:val="0"/>
              <w:autoSpaceDN w:val="0"/>
              <w:spacing w:line="360" w:lineRule="auto"/>
              <w:jc w:val="center"/>
              <w:rPr>
                <w:rFonts w:ascii="仿宋" w:eastAsia="仿宋" w:hAnsi="仿宋" w:cs="仿宋"/>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rsidR="006315D3" w:rsidRPr="009E4FD3" w:rsidRDefault="006315D3">
            <w:pPr>
              <w:autoSpaceDE w:val="0"/>
              <w:autoSpaceDN w:val="0"/>
              <w:spacing w:line="360" w:lineRule="auto"/>
              <w:jc w:val="center"/>
              <w:rPr>
                <w:rFonts w:ascii="仿宋" w:eastAsia="仿宋" w:hAnsi="仿宋" w:cs="仿宋"/>
                <w:sz w:val="24"/>
              </w:rPr>
            </w:pPr>
          </w:p>
        </w:tc>
      </w:tr>
      <w:tr w:rsidR="006315D3" w:rsidRPr="009E4FD3">
        <w:trPr>
          <w:cantSplit/>
          <w:trHeight w:val="177"/>
        </w:trPr>
        <w:tc>
          <w:tcPr>
            <w:tcW w:w="2554" w:type="dxa"/>
            <w:tcBorders>
              <w:top w:val="single" w:sz="6" w:space="0" w:color="auto"/>
              <w:left w:val="single" w:sz="6" w:space="0" w:color="auto"/>
              <w:bottom w:val="single" w:sz="6" w:space="0" w:color="auto"/>
              <w:right w:val="single" w:sz="6" w:space="0" w:color="auto"/>
            </w:tcBorders>
            <w:vAlign w:val="center"/>
          </w:tcPr>
          <w:p w:rsidR="006315D3" w:rsidRPr="009E4FD3" w:rsidRDefault="00164DBA">
            <w:pPr>
              <w:autoSpaceDE w:val="0"/>
              <w:autoSpaceDN w:val="0"/>
              <w:spacing w:line="360" w:lineRule="auto"/>
              <w:jc w:val="center"/>
              <w:rPr>
                <w:rFonts w:ascii="仿宋" w:eastAsia="仿宋" w:hAnsi="仿宋" w:cs="仿宋"/>
                <w:sz w:val="24"/>
              </w:rPr>
            </w:pPr>
            <w:r w:rsidRPr="009E4FD3">
              <w:rPr>
                <w:rFonts w:ascii="仿宋" w:eastAsia="仿宋" w:hAnsi="仿宋" w:cs="仿宋" w:hint="eastAsia"/>
                <w:sz w:val="24"/>
              </w:rPr>
              <w:t>其他资质情况</w:t>
            </w:r>
          </w:p>
        </w:tc>
        <w:tc>
          <w:tcPr>
            <w:tcW w:w="1595" w:type="dxa"/>
            <w:tcBorders>
              <w:top w:val="single" w:sz="6" w:space="0" w:color="auto"/>
              <w:left w:val="single" w:sz="6" w:space="0" w:color="auto"/>
              <w:bottom w:val="single" w:sz="6" w:space="0" w:color="auto"/>
              <w:right w:val="single" w:sz="4" w:space="0" w:color="auto"/>
            </w:tcBorders>
            <w:vAlign w:val="center"/>
          </w:tcPr>
          <w:p w:rsidR="006315D3" w:rsidRPr="009E4FD3" w:rsidRDefault="006315D3">
            <w:pPr>
              <w:autoSpaceDE w:val="0"/>
              <w:autoSpaceDN w:val="0"/>
              <w:spacing w:line="360" w:lineRule="auto"/>
              <w:jc w:val="center"/>
              <w:rPr>
                <w:rFonts w:ascii="仿宋" w:eastAsia="仿宋" w:hAnsi="仿宋" w:cs="仿宋"/>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rsidR="006315D3" w:rsidRPr="009E4FD3" w:rsidRDefault="006315D3">
            <w:pPr>
              <w:autoSpaceDE w:val="0"/>
              <w:autoSpaceDN w:val="0"/>
              <w:spacing w:line="360" w:lineRule="auto"/>
              <w:jc w:val="center"/>
              <w:rPr>
                <w:rFonts w:ascii="仿宋" w:eastAsia="仿宋" w:hAnsi="仿宋" w:cs="仿宋"/>
                <w:sz w:val="24"/>
              </w:rPr>
            </w:pPr>
          </w:p>
        </w:tc>
      </w:tr>
      <w:tr w:rsidR="006315D3" w:rsidRPr="009E4FD3">
        <w:trPr>
          <w:cantSplit/>
          <w:trHeight w:val="473"/>
        </w:trPr>
        <w:tc>
          <w:tcPr>
            <w:tcW w:w="2554" w:type="dxa"/>
            <w:tcBorders>
              <w:top w:val="single" w:sz="6" w:space="0" w:color="auto"/>
              <w:left w:val="single" w:sz="6" w:space="0" w:color="auto"/>
              <w:bottom w:val="single" w:sz="6" w:space="0" w:color="auto"/>
              <w:right w:val="single" w:sz="6" w:space="0" w:color="auto"/>
            </w:tcBorders>
            <w:vAlign w:val="center"/>
          </w:tcPr>
          <w:p w:rsidR="006315D3" w:rsidRPr="009E4FD3" w:rsidRDefault="00164DBA">
            <w:pPr>
              <w:autoSpaceDE w:val="0"/>
              <w:autoSpaceDN w:val="0"/>
              <w:spacing w:line="360" w:lineRule="auto"/>
              <w:jc w:val="center"/>
              <w:rPr>
                <w:rFonts w:ascii="仿宋" w:eastAsia="仿宋" w:hAnsi="仿宋" w:cs="仿宋"/>
                <w:sz w:val="24"/>
              </w:rPr>
            </w:pPr>
            <w:r w:rsidRPr="009E4FD3">
              <w:rPr>
                <w:rFonts w:ascii="仿宋" w:eastAsia="仿宋" w:hAnsi="仿宋" w:cs="仿宋" w:hint="eastAsia"/>
                <w:sz w:val="24"/>
              </w:rPr>
              <w:t>联系电话</w:t>
            </w:r>
          </w:p>
        </w:tc>
        <w:tc>
          <w:tcPr>
            <w:tcW w:w="1595" w:type="dxa"/>
            <w:tcBorders>
              <w:top w:val="single" w:sz="6" w:space="0" w:color="auto"/>
              <w:left w:val="single" w:sz="6" w:space="0" w:color="auto"/>
              <w:bottom w:val="single" w:sz="6" w:space="0" w:color="auto"/>
              <w:right w:val="single" w:sz="4" w:space="0" w:color="auto"/>
            </w:tcBorders>
            <w:vAlign w:val="center"/>
          </w:tcPr>
          <w:p w:rsidR="006315D3" w:rsidRPr="009E4FD3" w:rsidRDefault="006315D3">
            <w:pPr>
              <w:autoSpaceDE w:val="0"/>
              <w:autoSpaceDN w:val="0"/>
              <w:spacing w:line="360" w:lineRule="auto"/>
              <w:jc w:val="center"/>
              <w:rPr>
                <w:rFonts w:ascii="仿宋" w:eastAsia="仿宋" w:hAnsi="仿宋" w:cs="仿宋"/>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rsidR="006315D3" w:rsidRPr="009E4FD3" w:rsidRDefault="006315D3">
            <w:pPr>
              <w:autoSpaceDE w:val="0"/>
              <w:autoSpaceDN w:val="0"/>
              <w:spacing w:line="360" w:lineRule="auto"/>
              <w:jc w:val="center"/>
              <w:rPr>
                <w:rFonts w:ascii="仿宋" w:eastAsia="仿宋" w:hAnsi="仿宋" w:cs="仿宋"/>
                <w:sz w:val="24"/>
              </w:rPr>
            </w:pPr>
          </w:p>
        </w:tc>
      </w:tr>
    </w:tbl>
    <w:p w:rsidR="006315D3" w:rsidRPr="009E4FD3" w:rsidRDefault="00164DBA">
      <w:pPr>
        <w:autoSpaceDE w:val="0"/>
        <w:autoSpaceDN w:val="0"/>
        <w:spacing w:line="360" w:lineRule="auto"/>
        <w:rPr>
          <w:rFonts w:ascii="仿宋" w:eastAsia="仿宋" w:hAnsi="仿宋" w:cs="仿宋"/>
          <w:b/>
          <w:sz w:val="24"/>
        </w:rPr>
      </w:pPr>
      <w:r w:rsidRPr="009E4FD3">
        <w:rPr>
          <w:rFonts w:ascii="仿宋" w:eastAsia="仿宋" w:hAnsi="仿宋" w:cs="仿宋" w:hint="eastAsia"/>
          <w:b/>
          <w:sz w:val="24"/>
        </w:rPr>
        <w:t>注：须随表提交相应的证书复印件并注明所在响应文件页码。</w:t>
      </w:r>
    </w:p>
    <w:p w:rsidR="006315D3" w:rsidRPr="009E4FD3" w:rsidRDefault="00164DBA">
      <w:pPr>
        <w:autoSpaceDE w:val="0"/>
        <w:autoSpaceDN w:val="0"/>
        <w:spacing w:line="360" w:lineRule="auto"/>
        <w:rPr>
          <w:rFonts w:ascii="仿宋" w:eastAsia="仿宋" w:hAnsi="仿宋" w:cs="仿宋"/>
          <w:b/>
          <w:sz w:val="24"/>
        </w:rPr>
      </w:pPr>
      <w:r w:rsidRPr="009E4FD3">
        <w:rPr>
          <w:rFonts w:ascii="仿宋" w:eastAsia="仿宋" w:hAnsi="仿宋" w:cs="仿宋" w:hint="eastAsia"/>
          <w:b/>
          <w:sz w:val="24"/>
        </w:rPr>
        <w:t>附表B:本项目的项目小组人员情况表</w:t>
      </w:r>
      <w:r w:rsidRPr="009E4FD3">
        <w:rPr>
          <w:rFonts w:ascii="仿宋" w:eastAsia="仿宋" w:hAnsi="仿宋" w:cs="仿宋" w:hint="eastAsia"/>
          <w:sz w:val="24"/>
        </w:rPr>
        <w:t>（按此格式自制）</w:t>
      </w:r>
    </w:p>
    <w:tbl>
      <w:tblPr>
        <w:tblW w:w="9030" w:type="dxa"/>
        <w:tblInd w:w="108" w:type="dxa"/>
        <w:tblLayout w:type="fixed"/>
        <w:tblLook w:val="04A0"/>
      </w:tblPr>
      <w:tblGrid>
        <w:gridCol w:w="420"/>
        <w:gridCol w:w="787"/>
        <w:gridCol w:w="412"/>
        <w:gridCol w:w="586"/>
        <w:gridCol w:w="1035"/>
        <w:gridCol w:w="1080"/>
        <w:gridCol w:w="1080"/>
        <w:gridCol w:w="1260"/>
        <w:gridCol w:w="900"/>
        <w:gridCol w:w="1470"/>
      </w:tblGrid>
      <w:tr w:rsidR="006315D3" w:rsidRPr="009E4FD3">
        <w:tc>
          <w:tcPr>
            <w:tcW w:w="420" w:type="dxa"/>
            <w:tcBorders>
              <w:top w:val="single" w:sz="6" w:space="0" w:color="auto"/>
              <w:left w:val="single" w:sz="6" w:space="0" w:color="auto"/>
              <w:bottom w:val="single" w:sz="6" w:space="0" w:color="auto"/>
              <w:right w:val="single" w:sz="6" w:space="0" w:color="auto"/>
            </w:tcBorders>
            <w:vAlign w:val="center"/>
          </w:tcPr>
          <w:p w:rsidR="006315D3" w:rsidRPr="009E4FD3" w:rsidRDefault="00164DBA">
            <w:pPr>
              <w:autoSpaceDE w:val="0"/>
              <w:autoSpaceDN w:val="0"/>
              <w:spacing w:line="360" w:lineRule="auto"/>
              <w:jc w:val="center"/>
              <w:rPr>
                <w:rFonts w:ascii="仿宋" w:eastAsia="仿宋" w:hAnsi="仿宋" w:cs="仿宋"/>
                <w:sz w:val="24"/>
              </w:rPr>
            </w:pPr>
            <w:r w:rsidRPr="009E4FD3">
              <w:rPr>
                <w:rFonts w:ascii="仿宋" w:eastAsia="仿宋" w:hAnsi="仿宋" w:cs="仿宋" w:hint="eastAsia"/>
                <w:sz w:val="24"/>
              </w:rPr>
              <w:t>序号</w:t>
            </w:r>
          </w:p>
        </w:tc>
        <w:tc>
          <w:tcPr>
            <w:tcW w:w="787" w:type="dxa"/>
            <w:tcBorders>
              <w:top w:val="single" w:sz="6" w:space="0" w:color="auto"/>
              <w:left w:val="single" w:sz="6" w:space="0" w:color="auto"/>
              <w:bottom w:val="single" w:sz="6" w:space="0" w:color="auto"/>
              <w:right w:val="single" w:sz="6" w:space="0" w:color="auto"/>
            </w:tcBorders>
            <w:vAlign w:val="center"/>
          </w:tcPr>
          <w:p w:rsidR="006315D3" w:rsidRPr="009E4FD3" w:rsidRDefault="00164DBA">
            <w:pPr>
              <w:autoSpaceDE w:val="0"/>
              <w:autoSpaceDN w:val="0"/>
              <w:spacing w:line="360" w:lineRule="auto"/>
              <w:jc w:val="center"/>
              <w:rPr>
                <w:rFonts w:ascii="仿宋" w:eastAsia="仿宋" w:hAnsi="仿宋" w:cs="仿宋"/>
                <w:sz w:val="24"/>
              </w:rPr>
            </w:pPr>
            <w:r w:rsidRPr="009E4FD3">
              <w:rPr>
                <w:rFonts w:ascii="仿宋" w:eastAsia="仿宋" w:hAnsi="仿宋" w:cs="仿宋" w:hint="eastAsia"/>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rsidR="006315D3" w:rsidRPr="009E4FD3" w:rsidRDefault="00164DBA">
            <w:pPr>
              <w:autoSpaceDE w:val="0"/>
              <w:autoSpaceDN w:val="0"/>
              <w:spacing w:line="360" w:lineRule="auto"/>
              <w:jc w:val="center"/>
              <w:rPr>
                <w:rFonts w:ascii="仿宋" w:eastAsia="仿宋" w:hAnsi="仿宋" w:cs="仿宋"/>
                <w:sz w:val="24"/>
              </w:rPr>
            </w:pPr>
            <w:r w:rsidRPr="009E4FD3">
              <w:rPr>
                <w:rFonts w:ascii="仿宋" w:eastAsia="仿宋" w:hAnsi="仿宋" w:cs="仿宋" w:hint="eastAsia"/>
                <w:sz w:val="24"/>
              </w:rPr>
              <w:t>性别</w:t>
            </w:r>
          </w:p>
        </w:tc>
        <w:tc>
          <w:tcPr>
            <w:tcW w:w="586" w:type="dxa"/>
            <w:tcBorders>
              <w:top w:val="single" w:sz="6" w:space="0" w:color="auto"/>
              <w:left w:val="single" w:sz="6" w:space="0" w:color="auto"/>
              <w:bottom w:val="single" w:sz="6" w:space="0" w:color="auto"/>
              <w:right w:val="single" w:sz="6" w:space="0" w:color="auto"/>
            </w:tcBorders>
            <w:vAlign w:val="center"/>
          </w:tcPr>
          <w:p w:rsidR="006315D3" w:rsidRPr="009E4FD3" w:rsidRDefault="00164DBA">
            <w:pPr>
              <w:autoSpaceDE w:val="0"/>
              <w:autoSpaceDN w:val="0"/>
              <w:spacing w:line="360" w:lineRule="auto"/>
              <w:jc w:val="center"/>
              <w:rPr>
                <w:rFonts w:ascii="仿宋" w:eastAsia="仿宋" w:hAnsi="仿宋" w:cs="仿宋"/>
                <w:sz w:val="24"/>
              </w:rPr>
            </w:pPr>
            <w:r w:rsidRPr="009E4FD3">
              <w:rPr>
                <w:rFonts w:ascii="仿宋" w:eastAsia="仿宋" w:hAnsi="仿宋" w:cs="仿宋" w:hint="eastAsia"/>
                <w:sz w:val="24"/>
              </w:rPr>
              <w:t>年龄</w:t>
            </w:r>
          </w:p>
        </w:tc>
        <w:tc>
          <w:tcPr>
            <w:tcW w:w="1035" w:type="dxa"/>
            <w:tcBorders>
              <w:top w:val="single" w:sz="6" w:space="0" w:color="auto"/>
              <w:left w:val="single" w:sz="6" w:space="0" w:color="auto"/>
              <w:bottom w:val="single" w:sz="6" w:space="0" w:color="auto"/>
              <w:right w:val="single" w:sz="6" w:space="0" w:color="auto"/>
            </w:tcBorders>
            <w:vAlign w:val="center"/>
          </w:tcPr>
          <w:p w:rsidR="006315D3" w:rsidRPr="009E4FD3" w:rsidRDefault="00164DBA">
            <w:pPr>
              <w:autoSpaceDE w:val="0"/>
              <w:autoSpaceDN w:val="0"/>
              <w:spacing w:line="360" w:lineRule="auto"/>
              <w:jc w:val="center"/>
              <w:rPr>
                <w:rFonts w:ascii="仿宋" w:eastAsia="仿宋" w:hAnsi="仿宋" w:cs="仿宋"/>
                <w:sz w:val="24"/>
              </w:rPr>
            </w:pPr>
            <w:r w:rsidRPr="009E4FD3">
              <w:rPr>
                <w:rFonts w:ascii="仿宋" w:eastAsia="仿宋" w:hAnsi="仿宋" w:cs="仿宋" w:hint="eastAsia"/>
                <w:sz w:val="24"/>
              </w:rPr>
              <w:t>学历</w:t>
            </w:r>
          </w:p>
          <w:p w:rsidR="006315D3" w:rsidRPr="009E4FD3" w:rsidRDefault="00164DBA">
            <w:pPr>
              <w:autoSpaceDE w:val="0"/>
              <w:autoSpaceDN w:val="0"/>
              <w:spacing w:line="360" w:lineRule="auto"/>
              <w:jc w:val="center"/>
              <w:rPr>
                <w:rFonts w:ascii="仿宋" w:eastAsia="仿宋" w:hAnsi="仿宋" w:cs="仿宋"/>
                <w:sz w:val="24"/>
              </w:rPr>
            </w:pPr>
            <w:r w:rsidRPr="009E4FD3">
              <w:rPr>
                <w:rFonts w:ascii="仿宋" w:eastAsia="仿宋" w:hAnsi="仿宋" w:cs="仿宋" w:hint="eastAsia"/>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rsidR="006315D3" w:rsidRPr="009E4FD3" w:rsidRDefault="00164DBA">
            <w:pPr>
              <w:autoSpaceDE w:val="0"/>
              <w:autoSpaceDN w:val="0"/>
              <w:spacing w:line="360" w:lineRule="auto"/>
              <w:jc w:val="center"/>
              <w:rPr>
                <w:rFonts w:ascii="仿宋" w:eastAsia="仿宋" w:hAnsi="仿宋" w:cs="仿宋"/>
                <w:sz w:val="24"/>
              </w:rPr>
            </w:pPr>
            <w:r w:rsidRPr="009E4FD3">
              <w:rPr>
                <w:rFonts w:ascii="仿宋" w:eastAsia="仿宋" w:hAnsi="仿宋" w:cs="仿宋" w:hint="eastAsia"/>
                <w:sz w:val="24"/>
              </w:rPr>
              <w:t>专业</w:t>
            </w:r>
          </w:p>
          <w:p w:rsidR="006315D3" w:rsidRPr="009E4FD3" w:rsidRDefault="00164DBA">
            <w:pPr>
              <w:autoSpaceDE w:val="0"/>
              <w:autoSpaceDN w:val="0"/>
              <w:spacing w:line="360" w:lineRule="auto"/>
              <w:jc w:val="center"/>
              <w:rPr>
                <w:rFonts w:ascii="仿宋" w:eastAsia="仿宋" w:hAnsi="仿宋" w:cs="仿宋"/>
                <w:sz w:val="24"/>
              </w:rPr>
            </w:pPr>
            <w:r w:rsidRPr="009E4FD3">
              <w:rPr>
                <w:rFonts w:ascii="仿宋" w:eastAsia="仿宋" w:hAnsi="仿宋" w:cs="仿宋" w:hint="eastAsia"/>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rsidR="006315D3" w:rsidRPr="009E4FD3" w:rsidRDefault="00164DBA">
            <w:pPr>
              <w:autoSpaceDE w:val="0"/>
              <w:autoSpaceDN w:val="0"/>
              <w:spacing w:line="360" w:lineRule="auto"/>
              <w:jc w:val="center"/>
              <w:rPr>
                <w:rFonts w:ascii="仿宋" w:eastAsia="仿宋" w:hAnsi="仿宋" w:cs="仿宋"/>
                <w:sz w:val="24"/>
              </w:rPr>
            </w:pPr>
            <w:r w:rsidRPr="009E4FD3">
              <w:rPr>
                <w:rFonts w:ascii="仿宋" w:eastAsia="仿宋" w:hAnsi="仿宋" w:cs="仿宋" w:hint="eastAsia"/>
                <w:sz w:val="24"/>
              </w:rPr>
              <w:t>职称</w:t>
            </w:r>
          </w:p>
          <w:p w:rsidR="006315D3" w:rsidRPr="009E4FD3" w:rsidRDefault="00164DBA">
            <w:pPr>
              <w:autoSpaceDE w:val="0"/>
              <w:autoSpaceDN w:val="0"/>
              <w:spacing w:line="360" w:lineRule="auto"/>
              <w:jc w:val="center"/>
              <w:rPr>
                <w:rFonts w:ascii="仿宋" w:eastAsia="仿宋" w:hAnsi="仿宋" w:cs="仿宋"/>
                <w:sz w:val="24"/>
              </w:rPr>
            </w:pPr>
            <w:r w:rsidRPr="009E4FD3">
              <w:rPr>
                <w:rFonts w:ascii="仿宋" w:eastAsia="仿宋" w:hAnsi="仿宋" w:cs="仿宋" w:hint="eastAsia"/>
                <w:sz w:val="24"/>
              </w:rPr>
              <w:t>(页码)</w:t>
            </w:r>
          </w:p>
        </w:tc>
        <w:tc>
          <w:tcPr>
            <w:tcW w:w="1260" w:type="dxa"/>
            <w:tcBorders>
              <w:top w:val="single" w:sz="6" w:space="0" w:color="auto"/>
              <w:left w:val="single" w:sz="6" w:space="0" w:color="auto"/>
              <w:bottom w:val="single" w:sz="6" w:space="0" w:color="auto"/>
              <w:right w:val="single" w:sz="6" w:space="0" w:color="auto"/>
            </w:tcBorders>
            <w:vAlign w:val="center"/>
          </w:tcPr>
          <w:p w:rsidR="006315D3" w:rsidRPr="009E4FD3" w:rsidRDefault="00164DBA">
            <w:pPr>
              <w:autoSpaceDE w:val="0"/>
              <w:autoSpaceDN w:val="0"/>
              <w:spacing w:line="360" w:lineRule="auto"/>
              <w:jc w:val="center"/>
              <w:rPr>
                <w:rFonts w:ascii="仿宋" w:eastAsia="仿宋" w:hAnsi="仿宋" w:cs="仿宋"/>
                <w:sz w:val="24"/>
              </w:rPr>
            </w:pPr>
            <w:r w:rsidRPr="009E4FD3">
              <w:rPr>
                <w:rFonts w:ascii="仿宋" w:eastAsia="仿宋" w:hAnsi="仿宋" w:cs="仿宋" w:hint="eastAsia"/>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rsidR="006315D3" w:rsidRPr="009E4FD3" w:rsidRDefault="00164DBA">
            <w:pPr>
              <w:autoSpaceDE w:val="0"/>
              <w:autoSpaceDN w:val="0"/>
              <w:spacing w:line="360" w:lineRule="auto"/>
              <w:jc w:val="center"/>
              <w:rPr>
                <w:rFonts w:ascii="仿宋" w:eastAsia="仿宋" w:hAnsi="仿宋" w:cs="仿宋"/>
                <w:sz w:val="24"/>
              </w:rPr>
            </w:pPr>
            <w:r w:rsidRPr="009E4FD3">
              <w:rPr>
                <w:rFonts w:ascii="仿宋" w:eastAsia="仿宋" w:hAnsi="仿宋" w:cs="仿宋" w:hint="eastAsia"/>
                <w:sz w:val="24"/>
              </w:rPr>
              <w:t>项目经历</w:t>
            </w:r>
          </w:p>
        </w:tc>
        <w:tc>
          <w:tcPr>
            <w:tcW w:w="1470" w:type="dxa"/>
            <w:tcBorders>
              <w:top w:val="single" w:sz="6" w:space="0" w:color="auto"/>
              <w:left w:val="single" w:sz="6" w:space="0" w:color="auto"/>
              <w:bottom w:val="single" w:sz="6" w:space="0" w:color="auto"/>
              <w:right w:val="single" w:sz="6" w:space="0" w:color="auto"/>
            </w:tcBorders>
            <w:vAlign w:val="center"/>
          </w:tcPr>
          <w:p w:rsidR="006315D3" w:rsidRPr="009E4FD3" w:rsidRDefault="00164DBA">
            <w:pPr>
              <w:autoSpaceDE w:val="0"/>
              <w:autoSpaceDN w:val="0"/>
              <w:spacing w:line="360" w:lineRule="auto"/>
              <w:jc w:val="center"/>
              <w:rPr>
                <w:rFonts w:ascii="仿宋" w:eastAsia="仿宋" w:hAnsi="仿宋" w:cs="仿宋"/>
                <w:sz w:val="24"/>
              </w:rPr>
            </w:pPr>
            <w:r w:rsidRPr="009E4FD3">
              <w:rPr>
                <w:rFonts w:ascii="仿宋" w:eastAsia="仿宋" w:hAnsi="仿宋" w:cs="仿宋" w:hint="eastAsia"/>
                <w:sz w:val="24"/>
              </w:rPr>
              <w:t>参与本项目的到位情况</w:t>
            </w:r>
          </w:p>
        </w:tc>
      </w:tr>
      <w:tr w:rsidR="006315D3" w:rsidRPr="009E4FD3">
        <w:trPr>
          <w:trHeight w:val="479"/>
        </w:trPr>
        <w:tc>
          <w:tcPr>
            <w:tcW w:w="420" w:type="dxa"/>
            <w:tcBorders>
              <w:top w:val="single" w:sz="6" w:space="0" w:color="auto"/>
              <w:left w:val="single" w:sz="6" w:space="0" w:color="auto"/>
              <w:bottom w:val="single" w:sz="6" w:space="0" w:color="auto"/>
              <w:right w:val="single" w:sz="6" w:space="0" w:color="auto"/>
            </w:tcBorders>
          </w:tcPr>
          <w:p w:rsidR="006315D3" w:rsidRPr="009E4FD3" w:rsidRDefault="006315D3">
            <w:pPr>
              <w:autoSpaceDE w:val="0"/>
              <w:autoSpaceDN w:val="0"/>
              <w:spacing w:line="360" w:lineRule="auto"/>
              <w:jc w:val="center"/>
              <w:rPr>
                <w:rFonts w:ascii="仿宋" w:eastAsia="仿宋" w:hAnsi="仿宋" w:cs="仿宋"/>
                <w:sz w:val="24"/>
              </w:rPr>
            </w:pPr>
          </w:p>
        </w:tc>
        <w:tc>
          <w:tcPr>
            <w:tcW w:w="787" w:type="dxa"/>
            <w:tcBorders>
              <w:top w:val="single" w:sz="6" w:space="0" w:color="auto"/>
              <w:left w:val="single" w:sz="6" w:space="0" w:color="auto"/>
              <w:bottom w:val="single" w:sz="6" w:space="0" w:color="auto"/>
              <w:right w:val="single" w:sz="6" w:space="0" w:color="auto"/>
            </w:tcBorders>
          </w:tcPr>
          <w:p w:rsidR="006315D3" w:rsidRPr="009E4FD3" w:rsidRDefault="006315D3">
            <w:pPr>
              <w:autoSpaceDE w:val="0"/>
              <w:autoSpaceDN w:val="0"/>
              <w:spacing w:line="360" w:lineRule="auto"/>
              <w:rPr>
                <w:rFonts w:ascii="仿宋" w:eastAsia="仿宋" w:hAnsi="仿宋" w:cs="仿宋"/>
                <w:sz w:val="24"/>
              </w:rPr>
            </w:pPr>
          </w:p>
        </w:tc>
        <w:tc>
          <w:tcPr>
            <w:tcW w:w="412" w:type="dxa"/>
            <w:tcBorders>
              <w:top w:val="single" w:sz="6" w:space="0" w:color="auto"/>
              <w:left w:val="single" w:sz="6" w:space="0" w:color="auto"/>
              <w:bottom w:val="single" w:sz="6" w:space="0" w:color="auto"/>
              <w:right w:val="single" w:sz="6" w:space="0" w:color="auto"/>
            </w:tcBorders>
          </w:tcPr>
          <w:p w:rsidR="006315D3" w:rsidRPr="009E4FD3" w:rsidRDefault="006315D3">
            <w:pPr>
              <w:autoSpaceDE w:val="0"/>
              <w:autoSpaceDN w:val="0"/>
              <w:spacing w:line="360" w:lineRule="auto"/>
              <w:rPr>
                <w:rFonts w:ascii="仿宋" w:eastAsia="仿宋" w:hAnsi="仿宋" w:cs="仿宋"/>
                <w:sz w:val="24"/>
              </w:rPr>
            </w:pPr>
          </w:p>
        </w:tc>
        <w:tc>
          <w:tcPr>
            <w:tcW w:w="586" w:type="dxa"/>
            <w:tcBorders>
              <w:top w:val="single" w:sz="6" w:space="0" w:color="auto"/>
              <w:left w:val="single" w:sz="6" w:space="0" w:color="auto"/>
              <w:bottom w:val="single" w:sz="6" w:space="0" w:color="auto"/>
              <w:right w:val="single" w:sz="6" w:space="0" w:color="auto"/>
            </w:tcBorders>
          </w:tcPr>
          <w:p w:rsidR="006315D3" w:rsidRPr="009E4FD3" w:rsidRDefault="006315D3">
            <w:pPr>
              <w:autoSpaceDE w:val="0"/>
              <w:autoSpaceDN w:val="0"/>
              <w:spacing w:line="360" w:lineRule="auto"/>
              <w:rPr>
                <w:rFonts w:ascii="仿宋" w:eastAsia="仿宋" w:hAnsi="仿宋" w:cs="仿宋"/>
                <w:sz w:val="24"/>
              </w:rPr>
            </w:pPr>
          </w:p>
        </w:tc>
        <w:tc>
          <w:tcPr>
            <w:tcW w:w="1035" w:type="dxa"/>
            <w:tcBorders>
              <w:top w:val="single" w:sz="6" w:space="0" w:color="auto"/>
              <w:left w:val="single" w:sz="6" w:space="0" w:color="auto"/>
              <w:bottom w:val="single" w:sz="6" w:space="0" w:color="auto"/>
              <w:right w:val="single" w:sz="6" w:space="0" w:color="auto"/>
            </w:tcBorders>
          </w:tcPr>
          <w:p w:rsidR="006315D3" w:rsidRPr="009E4FD3" w:rsidRDefault="006315D3">
            <w:pPr>
              <w:autoSpaceDE w:val="0"/>
              <w:autoSpaceDN w:val="0"/>
              <w:spacing w:line="360" w:lineRule="auto"/>
              <w:rPr>
                <w:rFonts w:ascii="仿宋" w:eastAsia="仿宋" w:hAnsi="仿宋" w:cs="仿宋"/>
                <w:sz w:val="24"/>
              </w:rPr>
            </w:pPr>
          </w:p>
        </w:tc>
        <w:tc>
          <w:tcPr>
            <w:tcW w:w="1080" w:type="dxa"/>
            <w:tcBorders>
              <w:top w:val="single" w:sz="6" w:space="0" w:color="auto"/>
              <w:left w:val="single" w:sz="6" w:space="0" w:color="auto"/>
              <w:bottom w:val="single" w:sz="6" w:space="0" w:color="auto"/>
              <w:right w:val="single" w:sz="6" w:space="0" w:color="auto"/>
            </w:tcBorders>
          </w:tcPr>
          <w:p w:rsidR="006315D3" w:rsidRPr="009E4FD3" w:rsidRDefault="006315D3">
            <w:pPr>
              <w:autoSpaceDE w:val="0"/>
              <w:autoSpaceDN w:val="0"/>
              <w:spacing w:line="360" w:lineRule="auto"/>
              <w:rPr>
                <w:rFonts w:ascii="仿宋" w:eastAsia="仿宋" w:hAnsi="仿宋" w:cs="仿宋"/>
                <w:sz w:val="24"/>
              </w:rPr>
            </w:pPr>
          </w:p>
        </w:tc>
        <w:tc>
          <w:tcPr>
            <w:tcW w:w="1080" w:type="dxa"/>
            <w:tcBorders>
              <w:top w:val="single" w:sz="6" w:space="0" w:color="auto"/>
              <w:left w:val="single" w:sz="6" w:space="0" w:color="auto"/>
              <w:bottom w:val="single" w:sz="6" w:space="0" w:color="auto"/>
              <w:right w:val="single" w:sz="6" w:space="0" w:color="auto"/>
            </w:tcBorders>
          </w:tcPr>
          <w:p w:rsidR="006315D3" w:rsidRPr="009E4FD3" w:rsidRDefault="006315D3">
            <w:pPr>
              <w:autoSpaceDE w:val="0"/>
              <w:autoSpaceDN w:val="0"/>
              <w:spacing w:line="360" w:lineRule="auto"/>
              <w:rPr>
                <w:rFonts w:ascii="仿宋" w:eastAsia="仿宋" w:hAnsi="仿宋" w:cs="仿宋"/>
                <w:sz w:val="24"/>
              </w:rPr>
            </w:pPr>
          </w:p>
        </w:tc>
        <w:tc>
          <w:tcPr>
            <w:tcW w:w="1260" w:type="dxa"/>
            <w:tcBorders>
              <w:top w:val="single" w:sz="6" w:space="0" w:color="auto"/>
              <w:left w:val="single" w:sz="6" w:space="0" w:color="auto"/>
              <w:bottom w:val="single" w:sz="6" w:space="0" w:color="auto"/>
              <w:right w:val="single" w:sz="6" w:space="0" w:color="auto"/>
            </w:tcBorders>
          </w:tcPr>
          <w:p w:rsidR="006315D3" w:rsidRPr="009E4FD3" w:rsidRDefault="006315D3">
            <w:pPr>
              <w:autoSpaceDE w:val="0"/>
              <w:autoSpaceDN w:val="0"/>
              <w:spacing w:line="360" w:lineRule="auto"/>
              <w:rPr>
                <w:rFonts w:ascii="仿宋" w:eastAsia="仿宋" w:hAnsi="仿宋" w:cs="仿宋"/>
                <w:sz w:val="24"/>
              </w:rPr>
            </w:pPr>
          </w:p>
        </w:tc>
        <w:tc>
          <w:tcPr>
            <w:tcW w:w="900" w:type="dxa"/>
            <w:tcBorders>
              <w:top w:val="single" w:sz="6" w:space="0" w:color="auto"/>
              <w:left w:val="single" w:sz="6" w:space="0" w:color="auto"/>
              <w:bottom w:val="single" w:sz="6" w:space="0" w:color="auto"/>
              <w:right w:val="single" w:sz="6" w:space="0" w:color="auto"/>
            </w:tcBorders>
          </w:tcPr>
          <w:p w:rsidR="006315D3" w:rsidRPr="009E4FD3" w:rsidRDefault="006315D3">
            <w:pPr>
              <w:autoSpaceDE w:val="0"/>
              <w:autoSpaceDN w:val="0"/>
              <w:spacing w:line="360" w:lineRule="auto"/>
              <w:rPr>
                <w:rFonts w:ascii="仿宋" w:eastAsia="仿宋" w:hAnsi="仿宋" w:cs="仿宋"/>
                <w:sz w:val="24"/>
              </w:rPr>
            </w:pPr>
          </w:p>
        </w:tc>
        <w:tc>
          <w:tcPr>
            <w:tcW w:w="1470" w:type="dxa"/>
            <w:tcBorders>
              <w:top w:val="single" w:sz="6" w:space="0" w:color="auto"/>
              <w:left w:val="single" w:sz="6" w:space="0" w:color="auto"/>
              <w:bottom w:val="single" w:sz="6" w:space="0" w:color="auto"/>
              <w:right w:val="single" w:sz="6" w:space="0" w:color="auto"/>
            </w:tcBorders>
          </w:tcPr>
          <w:p w:rsidR="006315D3" w:rsidRPr="009E4FD3" w:rsidRDefault="006315D3">
            <w:pPr>
              <w:autoSpaceDE w:val="0"/>
              <w:autoSpaceDN w:val="0"/>
              <w:spacing w:line="360" w:lineRule="auto"/>
              <w:rPr>
                <w:rFonts w:ascii="仿宋" w:eastAsia="仿宋" w:hAnsi="仿宋" w:cs="仿宋"/>
                <w:sz w:val="24"/>
              </w:rPr>
            </w:pPr>
          </w:p>
        </w:tc>
      </w:tr>
      <w:tr w:rsidR="006315D3" w:rsidRPr="009E4FD3">
        <w:trPr>
          <w:trHeight w:val="473"/>
        </w:trPr>
        <w:tc>
          <w:tcPr>
            <w:tcW w:w="420" w:type="dxa"/>
            <w:tcBorders>
              <w:top w:val="single" w:sz="6" w:space="0" w:color="auto"/>
              <w:left w:val="single" w:sz="6" w:space="0" w:color="auto"/>
              <w:bottom w:val="single" w:sz="6" w:space="0" w:color="auto"/>
              <w:right w:val="single" w:sz="6" w:space="0" w:color="auto"/>
            </w:tcBorders>
          </w:tcPr>
          <w:p w:rsidR="006315D3" w:rsidRPr="009E4FD3" w:rsidRDefault="006315D3">
            <w:pPr>
              <w:autoSpaceDE w:val="0"/>
              <w:autoSpaceDN w:val="0"/>
              <w:spacing w:line="360" w:lineRule="auto"/>
              <w:jc w:val="center"/>
              <w:rPr>
                <w:rFonts w:ascii="仿宋" w:eastAsia="仿宋" w:hAnsi="仿宋" w:cs="仿宋"/>
                <w:sz w:val="24"/>
              </w:rPr>
            </w:pPr>
          </w:p>
        </w:tc>
        <w:tc>
          <w:tcPr>
            <w:tcW w:w="787" w:type="dxa"/>
            <w:tcBorders>
              <w:top w:val="single" w:sz="6" w:space="0" w:color="auto"/>
              <w:left w:val="single" w:sz="6" w:space="0" w:color="auto"/>
              <w:bottom w:val="single" w:sz="6" w:space="0" w:color="auto"/>
              <w:right w:val="single" w:sz="6" w:space="0" w:color="auto"/>
            </w:tcBorders>
          </w:tcPr>
          <w:p w:rsidR="006315D3" w:rsidRPr="009E4FD3" w:rsidRDefault="006315D3">
            <w:pPr>
              <w:autoSpaceDE w:val="0"/>
              <w:autoSpaceDN w:val="0"/>
              <w:spacing w:line="360" w:lineRule="auto"/>
              <w:rPr>
                <w:rFonts w:ascii="仿宋" w:eastAsia="仿宋" w:hAnsi="仿宋" w:cs="仿宋"/>
                <w:sz w:val="24"/>
              </w:rPr>
            </w:pPr>
          </w:p>
        </w:tc>
        <w:tc>
          <w:tcPr>
            <w:tcW w:w="412" w:type="dxa"/>
            <w:tcBorders>
              <w:top w:val="single" w:sz="6" w:space="0" w:color="auto"/>
              <w:left w:val="single" w:sz="6" w:space="0" w:color="auto"/>
              <w:bottom w:val="single" w:sz="6" w:space="0" w:color="auto"/>
              <w:right w:val="single" w:sz="6" w:space="0" w:color="auto"/>
            </w:tcBorders>
          </w:tcPr>
          <w:p w:rsidR="006315D3" w:rsidRPr="009E4FD3" w:rsidRDefault="006315D3">
            <w:pPr>
              <w:autoSpaceDE w:val="0"/>
              <w:autoSpaceDN w:val="0"/>
              <w:spacing w:line="360" w:lineRule="auto"/>
              <w:rPr>
                <w:rFonts w:ascii="仿宋" w:eastAsia="仿宋" w:hAnsi="仿宋" w:cs="仿宋"/>
                <w:sz w:val="24"/>
              </w:rPr>
            </w:pPr>
          </w:p>
        </w:tc>
        <w:tc>
          <w:tcPr>
            <w:tcW w:w="586" w:type="dxa"/>
            <w:tcBorders>
              <w:top w:val="single" w:sz="6" w:space="0" w:color="auto"/>
              <w:left w:val="single" w:sz="6" w:space="0" w:color="auto"/>
              <w:bottom w:val="single" w:sz="6" w:space="0" w:color="auto"/>
              <w:right w:val="single" w:sz="6" w:space="0" w:color="auto"/>
            </w:tcBorders>
          </w:tcPr>
          <w:p w:rsidR="006315D3" w:rsidRPr="009E4FD3" w:rsidRDefault="006315D3">
            <w:pPr>
              <w:autoSpaceDE w:val="0"/>
              <w:autoSpaceDN w:val="0"/>
              <w:spacing w:line="360" w:lineRule="auto"/>
              <w:rPr>
                <w:rFonts w:ascii="仿宋" w:eastAsia="仿宋" w:hAnsi="仿宋" w:cs="仿宋"/>
                <w:sz w:val="24"/>
              </w:rPr>
            </w:pPr>
          </w:p>
        </w:tc>
        <w:tc>
          <w:tcPr>
            <w:tcW w:w="1035" w:type="dxa"/>
            <w:tcBorders>
              <w:top w:val="single" w:sz="6" w:space="0" w:color="auto"/>
              <w:left w:val="single" w:sz="6" w:space="0" w:color="auto"/>
              <w:bottom w:val="single" w:sz="6" w:space="0" w:color="auto"/>
              <w:right w:val="single" w:sz="6" w:space="0" w:color="auto"/>
            </w:tcBorders>
          </w:tcPr>
          <w:p w:rsidR="006315D3" w:rsidRPr="009E4FD3" w:rsidRDefault="006315D3">
            <w:pPr>
              <w:autoSpaceDE w:val="0"/>
              <w:autoSpaceDN w:val="0"/>
              <w:spacing w:line="360" w:lineRule="auto"/>
              <w:rPr>
                <w:rFonts w:ascii="仿宋" w:eastAsia="仿宋" w:hAnsi="仿宋" w:cs="仿宋"/>
                <w:sz w:val="24"/>
              </w:rPr>
            </w:pPr>
          </w:p>
        </w:tc>
        <w:tc>
          <w:tcPr>
            <w:tcW w:w="1080" w:type="dxa"/>
            <w:tcBorders>
              <w:top w:val="single" w:sz="6" w:space="0" w:color="auto"/>
              <w:left w:val="single" w:sz="6" w:space="0" w:color="auto"/>
              <w:bottom w:val="single" w:sz="6" w:space="0" w:color="auto"/>
              <w:right w:val="single" w:sz="6" w:space="0" w:color="auto"/>
            </w:tcBorders>
          </w:tcPr>
          <w:p w:rsidR="006315D3" w:rsidRPr="009E4FD3" w:rsidRDefault="006315D3">
            <w:pPr>
              <w:autoSpaceDE w:val="0"/>
              <w:autoSpaceDN w:val="0"/>
              <w:spacing w:line="360" w:lineRule="auto"/>
              <w:rPr>
                <w:rFonts w:ascii="仿宋" w:eastAsia="仿宋" w:hAnsi="仿宋" w:cs="仿宋"/>
                <w:sz w:val="24"/>
              </w:rPr>
            </w:pPr>
          </w:p>
        </w:tc>
        <w:tc>
          <w:tcPr>
            <w:tcW w:w="1080" w:type="dxa"/>
            <w:tcBorders>
              <w:top w:val="single" w:sz="6" w:space="0" w:color="auto"/>
              <w:left w:val="single" w:sz="6" w:space="0" w:color="auto"/>
              <w:bottom w:val="single" w:sz="6" w:space="0" w:color="auto"/>
              <w:right w:val="single" w:sz="6" w:space="0" w:color="auto"/>
            </w:tcBorders>
          </w:tcPr>
          <w:p w:rsidR="006315D3" w:rsidRPr="009E4FD3" w:rsidRDefault="006315D3">
            <w:pPr>
              <w:autoSpaceDE w:val="0"/>
              <w:autoSpaceDN w:val="0"/>
              <w:spacing w:line="360" w:lineRule="auto"/>
              <w:rPr>
                <w:rFonts w:ascii="仿宋" w:eastAsia="仿宋" w:hAnsi="仿宋" w:cs="仿宋"/>
                <w:sz w:val="24"/>
              </w:rPr>
            </w:pPr>
          </w:p>
        </w:tc>
        <w:tc>
          <w:tcPr>
            <w:tcW w:w="1260" w:type="dxa"/>
            <w:tcBorders>
              <w:top w:val="single" w:sz="6" w:space="0" w:color="auto"/>
              <w:left w:val="single" w:sz="6" w:space="0" w:color="auto"/>
              <w:bottom w:val="single" w:sz="6" w:space="0" w:color="auto"/>
              <w:right w:val="single" w:sz="6" w:space="0" w:color="auto"/>
            </w:tcBorders>
          </w:tcPr>
          <w:p w:rsidR="006315D3" w:rsidRPr="009E4FD3" w:rsidRDefault="006315D3">
            <w:pPr>
              <w:autoSpaceDE w:val="0"/>
              <w:autoSpaceDN w:val="0"/>
              <w:spacing w:line="360" w:lineRule="auto"/>
              <w:rPr>
                <w:rFonts w:ascii="仿宋" w:eastAsia="仿宋" w:hAnsi="仿宋" w:cs="仿宋"/>
                <w:sz w:val="24"/>
              </w:rPr>
            </w:pPr>
          </w:p>
        </w:tc>
        <w:tc>
          <w:tcPr>
            <w:tcW w:w="900" w:type="dxa"/>
            <w:tcBorders>
              <w:top w:val="single" w:sz="6" w:space="0" w:color="auto"/>
              <w:left w:val="single" w:sz="6" w:space="0" w:color="auto"/>
              <w:bottom w:val="single" w:sz="6" w:space="0" w:color="auto"/>
              <w:right w:val="single" w:sz="6" w:space="0" w:color="auto"/>
            </w:tcBorders>
          </w:tcPr>
          <w:p w:rsidR="006315D3" w:rsidRPr="009E4FD3" w:rsidRDefault="006315D3">
            <w:pPr>
              <w:autoSpaceDE w:val="0"/>
              <w:autoSpaceDN w:val="0"/>
              <w:spacing w:line="360" w:lineRule="auto"/>
              <w:rPr>
                <w:rFonts w:ascii="仿宋" w:eastAsia="仿宋" w:hAnsi="仿宋" w:cs="仿宋"/>
                <w:sz w:val="24"/>
              </w:rPr>
            </w:pPr>
          </w:p>
        </w:tc>
        <w:tc>
          <w:tcPr>
            <w:tcW w:w="1470" w:type="dxa"/>
            <w:tcBorders>
              <w:top w:val="single" w:sz="6" w:space="0" w:color="auto"/>
              <w:left w:val="single" w:sz="6" w:space="0" w:color="auto"/>
              <w:bottom w:val="single" w:sz="6" w:space="0" w:color="auto"/>
              <w:right w:val="single" w:sz="6" w:space="0" w:color="auto"/>
            </w:tcBorders>
          </w:tcPr>
          <w:p w:rsidR="006315D3" w:rsidRPr="009E4FD3" w:rsidRDefault="006315D3">
            <w:pPr>
              <w:autoSpaceDE w:val="0"/>
              <w:autoSpaceDN w:val="0"/>
              <w:spacing w:line="360" w:lineRule="auto"/>
              <w:rPr>
                <w:rFonts w:ascii="仿宋" w:eastAsia="仿宋" w:hAnsi="仿宋" w:cs="仿宋"/>
                <w:sz w:val="24"/>
              </w:rPr>
            </w:pPr>
          </w:p>
        </w:tc>
      </w:tr>
      <w:tr w:rsidR="006315D3" w:rsidRPr="009E4FD3">
        <w:trPr>
          <w:trHeight w:val="339"/>
        </w:trPr>
        <w:tc>
          <w:tcPr>
            <w:tcW w:w="420" w:type="dxa"/>
            <w:tcBorders>
              <w:top w:val="single" w:sz="6" w:space="0" w:color="auto"/>
              <w:left w:val="single" w:sz="6" w:space="0" w:color="auto"/>
              <w:bottom w:val="single" w:sz="6" w:space="0" w:color="auto"/>
              <w:right w:val="single" w:sz="6" w:space="0" w:color="auto"/>
            </w:tcBorders>
          </w:tcPr>
          <w:p w:rsidR="006315D3" w:rsidRPr="009E4FD3" w:rsidRDefault="006315D3">
            <w:pPr>
              <w:autoSpaceDE w:val="0"/>
              <w:autoSpaceDN w:val="0"/>
              <w:spacing w:line="360" w:lineRule="auto"/>
              <w:jc w:val="center"/>
              <w:rPr>
                <w:rFonts w:ascii="仿宋" w:eastAsia="仿宋" w:hAnsi="仿宋" w:cs="仿宋"/>
                <w:sz w:val="24"/>
              </w:rPr>
            </w:pPr>
          </w:p>
        </w:tc>
        <w:tc>
          <w:tcPr>
            <w:tcW w:w="787" w:type="dxa"/>
            <w:tcBorders>
              <w:top w:val="single" w:sz="6" w:space="0" w:color="auto"/>
              <w:left w:val="single" w:sz="6" w:space="0" w:color="auto"/>
              <w:bottom w:val="single" w:sz="6" w:space="0" w:color="auto"/>
              <w:right w:val="single" w:sz="6" w:space="0" w:color="auto"/>
            </w:tcBorders>
          </w:tcPr>
          <w:p w:rsidR="006315D3" w:rsidRPr="009E4FD3" w:rsidRDefault="006315D3">
            <w:pPr>
              <w:autoSpaceDE w:val="0"/>
              <w:autoSpaceDN w:val="0"/>
              <w:spacing w:line="360" w:lineRule="auto"/>
              <w:rPr>
                <w:rFonts w:ascii="仿宋" w:eastAsia="仿宋" w:hAnsi="仿宋" w:cs="仿宋"/>
                <w:sz w:val="24"/>
              </w:rPr>
            </w:pPr>
          </w:p>
        </w:tc>
        <w:tc>
          <w:tcPr>
            <w:tcW w:w="412" w:type="dxa"/>
            <w:tcBorders>
              <w:top w:val="single" w:sz="6" w:space="0" w:color="auto"/>
              <w:left w:val="single" w:sz="6" w:space="0" w:color="auto"/>
              <w:bottom w:val="single" w:sz="6" w:space="0" w:color="auto"/>
              <w:right w:val="single" w:sz="6" w:space="0" w:color="auto"/>
            </w:tcBorders>
          </w:tcPr>
          <w:p w:rsidR="006315D3" w:rsidRPr="009E4FD3" w:rsidRDefault="006315D3">
            <w:pPr>
              <w:autoSpaceDE w:val="0"/>
              <w:autoSpaceDN w:val="0"/>
              <w:spacing w:line="360" w:lineRule="auto"/>
              <w:rPr>
                <w:rFonts w:ascii="仿宋" w:eastAsia="仿宋" w:hAnsi="仿宋" w:cs="仿宋"/>
                <w:sz w:val="24"/>
              </w:rPr>
            </w:pPr>
          </w:p>
        </w:tc>
        <w:tc>
          <w:tcPr>
            <w:tcW w:w="586" w:type="dxa"/>
            <w:tcBorders>
              <w:top w:val="single" w:sz="6" w:space="0" w:color="auto"/>
              <w:left w:val="single" w:sz="6" w:space="0" w:color="auto"/>
              <w:bottom w:val="single" w:sz="6" w:space="0" w:color="auto"/>
              <w:right w:val="single" w:sz="6" w:space="0" w:color="auto"/>
            </w:tcBorders>
          </w:tcPr>
          <w:p w:rsidR="006315D3" w:rsidRPr="009E4FD3" w:rsidRDefault="006315D3">
            <w:pPr>
              <w:autoSpaceDE w:val="0"/>
              <w:autoSpaceDN w:val="0"/>
              <w:spacing w:line="360" w:lineRule="auto"/>
              <w:rPr>
                <w:rFonts w:ascii="仿宋" w:eastAsia="仿宋" w:hAnsi="仿宋" w:cs="仿宋"/>
                <w:sz w:val="24"/>
              </w:rPr>
            </w:pPr>
          </w:p>
        </w:tc>
        <w:tc>
          <w:tcPr>
            <w:tcW w:w="1035" w:type="dxa"/>
            <w:tcBorders>
              <w:top w:val="single" w:sz="6" w:space="0" w:color="auto"/>
              <w:left w:val="single" w:sz="6" w:space="0" w:color="auto"/>
              <w:bottom w:val="single" w:sz="6" w:space="0" w:color="auto"/>
              <w:right w:val="single" w:sz="6" w:space="0" w:color="auto"/>
            </w:tcBorders>
          </w:tcPr>
          <w:p w:rsidR="006315D3" w:rsidRPr="009E4FD3" w:rsidRDefault="006315D3">
            <w:pPr>
              <w:autoSpaceDE w:val="0"/>
              <w:autoSpaceDN w:val="0"/>
              <w:spacing w:line="360" w:lineRule="auto"/>
              <w:rPr>
                <w:rFonts w:ascii="仿宋" w:eastAsia="仿宋" w:hAnsi="仿宋" w:cs="仿宋"/>
                <w:sz w:val="24"/>
              </w:rPr>
            </w:pPr>
          </w:p>
        </w:tc>
        <w:tc>
          <w:tcPr>
            <w:tcW w:w="1080" w:type="dxa"/>
            <w:tcBorders>
              <w:top w:val="single" w:sz="6" w:space="0" w:color="auto"/>
              <w:left w:val="single" w:sz="6" w:space="0" w:color="auto"/>
              <w:bottom w:val="single" w:sz="6" w:space="0" w:color="auto"/>
              <w:right w:val="single" w:sz="6" w:space="0" w:color="auto"/>
            </w:tcBorders>
          </w:tcPr>
          <w:p w:rsidR="006315D3" w:rsidRPr="009E4FD3" w:rsidRDefault="006315D3">
            <w:pPr>
              <w:autoSpaceDE w:val="0"/>
              <w:autoSpaceDN w:val="0"/>
              <w:spacing w:line="360" w:lineRule="auto"/>
              <w:rPr>
                <w:rFonts w:ascii="仿宋" w:eastAsia="仿宋" w:hAnsi="仿宋" w:cs="仿宋"/>
                <w:sz w:val="24"/>
              </w:rPr>
            </w:pPr>
          </w:p>
        </w:tc>
        <w:tc>
          <w:tcPr>
            <w:tcW w:w="1080" w:type="dxa"/>
            <w:tcBorders>
              <w:top w:val="single" w:sz="6" w:space="0" w:color="auto"/>
              <w:left w:val="single" w:sz="6" w:space="0" w:color="auto"/>
              <w:bottom w:val="single" w:sz="6" w:space="0" w:color="auto"/>
              <w:right w:val="single" w:sz="6" w:space="0" w:color="auto"/>
            </w:tcBorders>
          </w:tcPr>
          <w:p w:rsidR="006315D3" w:rsidRPr="009E4FD3" w:rsidRDefault="006315D3">
            <w:pPr>
              <w:autoSpaceDE w:val="0"/>
              <w:autoSpaceDN w:val="0"/>
              <w:spacing w:line="360" w:lineRule="auto"/>
              <w:rPr>
                <w:rFonts w:ascii="仿宋" w:eastAsia="仿宋" w:hAnsi="仿宋" w:cs="仿宋"/>
                <w:sz w:val="24"/>
              </w:rPr>
            </w:pPr>
          </w:p>
        </w:tc>
        <w:tc>
          <w:tcPr>
            <w:tcW w:w="1260" w:type="dxa"/>
            <w:tcBorders>
              <w:top w:val="single" w:sz="6" w:space="0" w:color="auto"/>
              <w:left w:val="single" w:sz="6" w:space="0" w:color="auto"/>
              <w:bottom w:val="single" w:sz="6" w:space="0" w:color="auto"/>
              <w:right w:val="single" w:sz="6" w:space="0" w:color="auto"/>
            </w:tcBorders>
          </w:tcPr>
          <w:p w:rsidR="006315D3" w:rsidRPr="009E4FD3" w:rsidRDefault="006315D3">
            <w:pPr>
              <w:autoSpaceDE w:val="0"/>
              <w:autoSpaceDN w:val="0"/>
              <w:spacing w:line="360" w:lineRule="auto"/>
              <w:rPr>
                <w:rFonts w:ascii="仿宋" w:eastAsia="仿宋" w:hAnsi="仿宋" w:cs="仿宋"/>
                <w:sz w:val="24"/>
              </w:rPr>
            </w:pPr>
          </w:p>
        </w:tc>
        <w:tc>
          <w:tcPr>
            <w:tcW w:w="900" w:type="dxa"/>
            <w:tcBorders>
              <w:top w:val="single" w:sz="6" w:space="0" w:color="auto"/>
              <w:left w:val="single" w:sz="6" w:space="0" w:color="auto"/>
              <w:bottom w:val="single" w:sz="6" w:space="0" w:color="auto"/>
              <w:right w:val="single" w:sz="6" w:space="0" w:color="auto"/>
            </w:tcBorders>
          </w:tcPr>
          <w:p w:rsidR="006315D3" w:rsidRPr="009E4FD3" w:rsidRDefault="006315D3">
            <w:pPr>
              <w:autoSpaceDE w:val="0"/>
              <w:autoSpaceDN w:val="0"/>
              <w:spacing w:line="360" w:lineRule="auto"/>
              <w:rPr>
                <w:rFonts w:ascii="仿宋" w:eastAsia="仿宋" w:hAnsi="仿宋" w:cs="仿宋"/>
                <w:sz w:val="24"/>
              </w:rPr>
            </w:pPr>
          </w:p>
        </w:tc>
        <w:tc>
          <w:tcPr>
            <w:tcW w:w="1470" w:type="dxa"/>
            <w:tcBorders>
              <w:top w:val="single" w:sz="6" w:space="0" w:color="auto"/>
              <w:left w:val="single" w:sz="6" w:space="0" w:color="auto"/>
              <w:bottom w:val="single" w:sz="6" w:space="0" w:color="auto"/>
              <w:right w:val="single" w:sz="6" w:space="0" w:color="auto"/>
            </w:tcBorders>
          </w:tcPr>
          <w:p w:rsidR="006315D3" w:rsidRPr="009E4FD3" w:rsidRDefault="006315D3">
            <w:pPr>
              <w:autoSpaceDE w:val="0"/>
              <w:autoSpaceDN w:val="0"/>
              <w:spacing w:line="360" w:lineRule="auto"/>
              <w:rPr>
                <w:rFonts w:ascii="仿宋" w:eastAsia="仿宋" w:hAnsi="仿宋" w:cs="仿宋"/>
                <w:sz w:val="24"/>
              </w:rPr>
            </w:pPr>
          </w:p>
        </w:tc>
      </w:tr>
    </w:tbl>
    <w:p w:rsidR="006315D3" w:rsidRPr="009E4FD3" w:rsidRDefault="00164DBA">
      <w:pPr>
        <w:spacing w:line="360" w:lineRule="auto"/>
        <w:rPr>
          <w:rFonts w:ascii="仿宋" w:eastAsia="仿宋" w:hAnsi="仿宋" w:cs="仿宋"/>
          <w:b/>
          <w:bCs/>
          <w:sz w:val="24"/>
        </w:rPr>
      </w:pPr>
      <w:r w:rsidRPr="009E4FD3">
        <w:rPr>
          <w:rFonts w:ascii="仿宋" w:eastAsia="仿宋" w:hAnsi="仿宋" w:cs="仿宋" w:hint="eastAsia"/>
          <w:b/>
          <w:sz w:val="24"/>
        </w:rPr>
        <w:t>注：供应商可按上述的格式自行编制，须随表提交相应的证书复印件并注明所在响应文件页码。</w:t>
      </w:r>
    </w:p>
    <w:p w:rsidR="006315D3" w:rsidRPr="009E4FD3" w:rsidRDefault="006315D3">
      <w:pPr>
        <w:spacing w:line="360" w:lineRule="auto"/>
        <w:rPr>
          <w:rFonts w:ascii="仿宋" w:eastAsia="仿宋" w:hAnsi="仿宋" w:cs="仿宋"/>
          <w:b/>
          <w:sz w:val="24"/>
        </w:rPr>
      </w:pPr>
    </w:p>
    <w:p w:rsidR="006315D3" w:rsidRPr="009E4FD3" w:rsidRDefault="00164DBA">
      <w:pPr>
        <w:spacing w:line="360" w:lineRule="auto"/>
        <w:rPr>
          <w:rFonts w:ascii="仿宋" w:eastAsia="仿宋" w:hAnsi="仿宋" w:cs="仿宋"/>
          <w:b/>
          <w:bCs/>
          <w:sz w:val="24"/>
        </w:rPr>
      </w:pPr>
      <w:r w:rsidRPr="009E4FD3">
        <w:rPr>
          <w:rFonts w:ascii="仿宋" w:eastAsia="仿宋" w:hAnsi="仿宋" w:cs="仿宋" w:hint="eastAsia"/>
          <w:b/>
          <w:sz w:val="24"/>
        </w:rPr>
        <w:t>附表C:本项目的项目经理和小组人员近3个月交纳社保记录情况表</w:t>
      </w:r>
      <w:r w:rsidRPr="009E4FD3">
        <w:rPr>
          <w:rFonts w:ascii="仿宋" w:eastAsia="仿宋" w:hAnsi="仿宋" w:cs="仿宋" w:hint="eastAsia"/>
          <w:sz w:val="24"/>
        </w:rPr>
        <w:t>（以社保局缴纳凭证作附件）</w:t>
      </w:r>
    </w:p>
    <w:p w:rsidR="006315D3" w:rsidRPr="009E4FD3" w:rsidRDefault="00164DBA">
      <w:pPr>
        <w:snapToGrid w:val="0"/>
        <w:spacing w:line="360" w:lineRule="auto"/>
        <w:ind w:firstLine="576"/>
        <w:jc w:val="center"/>
        <w:rPr>
          <w:rFonts w:ascii="仿宋" w:eastAsia="仿宋" w:hAnsi="仿宋" w:cs="仿宋"/>
          <w:kern w:val="0"/>
          <w:sz w:val="24"/>
          <w:lang w:val="zh-CN"/>
        </w:rPr>
      </w:pPr>
      <w:r w:rsidRPr="009E4FD3">
        <w:rPr>
          <w:rFonts w:ascii="仿宋" w:eastAsia="仿宋" w:hAnsi="仿宋" w:cs="仿宋" w:hint="eastAsia"/>
          <w:kern w:val="0"/>
          <w:sz w:val="24"/>
          <w:lang w:val="zh-CN"/>
        </w:rPr>
        <w:t xml:space="preserve">                  供应商名称(电子签名)：</w:t>
      </w:r>
    </w:p>
    <w:p w:rsidR="006315D3" w:rsidRPr="009E4FD3" w:rsidRDefault="00164DBA">
      <w:pPr>
        <w:snapToGrid w:val="0"/>
        <w:spacing w:line="360" w:lineRule="auto"/>
        <w:ind w:firstLine="576"/>
        <w:jc w:val="center"/>
        <w:rPr>
          <w:rFonts w:ascii="仿宋" w:eastAsia="仿宋" w:hAnsi="仿宋" w:cs="仿宋"/>
          <w:kern w:val="0"/>
          <w:sz w:val="24"/>
          <w:lang w:val="zh-CN"/>
        </w:rPr>
      </w:pPr>
      <w:r w:rsidRPr="009E4FD3">
        <w:rPr>
          <w:rFonts w:ascii="仿宋" w:eastAsia="仿宋" w:hAnsi="仿宋" w:cs="仿宋" w:hint="eastAsia"/>
          <w:kern w:val="0"/>
          <w:sz w:val="24"/>
          <w:lang w:val="zh-CN"/>
        </w:rPr>
        <w:t xml:space="preserve">                   日期：  年  月   日</w:t>
      </w:r>
    </w:p>
    <w:p w:rsidR="006315D3" w:rsidRPr="009E4FD3" w:rsidRDefault="006315D3">
      <w:pPr>
        <w:snapToGrid w:val="0"/>
        <w:spacing w:line="360" w:lineRule="auto"/>
        <w:rPr>
          <w:rFonts w:ascii="仿宋" w:eastAsia="仿宋" w:hAnsi="仿宋" w:cs="仿宋"/>
          <w:b/>
          <w:sz w:val="30"/>
          <w:szCs w:val="30"/>
        </w:rPr>
      </w:pPr>
    </w:p>
    <w:p w:rsidR="006315D3" w:rsidRPr="009E4FD3" w:rsidRDefault="00164DBA">
      <w:pPr>
        <w:spacing w:line="360" w:lineRule="auto"/>
        <w:jc w:val="center"/>
        <w:rPr>
          <w:rFonts w:ascii="仿宋" w:eastAsia="仿宋" w:hAnsi="仿宋" w:cs="仿宋"/>
          <w:b/>
          <w:kern w:val="0"/>
          <w:sz w:val="32"/>
          <w:szCs w:val="32"/>
          <w:lang w:val="zh-CN"/>
        </w:rPr>
      </w:pPr>
      <w:r w:rsidRPr="009E4FD3">
        <w:rPr>
          <w:rFonts w:ascii="仿宋" w:eastAsia="仿宋" w:hAnsi="仿宋" w:cs="仿宋" w:hint="eastAsia"/>
          <w:b/>
          <w:bCs/>
          <w:sz w:val="24"/>
        </w:rPr>
        <w:br w:type="page"/>
      </w:r>
      <w:r w:rsidRPr="009E4FD3">
        <w:rPr>
          <w:rFonts w:ascii="仿宋" w:eastAsia="仿宋" w:hAnsi="仿宋" w:cs="仿宋" w:hint="eastAsia"/>
          <w:b/>
          <w:kern w:val="0"/>
          <w:sz w:val="32"/>
          <w:szCs w:val="32"/>
          <w:lang w:val="zh-CN"/>
        </w:rPr>
        <w:lastRenderedPageBreak/>
        <w:t>二十一</w:t>
      </w:r>
      <w:r w:rsidRPr="009E4FD3">
        <w:rPr>
          <w:rFonts w:ascii="仿宋" w:eastAsia="仿宋" w:hAnsi="仿宋" w:cs="仿宋" w:hint="eastAsia"/>
          <w:b/>
          <w:bCs/>
          <w:sz w:val="32"/>
          <w:szCs w:val="32"/>
        </w:rPr>
        <w:t>、</w:t>
      </w:r>
      <w:r w:rsidRPr="009E4FD3">
        <w:rPr>
          <w:rFonts w:ascii="仿宋" w:eastAsia="仿宋" w:hAnsi="仿宋" w:cs="仿宋" w:hint="eastAsia"/>
          <w:b/>
          <w:kern w:val="0"/>
          <w:sz w:val="32"/>
          <w:szCs w:val="32"/>
          <w:lang w:val="zh-CN"/>
        </w:rPr>
        <w:t>优惠条件及特殊承诺</w:t>
      </w:r>
    </w:p>
    <w:p w:rsidR="006315D3" w:rsidRPr="009E4FD3" w:rsidRDefault="00164DBA">
      <w:pPr>
        <w:spacing w:line="360" w:lineRule="auto"/>
        <w:jc w:val="center"/>
        <w:rPr>
          <w:rFonts w:ascii="仿宋" w:eastAsia="仿宋" w:hAnsi="仿宋" w:cs="仿宋"/>
          <w:sz w:val="24"/>
        </w:rPr>
      </w:pPr>
      <w:r w:rsidRPr="009E4FD3">
        <w:rPr>
          <w:rFonts w:ascii="仿宋" w:eastAsia="仿宋" w:hAnsi="仿宋" w:cs="仿宋" w:hint="eastAsia"/>
          <w:sz w:val="24"/>
        </w:rPr>
        <w:t>（由供应商根据采购需求自行编制）</w:t>
      </w:r>
    </w:p>
    <w:p w:rsidR="006315D3" w:rsidRPr="009E4FD3" w:rsidRDefault="006315D3">
      <w:pPr>
        <w:spacing w:line="360" w:lineRule="auto"/>
        <w:jc w:val="center"/>
        <w:rPr>
          <w:rFonts w:ascii="仿宋" w:eastAsia="仿宋" w:hAnsi="仿宋" w:cs="仿宋"/>
          <w:sz w:val="24"/>
        </w:rPr>
      </w:pPr>
    </w:p>
    <w:p w:rsidR="006315D3" w:rsidRPr="009E4FD3" w:rsidRDefault="00164DBA">
      <w:pPr>
        <w:snapToGrid w:val="0"/>
        <w:spacing w:line="360" w:lineRule="auto"/>
        <w:ind w:firstLine="576"/>
        <w:jc w:val="center"/>
        <w:rPr>
          <w:rFonts w:ascii="仿宋" w:eastAsia="仿宋" w:hAnsi="仿宋" w:cs="仿宋"/>
          <w:kern w:val="0"/>
          <w:sz w:val="24"/>
          <w:lang w:val="zh-CN"/>
        </w:rPr>
      </w:pPr>
      <w:r w:rsidRPr="009E4FD3">
        <w:rPr>
          <w:rFonts w:ascii="仿宋" w:eastAsia="仿宋" w:hAnsi="仿宋" w:cs="仿宋" w:hint="eastAsia"/>
          <w:kern w:val="0"/>
          <w:sz w:val="24"/>
          <w:lang w:val="zh-CN"/>
        </w:rPr>
        <w:t xml:space="preserve">                  供应商名称(电子签名)：</w:t>
      </w:r>
    </w:p>
    <w:p w:rsidR="006315D3" w:rsidRPr="009E4FD3" w:rsidRDefault="00164DBA">
      <w:pPr>
        <w:snapToGrid w:val="0"/>
        <w:spacing w:line="360" w:lineRule="auto"/>
        <w:ind w:firstLine="576"/>
        <w:jc w:val="center"/>
        <w:rPr>
          <w:rFonts w:ascii="仿宋" w:eastAsia="仿宋" w:hAnsi="仿宋" w:cs="仿宋"/>
          <w:kern w:val="0"/>
          <w:sz w:val="24"/>
          <w:lang w:val="zh-CN"/>
        </w:rPr>
      </w:pPr>
      <w:r w:rsidRPr="009E4FD3">
        <w:rPr>
          <w:rFonts w:ascii="仿宋" w:eastAsia="仿宋" w:hAnsi="仿宋" w:cs="仿宋" w:hint="eastAsia"/>
          <w:kern w:val="0"/>
          <w:sz w:val="24"/>
          <w:lang w:val="zh-CN"/>
        </w:rPr>
        <w:t xml:space="preserve">                   日期：  年  月   日</w:t>
      </w:r>
    </w:p>
    <w:p w:rsidR="006315D3" w:rsidRPr="009E4FD3" w:rsidRDefault="006315D3">
      <w:pPr>
        <w:snapToGrid w:val="0"/>
        <w:spacing w:line="360" w:lineRule="auto"/>
        <w:rPr>
          <w:rFonts w:ascii="仿宋" w:eastAsia="仿宋" w:hAnsi="仿宋" w:cs="仿宋"/>
          <w:b/>
          <w:sz w:val="30"/>
          <w:szCs w:val="30"/>
        </w:rPr>
      </w:pPr>
    </w:p>
    <w:p w:rsidR="006315D3" w:rsidRPr="009E4FD3" w:rsidRDefault="006315D3">
      <w:pPr>
        <w:spacing w:line="360" w:lineRule="auto"/>
        <w:jc w:val="center"/>
        <w:rPr>
          <w:rFonts w:ascii="仿宋" w:eastAsia="仿宋" w:hAnsi="仿宋" w:cs="仿宋"/>
          <w:b/>
          <w:bCs/>
          <w:sz w:val="24"/>
        </w:rPr>
      </w:pPr>
    </w:p>
    <w:p w:rsidR="006315D3" w:rsidRPr="009E4FD3" w:rsidRDefault="006315D3">
      <w:pPr>
        <w:spacing w:line="360" w:lineRule="auto"/>
        <w:jc w:val="center"/>
        <w:rPr>
          <w:rFonts w:ascii="仿宋" w:eastAsia="仿宋" w:hAnsi="仿宋" w:cs="仿宋"/>
          <w:b/>
          <w:bCs/>
          <w:sz w:val="24"/>
        </w:rPr>
      </w:pPr>
    </w:p>
    <w:p w:rsidR="006315D3" w:rsidRPr="009E4FD3" w:rsidRDefault="00164DBA">
      <w:pPr>
        <w:spacing w:line="360" w:lineRule="auto"/>
        <w:jc w:val="center"/>
        <w:rPr>
          <w:rFonts w:ascii="仿宋" w:eastAsia="仿宋" w:hAnsi="仿宋" w:cs="仿宋"/>
          <w:b/>
          <w:kern w:val="0"/>
          <w:sz w:val="32"/>
          <w:szCs w:val="32"/>
          <w:lang w:val="zh-CN"/>
        </w:rPr>
      </w:pPr>
      <w:r w:rsidRPr="009E4FD3">
        <w:rPr>
          <w:rFonts w:ascii="仿宋" w:eastAsia="仿宋" w:hAnsi="仿宋" w:cs="仿宋" w:hint="eastAsia"/>
          <w:b/>
          <w:bCs/>
          <w:sz w:val="32"/>
          <w:szCs w:val="32"/>
        </w:rPr>
        <w:t>二十二、</w:t>
      </w:r>
      <w:r w:rsidRPr="009E4FD3">
        <w:rPr>
          <w:rFonts w:ascii="仿宋" w:eastAsia="仿宋" w:hAnsi="仿宋" w:cs="仿宋" w:hint="eastAsia"/>
          <w:b/>
          <w:kern w:val="0"/>
          <w:sz w:val="32"/>
          <w:szCs w:val="32"/>
          <w:lang w:val="zh-CN"/>
        </w:rPr>
        <w:t>培训计划</w:t>
      </w:r>
    </w:p>
    <w:p w:rsidR="006315D3" w:rsidRPr="009E4FD3" w:rsidRDefault="00164DBA">
      <w:pPr>
        <w:spacing w:line="360" w:lineRule="auto"/>
        <w:jc w:val="center"/>
        <w:rPr>
          <w:rFonts w:ascii="仿宋" w:eastAsia="仿宋" w:hAnsi="仿宋" w:cs="仿宋"/>
          <w:sz w:val="24"/>
        </w:rPr>
      </w:pPr>
      <w:r w:rsidRPr="009E4FD3">
        <w:rPr>
          <w:rFonts w:ascii="仿宋" w:eastAsia="仿宋" w:hAnsi="仿宋" w:cs="仿宋" w:hint="eastAsia"/>
          <w:sz w:val="24"/>
        </w:rPr>
        <w:t>（由供应商根据采购需求自行编制）</w:t>
      </w:r>
    </w:p>
    <w:p w:rsidR="006315D3" w:rsidRPr="009E4FD3" w:rsidRDefault="00164DBA">
      <w:pPr>
        <w:keepNext/>
        <w:autoSpaceDE w:val="0"/>
        <w:autoSpaceDN w:val="0"/>
        <w:spacing w:line="360" w:lineRule="auto"/>
        <w:ind w:firstLine="477"/>
        <w:jc w:val="left"/>
        <w:rPr>
          <w:rFonts w:ascii="仿宋" w:eastAsia="仿宋" w:hAnsi="仿宋" w:cs="仿宋"/>
          <w:b/>
          <w:sz w:val="24"/>
        </w:rPr>
      </w:pPr>
      <w:r w:rsidRPr="009E4FD3">
        <w:rPr>
          <w:rFonts w:ascii="仿宋" w:eastAsia="仿宋" w:hAnsi="仿宋" w:cs="仿宋" w:hint="eastAsia"/>
          <w:b/>
          <w:sz w:val="24"/>
        </w:rPr>
        <w:t>附表: 培训日程及费用</w:t>
      </w:r>
    </w:p>
    <w:tbl>
      <w:tblPr>
        <w:tblW w:w="9000" w:type="dxa"/>
        <w:tblInd w:w="120" w:type="dxa"/>
        <w:tblLayout w:type="fixed"/>
        <w:tblCellMar>
          <w:left w:w="120" w:type="dxa"/>
          <w:right w:w="120" w:type="dxa"/>
        </w:tblCellMar>
        <w:tblLook w:val="04A0"/>
      </w:tblPr>
      <w:tblGrid>
        <w:gridCol w:w="1806"/>
        <w:gridCol w:w="1254"/>
        <w:gridCol w:w="930"/>
        <w:gridCol w:w="953"/>
        <w:gridCol w:w="997"/>
        <w:gridCol w:w="1440"/>
        <w:gridCol w:w="1620"/>
      </w:tblGrid>
      <w:tr w:rsidR="006315D3" w:rsidRPr="009E4FD3">
        <w:trPr>
          <w:trHeight w:val="1013"/>
        </w:trPr>
        <w:tc>
          <w:tcPr>
            <w:tcW w:w="1806" w:type="dxa"/>
            <w:tcBorders>
              <w:top w:val="single" w:sz="6" w:space="0" w:color="auto"/>
              <w:left w:val="single" w:sz="6" w:space="0" w:color="auto"/>
              <w:bottom w:val="nil"/>
              <w:right w:val="nil"/>
            </w:tcBorders>
            <w:shd w:val="pct10" w:color="auto" w:fill="auto"/>
            <w:vAlign w:val="center"/>
          </w:tcPr>
          <w:p w:rsidR="006315D3" w:rsidRPr="009E4FD3" w:rsidRDefault="00164DBA">
            <w:pPr>
              <w:tabs>
                <w:tab w:val="center" w:pos="1690"/>
              </w:tabs>
              <w:suppressAutoHyphens/>
              <w:autoSpaceDE w:val="0"/>
              <w:autoSpaceDN w:val="0"/>
              <w:spacing w:line="360" w:lineRule="auto"/>
              <w:jc w:val="center"/>
              <w:rPr>
                <w:rFonts w:ascii="仿宋" w:eastAsia="仿宋" w:hAnsi="仿宋" w:cs="仿宋"/>
                <w:sz w:val="24"/>
              </w:rPr>
            </w:pPr>
            <w:r w:rsidRPr="009E4FD3">
              <w:rPr>
                <w:rFonts w:ascii="仿宋" w:eastAsia="仿宋" w:hAnsi="仿宋" w:cs="仿宋" w:hint="eastAsia"/>
                <w:sz w:val="24"/>
              </w:rPr>
              <w:t>课程名称</w:t>
            </w:r>
          </w:p>
        </w:tc>
        <w:tc>
          <w:tcPr>
            <w:tcW w:w="1254" w:type="dxa"/>
            <w:tcBorders>
              <w:top w:val="single" w:sz="6" w:space="0" w:color="auto"/>
              <w:left w:val="single" w:sz="6" w:space="0" w:color="auto"/>
              <w:bottom w:val="nil"/>
              <w:right w:val="single" w:sz="6" w:space="0" w:color="auto"/>
            </w:tcBorders>
            <w:shd w:val="pct10" w:color="auto" w:fill="auto"/>
          </w:tcPr>
          <w:p w:rsidR="006315D3" w:rsidRPr="009E4FD3" w:rsidRDefault="00164DBA">
            <w:pPr>
              <w:tabs>
                <w:tab w:val="center" w:pos="595"/>
              </w:tabs>
              <w:suppressAutoHyphens/>
              <w:autoSpaceDE w:val="0"/>
              <w:autoSpaceDN w:val="0"/>
              <w:spacing w:line="360" w:lineRule="auto"/>
              <w:jc w:val="center"/>
              <w:rPr>
                <w:rFonts w:ascii="仿宋" w:eastAsia="仿宋" w:hAnsi="仿宋" w:cs="仿宋"/>
                <w:sz w:val="24"/>
              </w:rPr>
            </w:pPr>
            <w:r w:rsidRPr="009E4FD3">
              <w:rPr>
                <w:rFonts w:ascii="仿宋" w:eastAsia="仿宋" w:hAnsi="仿宋" w:cs="仿宋" w:hint="eastAsia"/>
                <w:sz w:val="24"/>
              </w:rPr>
              <w:t>提供的资料</w:t>
            </w:r>
          </w:p>
        </w:tc>
        <w:tc>
          <w:tcPr>
            <w:tcW w:w="930" w:type="dxa"/>
            <w:tcBorders>
              <w:top w:val="single" w:sz="6" w:space="0" w:color="auto"/>
              <w:left w:val="single" w:sz="6" w:space="0" w:color="auto"/>
              <w:bottom w:val="nil"/>
              <w:right w:val="nil"/>
            </w:tcBorders>
            <w:shd w:val="pct10" w:color="auto" w:fill="auto"/>
            <w:vAlign w:val="center"/>
          </w:tcPr>
          <w:p w:rsidR="006315D3" w:rsidRPr="009E4FD3" w:rsidRDefault="00164DBA">
            <w:pPr>
              <w:tabs>
                <w:tab w:val="center" w:pos="595"/>
              </w:tabs>
              <w:suppressAutoHyphens/>
              <w:autoSpaceDE w:val="0"/>
              <w:autoSpaceDN w:val="0"/>
              <w:spacing w:line="360" w:lineRule="auto"/>
              <w:jc w:val="center"/>
              <w:rPr>
                <w:rFonts w:ascii="仿宋" w:eastAsia="仿宋" w:hAnsi="仿宋" w:cs="仿宋"/>
                <w:sz w:val="24"/>
              </w:rPr>
            </w:pPr>
            <w:r w:rsidRPr="009E4FD3">
              <w:rPr>
                <w:rFonts w:ascii="仿宋" w:eastAsia="仿宋" w:hAnsi="仿宋" w:cs="仿宋" w:hint="eastAsia"/>
                <w:sz w:val="24"/>
              </w:rPr>
              <w:t>持续时间</w:t>
            </w:r>
          </w:p>
        </w:tc>
        <w:tc>
          <w:tcPr>
            <w:tcW w:w="953" w:type="dxa"/>
            <w:tcBorders>
              <w:top w:val="single" w:sz="6" w:space="0" w:color="auto"/>
              <w:left w:val="single" w:sz="6" w:space="0" w:color="auto"/>
              <w:bottom w:val="nil"/>
              <w:right w:val="nil"/>
            </w:tcBorders>
            <w:shd w:val="pct10" w:color="auto" w:fill="auto"/>
            <w:vAlign w:val="center"/>
          </w:tcPr>
          <w:p w:rsidR="006315D3" w:rsidRPr="009E4FD3" w:rsidRDefault="00164DBA">
            <w:pPr>
              <w:tabs>
                <w:tab w:val="center" w:pos="1028"/>
              </w:tabs>
              <w:suppressAutoHyphens/>
              <w:autoSpaceDE w:val="0"/>
              <w:autoSpaceDN w:val="0"/>
              <w:spacing w:line="360" w:lineRule="auto"/>
              <w:jc w:val="center"/>
              <w:rPr>
                <w:rFonts w:ascii="仿宋" w:eastAsia="仿宋" w:hAnsi="仿宋" w:cs="仿宋"/>
                <w:sz w:val="24"/>
              </w:rPr>
            </w:pPr>
            <w:r w:rsidRPr="009E4FD3">
              <w:rPr>
                <w:rFonts w:ascii="仿宋" w:eastAsia="仿宋" w:hAnsi="仿宋" w:cs="仿宋" w:hint="eastAsia"/>
                <w:sz w:val="24"/>
              </w:rPr>
              <w:t>授课教师</w:t>
            </w:r>
          </w:p>
        </w:tc>
        <w:tc>
          <w:tcPr>
            <w:tcW w:w="997" w:type="dxa"/>
            <w:tcBorders>
              <w:top w:val="single" w:sz="6" w:space="0" w:color="auto"/>
              <w:left w:val="single" w:sz="6" w:space="0" w:color="auto"/>
              <w:bottom w:val="nil"/>
              <w:right w:val="nil"/>
            </w:tcBorders>
            <w:shd w:val="pct10" w:color="auto" w:fill="auto"/>
            <w:vAlign w:val="center"/>
          </w:tcPr>
          <w:p w:rsidR="006315D3" w:rsidRPr="009E4FD3" w:rsidRDefault="00164DBA">
            <w:pPr>
              <w:tabs>
                <w:tab w:val="center" w:pos="595"/>
              </w:tabs>
              <w:suppressAutoHyphens/>
              <w:autoSpaceDE w:val="0"/>
              <w:autoSpaceDN w:val="0"/>
              <w:spacing w:line="360" w:lineRule="auto"/>
              <w:jc w:val="center"/>
              <w:rPr>
                <w:rFonts w:ascii="仿宋" w:eastAsia="仿宋" w:hAnsi="仿宋" w:cs="仿宋"/>
                <w:sz w:val="24"/>
              </w:rPr>
            </w:pPr>
            <w:r w:rsidRPr="009E4FD3">
              <w:rPr>
                <w:rFonts w:ascii="仿宋" w:eastAsia="仿宋" w:hAnsi="仿宋" w:cs="仿宋" w:hint="eastAsia"/>
                <w:sz w:val="24"/>
              </w:rPr>
              <w:t>培训对象</w:t>
            </w:r>
          </w:p>
        </w:tc>
        <w:tc>
          <w:tcPr>
            <w:tcW w:w="1440" w:type="dxa"/>
            <w:tcBorders>
              <w:top w:val="single" w:sz="6" w:space="0" w:color="auto"/>
              <w:left w:val="single" w:sz="6" w:space="0" w:color="auto"/>
              <w:bottom w:val="nil"/>
              <w:right w:val="nil"/>
            </w:tcBorders>
            <w:shd w:val="pct10" w:color="auto" w:fill="auto"/>
            <w:vAlign w:val="center"/>
          </w:tcPr>
          <w:p w:rsidR="006315D3" w:rsidRPr="009E4FD3" w:rsidRDefault="00164DBA">
            <w:pPr>
              <w:tabs>
                <w:tab w:val="center" w:pos="520"/>
              </w:tabs>
              <w:suppressAutoHyphens/>
              <w:autoSpaceDE w:val="0"/>
              <w:autoSpaceDN w:val="0"/>
              <w:spacing w:line="360" w:lineRule="auto"/>
              <w:jc w:val="center"/>
              <w:rPr>
                <w:rFonts w:ascii="仿宋" w:eastAsia="仿宋" w:hAnsi="仿宋" w:cs="仿宋"/>
                <w:sz w:val="24"/>
              </w:rPr>
            </w:pPr>
            <w:r w:rsidRPr="009E4FD3">
              <w:rPr>
                <w:rFonts w:ascii="仿宋" w:eastAsia="仿宋" w:hAnsi="仿宋" w:cs="仿宋" w:hint="eastAsia"/>
                <w:sz w:val="24"/>
              </w:rPr>
              <w:t>培训地点</w:t>
            </w:r>
          </w:p>
        </w:tc>
        <w:tc>
          <w:tcPr>
            <w:tcW w:w="1620" w:type="dxa"/>
            <w:tcBorders>
              <w:top w:val="single" w:sz="6" w:space="0" w:color="auto"/>
              <w:left w:val="single" w:sz="6" w:space="0" w:color="auto"/>
              <w:bottom w:val="nil"/>
              <w:right w:val="single" w:sz="6" w:space="0" w:color="auto"/>
            </w:tcBorders>
            <w:shd w:val="pct10" w:color="auto" w:fill="auto"/>
            <w:vAlign w:val="center"/>
          </w:tcPr>
          <w:p w:rsidR="006315D3" w:rsidRPr="009E4FD3" w:rsidRDefault="00164DBA">
            <w:pPr>
              <w:suppressAutoHyphens/>
              <w:autoSpaceDE w:val="0"/>
              <w:autoSpaceDN w:val="0"/>
              <w:spacing w:line="360" w:lineRule="auto"/>
              <w:jc w:val="center"/>
              <w:rPr>
                <w:rFonts w:ascii="仿宋" w:eastAsia="仿宋" w:hAnsi="仿宋" w:cs="仿宋"/>
                <w:sz w:val="24"/>
              </w:rPr>
            </w:pPr>
            <w:r w:rsidRPr="009E4FD3">
              <w:rPr>
                <w:rFonts w:ascii="仿宋" w:eastAsia="仿宋" w:hAnsi="仿宋" w:cs="仿宋" w:hint="eastAsia"/>
                <w:sz w:val="24"/>
              </w:rPr>
              <w:t>课程费用</w:t>
            </w:r>
          </w:p>
        </w:tc>
      </w:tr>
      <w:tr w:rsidR="006315D3" w:rsidRPr="009E4FD3">
        <w:trPr>
          <w:trHeight w:val="398"/>
        </w:trPr>
        <w:tc>
          <w:tcPr>
            <w:tcW w:w="1806" w:type="dxa"/>
            <w:tcBorders>
              <w:top w:val="single" w:sz="6" w:space="0" w:color="auto"/>
              <w:left w:val="single" w:sz="6" w:space="0" w:color="auto"/>
              <w:bottom w:val="nil"/>
              <w:right w:val="nil"/>
            </w:tcBorders>
          </w:tcPr>
          <w:p w:rsidR="006315D3" w:rsidRPr="009E4FD3" w:rsidRDefault="006315D3">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 w:eastAsia="仿宋" w:hAnsi="仿宋" w:cs="仿宋"/>
                <w:sz w:val="24"/>
              </w:rPr>
            </w:pPr>
          </w:p>
        </w:tc>
        <w:tc>
          <w:tcPr>
            <w:tcW w:w="1254" w:type="dxa"/>
            <w:tcBorders>
              <w:top w:val="single" w:sz="6" w:space="0" w:color="auto"/>
              <w:left w:val="single" w:sz="6" w:space="0" w:color="auto"/>
              <w:bottom w:val="nil"/>
              <w:right w:val="single" w:sz="6" w:space="0" w:color="auto"/>
            </w:tcBorders>
          </w:tcPr>
          <w:p w:rsidR="006315D3" w:rsidRPr="009E4FD3" w:rsidRDefault="006315D3">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 w:eastAsia="仿宋" w:hAnsi="仿宋" w:cs="仿宋"/>
                <w:sz w:val="24"/>
              </w:rPr>
            </w:pPr>
          </w:p>
        </w:tc>
        <w:tc>
          <w:tcPr>
            <w:tcW w:w="930" w:type="dxa"/>
            <w:tcBorders>
              <w:top w:val="single" w:sz="6" w:space="0" w:color="auto"/>
              <w:left w:val="single" w:sz="6" w:space="0" w:color="auto"/>
              <w:bottom w:val="nil"/>
              <w:right w:val="nil"/>
            </w:tcBorders>
          </w:tcPr>
          <w:p w:rsidR="006315D3" w:rsidRPr="009E4FD3" w:rsidRDefault="006315D3">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 w:eastAsia="仿宋" w:hAnsi="仿宋" w:cs="仿宋"/>
                <w:sz w:val="24"/>
              </w:rPr>
            </w:pPr>
          </w:p>
        </w:tc>
        <w:tc>
          <w:tcPr>
            <w:tcW w:w="953" w:type="dxa"/>
            <w:tcBorders>
              <w:top w:val="single" w:sz="6" w:space="0" w:color="auto"/>
              <w:left w:val="single" w:sz="6" w:space="0" w:color="auto"/>
              <w:bottom w:val="nil"/>
              <w:right w:val="nil"/>
            </w:tcBorders>
          </w:tcPr>
          <w:p w:rsidR="006315D3" w:rsidRPr="009E4FD3" w:rsidRDefault="006315D3">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 w:eastAsia="仿宋" w:hAnsi="仿宋" w:cs="仿宋"/>
                <w:sz w:val="24"/>
              </w:rPr>
            </w:pPr>
          </w:p>
        </w:tc>
        <w:tc>
          <w:tcPr>
            <w:tcW w:w="997" w:type="dxa"/>
            <w:tcBorders>
              <w:top w:val="single" w:sz="6" w:space="0" w:color="auto"/>
              <w:left w:val="single" w:sz="6" w:space="0" w:color="auto"/>
              <w:bottom w:val="nil"/>
              <w:right w:val="nil"/>
            </w:tcBorders>
          </w:tcPr>
          <w:p w:rsidR="006315D3" w:rsidRPr="009E4FD3" w:rsidRDefault="006315D3">
            <w:pPr>
              <w:tabs>
                <w:tab w:val="left" w:pos="440"/>
                <w:tab w:val="left" w:pos="1154"/>
                <w:tab w:val="left" w:pos="1936"/>
                <w:tab w:val="left" w:pos="2368"/>
              </w:tabs>
              <w:suppressAutoHyphens/>
              <w:autoSpaceDE w:val="0"/>
              <w:autoSpaceDN w:val="0"/>
              <w:spacing w:line="360" w:lineRule="auto"/>
              <w:rPr>
                <w:rFonts w:ascii="仿宋" w:eastAsia="仿宋" w:hAnsi="仿宋" w:cs="仿宋"/>
                <w:sz w:val="24"/>
              </w:rPr>
            </w:pPr>
          </w:p>
        </w:tc>
        <w:tc>
          <w:tcPr>
            <w:tcW w:w="1440" w:type="dxa"/>
            <w:tcBorders>
              <w:top w:val="single" w:sz="6" w:space="0" w:color="auto"/>
              <w:left w:val="single" w:sz="6" w:space="0" w:color="auto"/>
              <w:bottom w:val="nil"/>
              <w:right w:val="nil"/>
            </w:tcBorders>
          </w:tcPr>
          <w:p w:rsidR="006315D3" w:rsidRPr="009E4FD3" w:rsidRDefault="006315D3">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 w:eastAsia="仿宋" w:hAnsi="仿宋" w:cs="仿宋"/>
                <w:sz w:val="24"/>
              </w:rPr>
            </w:pPr>
          </w:p>
        </w:tc>
        <w:tc>
          <w:tcPr>
            <w:tcW w:w="1620" w:type="dxa"/>
            <w:tcBorders>
              <w:top w:val="single" w:sz="6" w:space="0" w:color="auto"/>
              <w:left w:val="single" w:sz="6" w:space="0" w:color="auto"/>
              <w:bottom w:val="nil"/>
              <w:right w:val="single" w:sz="6" w:space="0" w:color="auto"/>
            </w:tcBorders>
          </w:tcPr>
          <w:p w:rsidR="006315D3" w:rsidRPr="009E4FD3" w:rsidRDefault="006315D3">
            <w:pPr>
              <w:suppressAutoHyphens/>
              <w:autoSpaceDE w:val="0"/>
              <w:autoSpaceDN w:val="0"/>
              <w:spacing w:line="360" w:lineRule="auto"/>
              <w:rPr>
                <w:rFonts w:ascii="仿宋" w:eastAsia="仿宋" w:hAnsi="仿宋" w:cs="仿宋"/>
                <w:sz w:val="24"/>
              </w:rPr>
            </w:pPr>
          </w:p>
        </w:tc>
      </w:tr>
      <w:tr w:rsidR="006315D3" w:rsidRPr="009E4FD3">
        <w:tc>
          <w:tcPr>
            <w:tcW w:w="1806" w:type="dxa"/>
            <w:tcBorders>
              <w:top w:val="single" w:sz="6" w:space="0" w:color="auto"/>
              <w:left w:val="single" w:sz="6" w:space="0" w:color="auto"/>
              <w:bottom w:val="nil"/>
              <w:right w:val="nil"/>
            </w:tcBorders>
          </w:tcPr>
          <w:p w:rsidR="006315D3" w:rsidRPr="009E4FD3" w:rsidRDefault="006315D3">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 w:eastAsia="仿宋" w:hAnsi="仿宋" w:cs="仿宋"/>
                <w:sz w:val="24"/>
              </w:rPr>
            </w:pPr>
          </w:p>
        </w:tc>
        <w:tc>
          <w:tcPr>
            <w:tcW w:w="1254" w:type="dxa"/>
            <w:tcBorders>
              <w:top w:val="single" w:sz="6" w:space="0" w:color="auto"/>
              <w:left w:val="single" w:sz="6" w:space="0" w:color="auto"/>
              <w:bottom w:val="nil"/>
              <w:right w:val="single" w:sz="6" w:space="0" w:color="auto"/>
            </w:tcBorders>
          </w:tcPr>
          <w:p w:rsidR="006315D3" w:rsidRPr="009E4FD3" w:rsidRDefault="006315D3">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 w:eastAsia="仿宋" w:hAnsi="仿宋" w:cs="仿宋"/>
                <w:sz w:val="24"/>
              </w:rPr>
            </w:pPr>
          </w:p>
        </w:tc>
        <w:tc>
          <w:tcPr>
            <w:tcW w:w="930" w:type="dxa"/>
            <w:tcBorders>
              <w:top w:val="single" w:sz="6" w:space="0" w:color="auto"/>
              <w:left w:val="single" w:sz="6" w:space="0" w:color="auto"/>
              <w:bottom w:val="nil"/>
              <w:right w:val="nil"/>
            </w:tcBorders>
          </w:tcPr>
          <w:p w:rsidR="006315D3" w:rsidRPr="009E4FD3" w:rsidRDefault="006315D3">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 w:eastAsia="仿宋" w:hAnsi="仿宋" w:cs="仿宋"/>
                <w:sz w:val="24"/>
              </w:rPr>
            </w:pPr>
          </w:p>
        </w:tc>
        <w:tc>
          <w:tcPr>
            <w:tcW w:w="953" w:type="dxa"/>
            <w:tcBorders>
              <w:top w:val="single" w:sz="6" w:space="0" w:color="auto"/>
              <w:left w:val="single" w:sz="6" w:space="0" w:color="auto"/>
              <w:bottom w:val="nil"/>
              <w:right w:val="nil"/>
            </w:tcBorders>
          </w:tcPr>
          <w:p w:rsidR="006315D3" w:rsidRPr="009E4FD3" w:rsidRDefault="006315D3">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 w:eastAsia="仿宋" w:hAnsi="仿宋" w:cs="仿宋"/>
                <w:sz w:val="24"/>
              </w:rPr>
            </w:pPr>
          </w:p>
        </w:tc>
        <w:tc>
          <w:tcPr>
            <w:tcW w:w="997" w:type="dxa"/>
            <w:tcBorders>
              <w:top w:val="single" w:sz="6" w:space="0" w:color="auto"/>
              <w:left w:val="single" w:sz="6" w:space="0" w:color="auto"/>
              <w:bottom w:val="nil"/>
              <w:right w:val="nil"/>
            </w:tcBorders>
          </w:tcPr>
          <w:p w:rsidR="006315D3" w:rsidRPr="009E4FD3" w:rsidRDefault="006315D3">
            <w:pPr>
              <w:tabs>
                <w:tab w:val="left" w:pos="440"/>
                <w:tab w:val="left" w:pos="1154"/>
                <w:tab w:val="left" w:pos="1936"/>
                <w:tab w:val="left" w:pos="2368"/>
              </w:tabs>
              <w:suppressAutoHyphens/>
              <w:autoSpaceDE w:val="0"/>
              <w:autoSpaceDN w:val="0"/>
              <w:spacing w:line="360" w:lineRule="auto"/>
              <w:rPr>
                <w:rFonts w:ascii="仿宋" w:eastAsia="仿宋" w:hAnsi="仿宋" w:cs="仿宋"/>
                <w:sz w:val="24"/>
              </w:rPr>
            </w:pPr>
          </w:p>
        </w:tc>
        <w:tc>
          <w:tcPr>
            <w:tcW w:w="1440" w:type="dxa"/>
            <w:tcBorders>
              <w:top w:val="single" w:sz="6" w:space="0" w:color="auto"/>
              <w:left w:val="single" w:sz="6" w:space="0" w:color="auto"/>
              <w:bottom w:val="nil"/>
              <w:right w:val="nil"/>
            </w:tcBorders>
          </w:tcPr>
          <w:p w:rsidR="006315D3" w:rsidRPr="009E4FD3" w:rsidRDefault="006315D3">
            <w:pPr>
              <w:tabs>
                <w:tab w:val="left" w:pos="7"/>
              </w:tabs>
              <w:suppressAutoHyphens/>
              <w:autoSpaceDE w:val="0"/>
              <w:autoSpaceDN w:val="0"/>
              <w:spacing w:line="360" w:lineRule="auto"/>
              <w:rPr>
                <w:rFonts w:ascii="仿宋" w:eastAsia="仿宋" w:hAnsi="仿宋" w:cs="仿宋"/>
                <w:sz w:val="24"/>
              </w:rPr>
            </w:pPr>
          </w:p>
        </w:tc>
        <w:tc>
          <w:tcPr>
            <w:tcW w:w="1620" w:type="dxa"/>
            <w:tcBorders>
              <w:top w:val="single" w:sz="6" w:space="0" w:color="auto"/>
              <w:left w:val="single" w:sz="6" w:space="0" w:color="auto"/>
              <w:bottom w:val="nil"/>
              <w:right w:val="single" w:sz="6" w:space="0" w:color="auto"/>
            </w:tcBorders>
          </w:tcPr>
          <w:p w:rsidR="006315D3" w:rsidRPr="009E4FD3" w:rsidRDefault="006315D3">
            <w:pPr>
              <w:suppressAutoHyphens/>
              <w:autoSpaceDE w:val="0"/>
              <w:autoSpaceDN w:val="0"/>
              <w:spacing w:line="360" w:lineRule="auto"/>
              <w:rPr>
                <w:rFonts w:ascii="仿宋" w:eastAsia="仿宋" w:hAnsi="仿宋" w:cs="仿宋"/>
                <w:sz w:val="24"/>
              </w:rPr>
            </w:pPr>
          </w:p>
        </w:tc>
      </w:tr>
      <w:tr w:rsidR="006315D3" w:rsidRPr="009E4FD3">
        <w:tc>
          <w:tcPr>
            <w:tcW w:w="1806" w:type="dxa"/>
            <w:tcBorders>
              <w:top w:val="single" w:sz="6" w:space="0" w:color="auto"/>
              <w:left w:val="single" w:sz="6" w:space="0" w:color="auto"/>
              <w:bottom w:val="nil"/>
              <w:right w:val="nil"/>
            </w:tcBorders>
          </w:tcPr>
          <w:p w:rsidR="006315D3" w:rsidRPr="009E4FD3" w:rsidRDefault="006315D3">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 w:eastAsia="仿宋" w:hAnsi="仿宋" w:cs="仿宋"/>
                <w:sz w:val="24"/>
              </w:rPr>
            </w:pPr>
          </w:p>
        </w:tc>
        <w:tc>
          <w:tcPr>
            <w:tcW w:w="1254" w:type="dxa"/>
            <w:tcBorders>
              <w:top w:val="single" w:sz="6" w:space="0" w:color="auto"/>
              <w:left w:val="single" w:sz="6" w:space="0" w:color="auto"/>
              <w:bottom w:val="nil"/>
              <w:right w:val="single" w:sz="6" w:space="0" w:color="auto"/>
            </w:tcBorders>
          </w:tcPr>
          <w:p w:rsidR="006315D3" w:rsidRPr="009E4FD3" w:rsidRDefault="006315D3">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 w:eastAsia="仿宋" w:hAnsi="仿宋" w:cs="仿宋"/>
                <w:sz w:val="24"/>
              </w:rPr>
            </w:pPr>
          </w:p>
        </w:tc>
        <w:tc>
          <w:tcPr>
            <w:tcW w:w="930" w:type="dxa"/>
            <w:tcBorders>
              <w:top w:val="single" w:sz="6" w:space="0" w:color="auto"/>
              <w:left w:val="single" w:sz="6" w:space="0" w:color="auto"/>
              <w:bottom w:val="nil"/>
              <w:right w:val="nil"/>
            </w:tcBorders>
          </w:tcPr>
          <w:p w:rsidR="006315D3" w:rsidRPr="009E4FD3" w:rsidRDefault="006315D3">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 w:eastAsia="仿宋" w:hAnsi="仿宋" w:cs="仿宋"/>
                <w:sz w:val="24"/>
              </w:rPr>
            </w:pPr>
          </w:p>
        </w:tc>
        <w:tc>
          <w:tcPr>
            <w:tcW w:w="953" w:type="dxa"/>
            <w:tcBorders>
              <w:top w:val="single" w:sz="6" w:space="0" w:color="auto"/>
              <w:left w:val="single" w:sz="6" w:space="0" w:color="auto"/>
              <w:bottom w:val="nil"/>
              <w:right w:val="nil"/>
            </w:tcBorders>
          </w:tcPr>
          <w:p w:rsidR="006315D3" w:rsidRPr="009E4FD3" w:rsidRDefault="006315D3">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 w:eastAsia="仿宋" w:hAnsi="仿宋" w:cs="仿宋"/>
                <w:sz w:val="24"/>
              </w:rPr>
            </w:pPr>
          </w:p>
        </w:tc>
        <w:tc>
          <w:tcPr>
            <w:tcW w:w="997" w:type="dxa"/>
            <w:tcBorders>
              <w:top w:val="single" w:sz="6" w:space="0" w:color="auto"/>
              <w:left w:val="single" w:sz="6" w:space="0" w:color="auto"/>
              <w:bottom w:val="nil"/>
              <w:right w:val="nil"/>
            </w:tcBorders>
          </w:tcPr>
          <w:p w:rsidR="006315D3" w:rsidRPr="009E4FD3" w:rsidRDefault="006315D3">
            <w:pPr>
              <w:tabs>
                <w:tab w:val="left" w:pos="440"/>
                <w:tab w:val="left" w:pos="1154"/>
                <w:tab w:val="left" w:pos="1936"/>
                <w:tab w:val="left" w:pos="2368"/>
              </w:tabs>
              <w:suppressAutoHyphens/>
              <w:autoSpaceDE w:val="0"/>
              <w:autoSpaceDN w:val="0"/>
              <w:spacing w:line="360" w:lineRule="auto"/>
              <w:rPr>
                <w:rFonts w:ascii="仿宋" w:eastAsia="仿宋" w:hAnsi="仿宋" w:cs="仿宋"/>
                <w:sz w:val="24"/>
              </w:rPr>
            </w:pPr>
          </w:p>
        </w:tc>
        <w:tc>
          <w:tcPr>
            <w:tcW w:w="1440" w:type="dxa"/>
            <w:tcBorders>
              <w:top w:val="single" w:sz="6" w:space="0" w:color="auto"/>
              <w:left w:val="single" w:sz="6" w:space="0" w:color="auto"/>
              <w:bottom w:val="nil"/>
              <w:right w:val="nil"/>
            </w:tcBorders>
          </w:tcPr>
          <w:p w:rsidR="006315D3" w:rsidRPr="009E4FD3" w:rsidRDefault="006315D3">
            <w:pPr>
              <w:tabs>
                <w:tab w:val="left" w:pos="7"/>
              </w:tabs>
              <w:suppressAutoHyphens/>
              <w:autoSpaceDE w:val="0"/>
              <w:autoSpaceDN w:val="0"/>
              <w:spacing w:line="360" w:lineRule="auto"/>
              <w:rPr>
                <w:rFonts w:ascii="仿宋" w:eastAsia="仿宋" w:hAnsi="仿宋" w:cs="仿宋"/>
                <w:sz w:val="24"/>
              </w:rPr>
            </w:pPr>
          </w:p>
        </w:tc>
        <w:tc>
          <w:tcPr>
            <w:tcW w:w="1620" w:type="dxa"/>
            <w:tcBorders>
              <w:top w:val="single" w:sz="6" w:space="0" w:color="auto"/>
              <w:left w:val="single" w:sz="6" w:space="0" w:color="auto"/>
              <w:bottom w:val="nil"/>
              <w:right w:val="single" w:sz="6" w:space="0" w:color="auto"/>
            </w:tcBorders>
          </w:tcPr>
          <w:p w:rsidR="006315D3" w:rsidRPr="009E4FD3" w:rsidRDefault="006315D3">
            <w:pPr>
              <w:suppressAutoHyphens/>
              <w:autoSpaceDE w:val="0"/>
              <w:autoSpaceDN w:val="0"/>
              <w:spacing w:line="360" w:lineRule="auto"/>
              <w:rPr>
                <w:rFonts w:ascii="仿宋" w:eastAsia="仿宋" w:hAnsi="仿宋" w:cs="仿宋"/>
                <w:sz w:val="24"/>
              </w:rPr>
            </w:pPr>
          </w:p>
        </w:tc>
      </w:tr>
      <w:tr w:rsidR="006315D3" w:rsidRPr="009E4FD3">
        <w:tc>
          <w:tcPr>
            <w:tcW w:w="1806" w:type="dxa"/>
            <w:tcBorders>
              <w:top w:val="single" w:sz="6" w:space="0" w:color="auto"/>
              <w:left w:val="single" w:sz="6" w:space="0" w:color="auto"/>
              <w:bottom w:val="single" w:sz="6" w:space="0" w:color="auto"/>
              <w:right w:val="single" w:sz="6" w:space="0" w:color="auto"/>
            </w:tcBorders>
            <w:vAlign w:val="center"/>
          </w:tcPr>
          <w:p w:rsidR="006315D3" w:rsidRPr="009E4FD3" w:rsidRDefault="00164DBA">
            <w:pPr>
              <w:tabs>
                <w:tab w:val="left" w:pos="589"/>
                <w:tab w:val="left" w:pos="1303"/>
                <w:tab w:val="left" w:pos="2017"/>
                <w:tab w:val="left" w:pos="2731"/>
                <w:tab w:val="left" w:pos="3445"/>
                <w:tab w:val="left" w:pos="4159"/>
                <w:tab w:val="left" w:pos="4873"/>
              </w:tabs>
              <w:suppressAutoHyphens/>
              <w:autoSpaceDE w:val="0"/>
              <w:autoSpaceDN w:val="0"/>
              <w:spacing w:line="360" w:lineRule="auto"/>
              <w:jc w:val="center"/>
              <w:rPr>
                <w:rFonts w:ascii="仿宋" w:eastAsia="仿宋" w:hAnsi="仿宋" w:cs="仿宋"/>
                <w:sz w:val="24"/>
              </w:rPr>
            </w:pPr>
            <w:r w:rsidRPr="009E4FD3">
              <w:rPr>
                <w:rFonts w:ascii="仿宋" w:eastAsia="仿宋" w:hAnsi="仿宋" w:cs="仿宋" w:hint="eastAsia"/>
                <w:sz w:val="24"/>
              </w:rPr>
              <w:t>费用总计</w:t>
            </w:r>
          </w:p>
        </w:tc>
        <w:tc>
          <w:tcPr>
            <w:tcW w:w="1254" w:type="dxa"/>
            <w:tcBorders>
              <w:top w:val="single" w:sz="6" w:space="0" w:color="auto"/>
              <w:left w:val="single" w:sz="6" w:space="0" w:color="auto"/>
              <w:bottom w:val="single" w:sz="6" w:space="0" w:color="auto"/>
              <w:right w:val="single" w:sz="6" w:space="0" w:color="auto"/>
            </w:tcBorders>
          </w:tcPr>
          <w:p w:rsidR="006315D3" w:rsidRPr="009E4FD3" w:rsidRDefault="006315D3">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 w:eastAsia="仿宋" w:hAnsi="仿宋" w:cs="仿宋"/>
                <w:sz w:val="24"/>
              </w:rPr>
            </w:pPr>
          </w:p>
        </w:tc>
        <w:tc>
          <w:tcPr>
            <w:tcW w:w="930" w:type="dxa"/>
            <w:tcBorders>
              <w:top w:val="single" w:sz="6" w:space="0" w:color="auto"/>
              <w:left w:val="single" w:sz="6" w:space="0" w:color="auto"/>
              <w:bottom w:val="single" w:sz="6" w:space="0" w:color="auto"/>
              <w:right w:val="single" w:sz="6" w:space="0" w:color="auto"/>
            </w:tcBorders>
          </w:tcPr>
          <w:p w:rsidR="006315D3" w:rsidRPr="009E4FD3" w:rsidRDefault="006315D3">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 w:eastAsia="仿宋" w:hAnsi="仿宋" w:cs="仿宋"/>
                <w:sz w:val="24"/>
              </w:rPr>
            </w:pPr>
          </w:p>
        </w:tc>
        <w:tc>
          <w:tcPr>
            <w:tcW w:w="953" w:type="dxa"/>
            <w:tcBorders>
              <w:top w:val="single" w:sz="6" w:space="0" w:color="auto"/>
              <w:left w:val="single" w:sz="6" w:space="0" w:color="auto"/>
              <w:bottom w:val="single" w:sz="6" w:space="0" w:color="auto"/>
              <w:right w:val="single" w:sz="6" w:space="0" w:color="auto"/>
            </w:tcBorders>
          </w:tcPr>
          <w:p w:rsidR="006315D3" w:rsidRPr="009E4FD3" w:rsidRDefault="006315D3">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 w:eastAsia="仿宋" w:hAnsi="仿宋" w:cs="仿宋"/>
                <w:sz w:val="24"/>
              </w:rPr>
            </w:pPr>
          </w:p>
        </w:tc>
        <w:tc>
          <w:tcPr>
            <w:tcW w:w="997" w:type="dxa"/>
            <w:tcBorders>
              <w:top w:val="single" w:sz="6" w:space="0" w:color="auto"/>
              <w:left w:val="single" w:sz="6" w:space="0" w:color="auto"/>
              <w:bottom w:val="single" w:sz="6" w:space="0" w:color="auto"/>
              <w:right w:val="single" w:sz="6" w:space="0" w:color="auto"/>
            </w:tcBorders>
          </w:tcPr>
          <w:p w:rsidR="006315D3" w:rsidRPr="009E4FD3" w:rsidRDefault="006315D3">
            <w:pPr>
              <w:tabs>
                <w:tab w:val="left" w:pos="440"/>
                <w:tab w:val="left" w:pos="1154"/>
                <w:tab w:val="left" w:pos="1936"/>
                <w:tab w:val="left" w:pos="2368"/>
              </w:tabs>
              <w:suppressAutoHyphens/>
              <w:autoSpaceDE w:val="0"/>
              <w:autoSpaceDN w:val="0"/>
              <w:spacing w:line="360" w:lineRule="auto"/>
              <w:rPr>
                <w:rFonts w:ascii="仿宋" w:eastAsia="仿宋" w:hAnsi="仿宋" w:cs="仿宋"/>
                <w:sz w:val="24"/>
              </w:rPr>
            </w:pPr>
          </w:p>
        </w:tc>
        <w:tc>
          <w:tcPr>
            <w:tcW w:w="1440" w:type="dxa"/>
            <w:tcBorders>
              <w:top w:val="single" w:sz="6" w:space="0" w:color="auto"/>
              <w:left w:val="single" w:sz="6" w:space="0" w:color="auto"/>
              <w:bottom w:val="single" w:sz="6" w:space="0" w:color="auto"/>
              <w:right w:val="single" w:sz="6" w:space="0" w:color="auto"/>
            </w:tcBorders>
          </w:tcPr>
          <w:p w:rsidR="006315D3" w:rsidRPr="009E4FD3" w:rsidRDefault="006315D3">
            <w:pPr>
              <w:tabs>
                <w:tab w:val="left" w:pos="7"/>
              </w:tabs>
              <w:suppressAutoHyphens/>
              <w:autoSpaceDE w:val="0"/>
              <w:autoSpaceDN w:val="0"/>
              <w:spacing w:line="360" w:lineRule="auto"/>
              <w:rPr>
                <w:rFonts w:ascii="仿宋" w:eastAsia="仿宋" w:hAnsi="仿宋" w:cs="仿宋"/>
                <w:sz w:val="24"/>
              </w:rPr>
            </w:pPr>
          </w:p>
        </w:tc>
        <w:tc>
          <w:tcPr>
            <w:tcW w:w="1620" w:type="dxa"/>
            <w:tcBorders>
              <w:top w:val="single" w:sz="6" w:space="0" w:color="auto"/>
              <w:left w:val="single" w:sz="6" w:space="0" w:color="auto"/>
              <w:bottom w:val="single" w:sz="6" w:space="0" w:color="auto"/>
              <w:right w:val="single" w:sz="6" w:space="0" w:color="auto"/>
            </w:tcBorders>
          </w:tcPr>
          <w:p w:rsidR="006315D3" w:rsidRPr="009E4FD3" w:rsidRDefault="006315D3">
            <w:pPr>
              <w:suppressAutoHyphens/>
              <w:autoSpaceDE w:val="0"/>
              <w:autoSpaceDN w:val="0"/>
              <w:spacing w:line="360" w:lineRule="auto"/>
              <w:rPr>
                <w:rFonts w:ascii="仿宋" w:eastAsia="仿宋" w:hAnsi="仿宋" w:cs="仿宋"/>
                <w:sz w:val="24"/>
              </w:rPr>
            </w:pPr>
          </w:p>
        </w:tc>
      </w:tr>
    </w:tbl>
    <w:p w:rsidR="006315D3" w:rsidRPr="009E4FD3" w:rsidRDefault="00164DBA">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rPr>
          <w:rFonts w:ascii="仿宋" w:eastAsia="仿宋" w:hAnsi="仿宋" w:cs="仿宋"/>
          <w:sz w:val="24"/>
        </w:rPr>
      </w:pPr>
      <w:r w:rsidRPr="009E4FD3">
        <w:rPr>
          <w:rFonts w:ascii="仿宋" w:eastAsia="仿宋" w:hAnsi="仿宋" w:cs="仿宋" w:hint="eastAsia"/>
          <w:sz w:val="24"/>
        </w:rPr>
        <w:t>注解:A</w:t>
      </w:r>
      <w:r w:rsidRPr="009E4FD3">
        <w:rPr>
          <w:rFonts w:ascii="仿宋" w:eastAsia="仿宋" w:hAnsi="仿宋" w:cs="仿宋" w:hint="eastAsia"/>
          <w:sz w:val="24"/>
        </w:rPr>
        <w:tab/>
        <w:t>课程清单按时间顺序排列，并提供以下详细资料：</w:t>
      </w:r>
    </w:p>
    <w:p w:rsidR="006315D3" w:rsidRPr="009E4FD3" w:rsidRDefault="00164DBA">
      <w:pPr>
        <w:numPr>
          <w:ilvl w:val="0"/>
          <w:numId w:val="16"/>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ascii="仿宋" w:eastAsia="仿宋" w:hAnsi="仿宋" w:cs="仿宋"/>
          <w:sz w:val="24"/>
        </w:rPr>
      </w:pPr>
      <w:r w:rsidRPr="009E4FD3">
        <w:rPr>
          <w:rFonts w:ascii="仿宋" w:eastAsia="仿宋" w:hAnsi="仿宋" w:cs="仿宋" w:hint="eastAsia"/>
          <w:sz w:val="24"/>
        </w:rPr>
        <w:t>课程概要</w:t>
      </w:r>
    </w:p>
    <w:p w:rsidR="006315D3" w:rsidRPr="009E4FD3" w:rsidRDefault="00164DBA">
      <w:pPr>
        <w:numPr>
          <w:ilvl w:val="0"/>
          <w:numId w:val="16"/>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ascii="仿宋" w:eastAsia="仿宋" w:hAnsi="仿宋" w:cs="仿宋"/>
          <w:sz w:val="24"/>
        </w:rPr>
      </w:pPr>
      <w:r w:rsidRPr="009E4FD3">
        <w:rPr>
          <w:rFonts w:ascii="仿宋" w:eastAsia="仿宋" w:hAnsi="仿宋" w:cs="仿宋" w:hint="eastAsia"/>
          <w:sz w:val="24"/>
        </w:rPr>
        <w:t>课程目的</w:t>
      </w:r>
    </w:p>
    <w:p w:rsidR="006315D3" w:rsidRPr="009E4FD3" w:rsidRDefault="00164DBA">
      <w:pPr>
        <w:numPr>
          <w:ilvl w:val="0"/>
          <w:numId w:val="16"/>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ascii="仿宋" w:eastAsia="仿宋" w:hAnsi="仿宋" w:cs="仿宋"/>
          <w:sz w:val="24"/>
        </w:rPr>
      </w:pPr>
      <w:r w:rsidRPr="009E4FD3">
        <w:rPr>
          <w:rFonts w:ascii="仿宋" w:eastAsia="仿宋" w:hAnsi="仿宋" w:cs="仿宋" w:hint="eastAsia"/>
          <w:sz w:val="24"/>
        </w:rPr>
        <w:t>教学方式</w:t>
      </w:r>
    </w:p>
    <w:p w:rsidR="006315D3" w:rsidRPr="009E4FD3" w:rsidRDefault="00164DBA">
      <w:pPr>
        <w:numPr>
          <w:ilvl w:val="0"/>
          <w:numId w:val="16"/>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ascii="仿宋" w:eastAsia="仿宋" w:hAnsi="仿宋" w:cs="仿宋"/>
          <w:sz w:val="24"/>
        </w:rPr>
      </w:pPr>
      <w:r w:rsidRPr="009E4FD3">
        <w:rPr>
          <w:rFonts w:ascii="仿宋" w:eastAsia="仿宋" w:hAnsi="仿宋" w:cs="仿宋" w:hint="eastAsia"/>
          <w:sz w:val="24"/>
        </w:rPr>
        <w:t>先决条件</w:t>
      </w:r>
    </w:p>
    <w:p w:rsidR="006315D3" w:rsidRPr="009E4FD3" w:rsidRDefault="00164DBA">
      <w:pPr>
        <w:numPr>
          <w:ilvl w:val="0"/>
          <w:numId w:val="16"/>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ascii="仿宋" w:eastAsia="仿宋" w:hAnsi="仿宋" w:cs="仿宋"/>
          <w:sz w:val="24"/>
        </w:rPr>
      </w:pPr>
      <w:r w:rsidRPr="009E4FD3">
        <w:rPr>
          <w:rFonts w:ascii="仿宋" w:eastAsia="仿宋" w:hAnsi="仿宋" w:cs="仿宋" w:hint="eastAsia"/>
          <w:sz w:val="24"/>
        </w:rPr>
        <w:t>教材目录</w:t>
      </w:r>
    </w:p>
    <w:p w:rsidR="006315D3" w:rsidRPr="009E4FD3" w:rsidRDefault="00164DBA">
      <w:pPr>
        <w:autoSpaceDE w:val="0"/>
        <w:autoSpaceDN w:val="0"/>
        <w:spacing w:line="360" w:lineRule="auto"/>
        <w:rPr>
          <w:rFonts w:ascii="仿宋" w:eastAsia="仿宋" w:hAnsi="仿宋" w:cs="仿宋"/>
          <w:sz w:val="24"/>
        </w:rPr>
      </w:pPr>
      <w:r w:rsidRPr="009E4FD3">
        <w:rPr>
          <w:rFonts w:ascii="仿宋" w:eastAsia="仿宋" w:hAnsi="仿宋" w:cs="仿宋" w:hint="eastAsia"/>
          <w:sz w:val="24"/>
        </w:rPr>
        <w:t>B  按照附表A提供授课教师的简历</w:t>
      </w:r>
    </w:p>
    <w:p w:rsidR="006315D3" w:rsidRPr="009E4FD3" w:rsidRDefault="00164DBA">
      <w:pPr>
        <w:autoSpaceDE w:val="0"/>
        <w:autoSpaceDN w:val="0"/>
        <w:spacing w:line="360" w:lineRule="auto"/>
        <w:rPr>
          <w:rFonts w:ascii="仿宋" w:eastAsia="仿宋" w:hAnsi="仿宋" w:cs="仿宋"/>
          <w:b/>
          <w:sz w:val="24"/>
        </w:rPr>
      </w:pPr>
      <w:r w:rsidRPr="009E4FD3">
        <w:rPr>
          <w:rFonts w:ascii="仿宋" w:eastAsia="仿宋" w:hAnsi="仿宋" w:cs="仿宋" w:hint="eastAsia"/>
          <w:b/>
          <w:sz w:val="24"/>
        </w:rPr>
        <w:t>注：须随表提交相应的证书复印件并注明所在响应文件页码。</w:t>
      </w:r>
    </w:p>
    <w:p w:rsidR="006315D3" w:rsidRPr="009E4FD3" w:rsidRDefault="006315D3">
      <w:pPr>
        <w:autoSpaceDE w:val="0"/>
        <w:autoSpaceDN w:val="0"/>
        <w:spacing w:line="360" w:lineRule="auto"/>
        <w:rPr>
          <w:rFonts w:ascii="仿宋" w:eastAsia="仿宋" w:hAnsi="仿宋" w:cs="仿宋"/>
          <w:b/>
          <w:sz w:val="24"/>
        </w:rPr>
      </w:pPr>
    </w:p>
    <w:p w:rsidR="006315D3" w:rsidRPr="009E4FD3" w:rsidRDefault="00164DBA">
      <w:pPr>
        <w:snapToGrid w:val="0"/>
        <w:spacing w:line="360" w:lineRule="auto"/>
        <w:ind w:firstLine="576"/>
        <w:jc w:val="center"/>
        <w:rPr>
          <w:rFonts w:ascii="仿宋" w:eastAsia="仿宋" w:hAnsi="仿宋" w:cs="仿宋"/>
          <w:kern w:val="0"/>
          <w:sz w:val="24"/>
          <w:lang w:val="zh-CN"/>
        </w:rPr>
      </w:pPr>
      <w:r w:rsidRPr="009E4FD3">
        <w:rPr>
          <w:rFonts w:ascii="仿宋" w:eastAsia="仿宋" w:hAnsi="仿宋" w:cs="仿宋" w:hint="eastAsia"/>
          <w:kern w:val="0"/>
          <w:sz w:val="24"/>
          <w:lang w:val="zh-CN"/>
        </w:rPr>
        <w:t xml:space="preserve">                  供应商名称(电子签名)：</w:t>
      </w:r>
    </w:p>
    <w:p w:rsidR="006315D3" w:rsidRPr="009E4FD3" w:rsidRDefault="00164DBA">
      <w:pPr>
        <w:snapToGrid w:val="0"/>
        <w:spacing w:line="360" w:lineRule="auto"/>
        <w:ind w:firstLine="576"/>
        <w:jc w:val="center"/>
        <w:rPr>
          <w:rFonts w:ascii="仿宋" w:eastAsia="仿宋" w:hAnsi="仿宋" w:cs="仿宋"/>
          <w:kern w:val="0"/>
          <w:sz w:val="24"/>
          <w:lang w:val="zh-CN"/>
        </w:rPr>
      </w:pPr>
      <w:r w:rsidRPr="009E4FD3">
        <w:rPr>
          <w:rFonts w:ascii="仿宋" w:eastAsia="仿宋" w:hAnsi="仿宋" w:cs="仿宋" w:hint="eastAsia"/>
          <w:kern w:val="0"/>
          <w:sz w:val="24"/>
          <w:lang w:val="zh-CN"/>
        </w:rPr>
        <w:t xml:space="preserve">                   日期：  年  月   日</w:t>
      </w:r>
    </w:p>
    <w:p w:rsidR="006315D3" w:rsidRPr="009E4FD3" w:rsidRDefault="006315D3">
      <w:pPr>
        <w:spacing w:line="360" w:lineRule="auto"/>
        <w:jc w:val="center"/>
        <w:rPr>
          <w:rFonts w:ascii="仿宋" w:eastAsia="仿宋" w:hAnsi="仿宋" w:cs="仿宋"/>
          <w:kern w:val="0"/>
          <w:sz w:val="24"/>
        </w:rPr>
      </w:pPr>
    </w:p>
    <w:p w:rsidR="006315D3" w:rsidRPr="009E4FD3" w:rsidRDefault="00164DBA">
      <w:pPr>
        <w:spacing w:line="360" w:lineRule="auto"/>
        <w:jc w:val="center"/>
        <w:rPr>
          <w:rFonts w:ascii="仿宋" w:eastAsia="仿宋" w:hAnsi="仿宋" w:cs="仿宋"/>
          <w:b/>
          <w:sz w:val="32"/>
          <w:szCs w:val="32"/>
        </w:rPr>
      </w:pPr>
      <w:r w:rsidRPr="009E4FD3">
        <w:rPr>
          <w:rFonts w:ascii="仿宋" w:eastAsia="仿宋" w:hAnsi="仿宋" w:cs="仿宋" w:hint="eastAsia"/>
          <w:b/>
          <w:sz w:val="32"/>
          <w:szCs w:val="32"/>
        </w:rPr>
        <w:lastRenderedPageBreak/>
        <w:t>二十三、随机特殊工具和备品备件清单</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8"/>
        <w:gridCol w:w="1900"/>
        <w:gridCol w:w="1800"/>
        <w:gridCol w:w="2880"/>
        <w:gridCol w:w="1332"/>
      </w:tblGrid>
      <w:tr w:rsidR="006315D3" w:rsidRPr="009E4FD3">
        <w:tc>
          <w:tcPr>
            <w:tcW w:w="1088" w:type="dxa"/>
            <w:vAlign w:val="center"/>
          </w:tcPr>
          <w:p w:rsidR="006315D3" w:rsidRPr="009E4FD3" w:rsidRDefault="00164DBA">
            <w:pPr>
              <w:spacing w:line="360" w:lineRule="auto"/>
              <w:jc w:val="center"/>
              <w:rPr>
                <w:rFonts w:ascii="仿宋" w:eastAsia="仿宋" w:hAnsi="仿宋" w:cs="仿宋"/>
                <w:sz w:val="24"/>
              </w:rPr>
            </w:pPr>
            <w:r w:rsidRPr="009E4FD3">
              <w:rPr>
                <w:rFonts w:ascii="仿宋" w:eastAsia="仿宋" w:hAnsi="仿宋" w:cs="仿宋" w:hint="eastAsia"/>
                <w:sz w:val="24"/>
              </w:rPr>
              <w:t>名称</w:t>
            </w:r>
          </w:p>
        </w:tc>
        <w:tc>
          <w:tcPr>
            <w:tcW w:w="1900" w:type="dxa"/>
            <w:vAlign w:val="center"/>
          </w:tcPr>
          <w:p w:rsidR="006315D3" w:rsidRPr="009E4FD3" w:rsidRDefault="00164DBA">
            <w:pPr>
              <w:spacing w:line="360" w:lineRule="auto"/>
              <w:jc w:val="center"/>
              <w:rPr>
                <w:rFonts w:ascii="仿宋" w:eastAsia="仿宋" w:hAnsi="仿宋" w:cs="仿宋"/>
                <w:sz w:val="24"/>
              </w:rPr>
            </w:pPr>
            <w:r w:rsidRPr="009E4FD3">
              <w:rPr>
                <w:rFonts w:ascii="仿宋" w:eastAsia="仿宋" w:hAnsi="仿宋" w:cs="仿宋" w:hint="eastAsia"/>
                <w:sz w:val="24"/>
              </w:rPr>
              <w:t>品牌</w:t>
            </w:r>
          </w:p>
        </w:tc>
        <w:tc>
          <w:tcPr>
            <w:tcW w:w="1800" w:type="dxa"/>
            <w:vAlign w:val="center"/>
          </w:tcPr>
          <w:p w:rsidR="006315D3" w:rsidRPr="009E4FD3" w:rsidRDefault="00164DBA">
            <w:pPr>
              <w:spacing w:line="360" w:lineRule="auto"/>
              <w:jc w:val="center"/>
              <w:rPr>
                <w:rFonts w:ascii="仿宋" w:eastAsia="仿宋" w:hAnsi="仿宋" w:cs="仿宋"/>
                <w:sz w:val="24"/>
              </w:rPr>
            </w:pPr>
            <w:r w:rsidRPr="009E4FD3">
              <w:rPr>
                <w:rFonts w:ascii="仿宋" w:eastAsia="仿宋" w:hAnsi="仿宋" w:cs="仿宋" w:hint="eastAsia"/>
                <w:sz w:val="24"/>
              </w:rPr>
              <w:t>制造厂/原产地</w:t>
            </w:r>
          </w:p>
        </w:tc>
        <w:tc>
          <w:tcPr>
            <w:tcW w:w="2880" w:type="dxa"/>
            <w:vAlign w:val="center"/>
          </w:tcPr>
          <w:p w:rsidR="006315D3" w:rsidRPr="009E4FD3" w:rsidRDefault="00164DBA">
            <w:pPr>
              <w:spacing w:line="360" w:lineRule="auto"/>
              <w:jc w:val="center"/>
              <w:rPr>
                <w:rFonts w:ascii="仿宋" w:eastAsia="仿宋" w:hAnsi="仿宋" w:cs="仿宋"/>
                <w:sz w:val="24"/>
              </w:rPr>
            </w:pPr>
            <w:r w:rsidRPr="009E4FD3">
              <w:rPr>
                <w:rFonts w:ascii="仿宋" w:eastAsia="仿宋" w:hAnsi="仿宋" w:cs="仿宋" w:hint="eastAsia"/>
                <w:sz w:val="24"/>
              </w:rPr>
              <w:t>规格型号</w:t>
            </w:r>
          </w:p>
        </w:tc>
        <w:tc>
          <w:tcPr>
            <w:tcW w:w="1332" w:type="dxa"/>
            <w:vAlign w:val="center"/>
          </w:tcPr>
          <w:p w:rsidR="006315D3" w:rsidRPr="009E4FD3" w:rsidRDefault="00164DBA">
            <w:pPr>
              <w:spacing w:line="360" w:lineRule="auto"/>
              <w:jc w:val="center"/>
              <w:rPr>
                <w:rFonts w:ascii="仿宋" w:eastAsia="仿宋" w:hAnsi="仿宋" w:cs="仿宋"/>
                <w:sz w:val="24"/>
              </w:rPr>
            </w:pPr>
            <w:r w:rsidRPr="009E4FD3">
              <w:rPr>
                <w:rFonts w:ascii="仿宋" w:eastAsia="仿宋" w:hAnsi="仿宋" w:cs="仿宋" w:hint="eastAsia"/>
                <w:sz w:val="24"/>
              </w:rPr>
              <w:t>数 量</w:t>
            </w:r>
          </w:p>
        </w:tc>
      </w:tr>
      <w:tr w:rsidR="006315D3" w:rsidRPr="009E4FD3">
        <w:tc>
          <w:tcPr>
            <w:tcW w:w="1088" w:type="dxa"/>
          </w:tcPr>
          <w:p w:rsidR="006315D3" w:rsidRPr="009E4FD3" w:rsidRDefault="006315D3">
            <w:pPr>
              <w:pStyle w:val="af2"/>
              <w:spacing w:line="360" w:lineRule="auto"/>
              <w:jc w:val="center"/>
              <w:rPr>
                <w:rFonts w:ascii="仿宋" w:eastAsia="仿宋" w:hAnsi="仿宋" w:cs="仿宋"/>
                <w:sz w:val="24"/>
              </w:rPr>
            </w:pPr>
          </w:p>
        </w:tc>
        <w:tc>
          <w:tcPr>
            <w:tcW w:w="1900" w:type="dxa"/>
          </w:tcPr>
          <w:p w:rsidR="006315D3" w:rsidRPr="009E4FD3" w:rsidRDefault="006315D3">
            <w:pPr>
              <w:pStyle w:val="af2"/>
              <w:spacing w:line="360" w:lineRule="auto"/>
              <w:jc w:val="center"/>
              <w:rPr>
                <w:rFonts w:ascii="仿宋" w:eastAsia="仿宋" w:hAnsi="仿宋" w:cs="仿宋"/>
                <w:sz w:val="24"/>
              </w:rPr>
            </w:pPr>
          </w:p>
        </w:tc>
        <w:tc>
          <w:tcPr>
            <w:tcW w:w="1800" w:type="dxa"/>
          </w:tcPr>
          <w:p w:rsidR="006315D3" w:rsidRPr="009E4FD3" w:rsidRDefault="006315D3">
            <w:pPr>
              <w:pStyle w:val="af2"/>
              <w:spacing w:line="360" w:lineRule="auto"/>
              <w:jc w:val="center"/>
              <w:rPr>
                <w:rFonts w:ascii="仿宋" w:eastAsia="仿宋" w:hAnsi="仿宋" w:cs="仿宋"/>
                <w:sz w:val="24"/>
              </w:rPr>
            </w:pPr>
          </w:p>
        </w:tc>
        <w:tc>
          <w:tcPr>
            <w:tcW w:w="2880" w:type="dxa"/>
          </w:tcPr>
          <w:p w:rsidR="006315D3" w:rsidRPr="009E4FD3" w:rsidRDefault="006315D3">
            <w:pPr>
              <w:pStyle w:val="af2"/>
              <w:spacing w:line="360" w:lineRule="auto"/>
              <w:jc w:val="center"/>
              <w:rPr>
                <w:rFonts w:ascii="仿宋" w:eastAsia="仿宋" w:hAnsi="仿宋" w:cs="仿宋"/>
                <w:sz w:val="24"/>
              </w:rPr>
            </w:pPr>
          </w:p>
        </w:tc>
        <w:tc>
          <w:tcPr>
            <w:tcW w:w="1332" w:type="dxa"/>
          </w:tcPr>
          <w:p w:rsidR="006315D3" w:rsidRPr="009E4FD3" w:rsidRDefault="006315D3">
            <w:pPr>
              <w:pStyle w:val="af2"/>
              <w:spacing w:line="360" w:lineRule="auto"/>
              <w:jc w:val="center"/>
              <w:rPr>
                <w:rFonts w:ascii="仿宋" w:eastAsia="仿宋" w:hAnsi="仿宋" w:cs="仿宋"/>
                <w:sz w:val="24"/>
              </w:rPr>
            </w:pPr>
          </w:p>
        </w:tc>
      </w:tr>
      <w:tr w:rsidR="006315D3" w:rsidRPr="009E4FD3">
        <w:tc>
          <w:tcPr>
            <w:tcW w:w="1088" w:type="dxa"/>
          </w:tcPr>
          <w:p w:rsidR="006315D3" w:rsidRPr="009E4FD3" w:rsidRDefault="006315D3">
            <w:pPr>
              <w:pStyle w:val="af2"/>
              <w:spacing w:line="360" w:lineRule="auto"/>
              <w:jc w:val="center"/>
              <w:rPr>
                <w:rFonts w:ascii="仿宋" w:eastAsia="仿宋" w:hAnsi="仿宋" w:cs="仿宋"/>
                <w:sz w:val="24"/>
              </w:rPr>
            </w:pPr>
          </w:p>
        </w:tc>
        <w:tc>
          <w:tcPr>
            <w:tcW w:w="1900" w:type="dxa"/>
          </w:tcPr>
          <w:p w:rsidR="006315D3" w:rsidRPr="009E4FD3" w:rsidRDefault="006315D3">
            <w:pPr>
              <w:pStyle w:val="af2"/>
              <w:spacing w:line="360" w:lineRule="auto"/>
              <w:jc w:val="center"/>
              <w:rPr>
                <w:rFonts w:ascii="仿宋" w:eastAsia="仿宋" w:hAnsi="仿宋" w:cs="仿宋"/>
                <w:sz w:val="24"/>
              </w:rPr>
            </w:pPr>
          </w:p>
        </w:tc>
        <w:tc>
          <w:tcPr>
            <w:tcW w:w="1800" w:type="dxa"/>
          </w:tcPr>
          <w:p w:rsidR="006315D3" w:rsidRPr="009E4FD3" w:rsidRDefault="006315D3">
            <w:pPr>
              <w:pStyle w:val="af2"/>
              <w:spacing w:line="360" w:lineRule="auto"/>
              <w:jc w:val="center"/>
              <w:rPr>
                <w:rFonts w:ascii="仿宋" w:eastAsia="仿宋" w:hAnsi="仿宋" w:cs="仿宋"/>
                <w:sz w:val="24"/>
              </w:rPr>
            </w:pPr>
          </w:p>
        </w:tc>
        <w:tc>
          <w:tcPr>
            <w:tcW w:w="2880" w:type="dxa"/>
          </w:tcPr>
          <w:p w:rsidR="006315D3" w:rsidRPr="009E4FD3" w:rsidRDefault="006315D3">
            <w:pPr>
              <w:pStyle w:val="af2"/>
              <w:spacing w:line="360" w:lineRule="auto"/>
              <w:jc w:val="center"/>
              <w:rPr>
                <w:rFonts w:ascii="仿宋" w:eastAsia="仿宋" w:hAnsi="仿宋" w:cs="仿宋"/>
                <w:sz w:val="24"/>
              </w:rPr>
            </w:pPr>
          </w:p>
        </w:tc>
        <w:tc>
          <w:tcPr>
            <w:tcW w:w="1332" w:type="dxa"/>
          </w:tcPr>
          <w:p w:rsidR="006315D3" w:rsidRPr="009E4FD3" w:rsidRDefault="006315D3">
            <w:pPr>
              <w:pStyle w:val="af2"/>
              <w:spacing w:line="360" w:lineRule="auto"/>
              <w:jc w:val="center"/>
              <w:rPr>
                <w:rFonts w:ascii="仿宋" w:eastAsia="仿宋" w:hAnsi="仿宋" w:cs="仿宋"/>
                <w:sz w:val="24"/>
              </w:rPr>
            </w:pPr>
          </w:p>
        </w:tc>
      </w:tr>
      <w:tr w:rsidR="006315D3" w:rsidRPr="009E4FD3">
        <w:tc>
          <w:tcPr>
            <w:tcW w:w="1088" w:type="dxa"/>
          </w:tcPr>
          <w:p w:rsidR="006315D3" w:rsidRPr="009E4FD3" w:rsidRDefault="006315D3">
            <w:pPr>
              <w:pStyle w:val="af2"/>
              <w:spacing w:line="360" w:lineRule="auto"/>
              <w:jc w:val="center"/>
              <w:rPr>
                <w:rFonts w:ascii="仿宋" w:eastAsia="仿宋" w:hAnsi="仿宋" w:cs="仿宋"/>
                <w:sz w:val="24"/>
              </w:rPr>
            </w:pPr>
          </w:p>
        </w:tc>
        <w:tc>
          <w:tcPr>
            <w:tcW w:w="1900" w:type="dxa"/>
          </w:tcPr>
          <w:p w:rsidR="006315D3" w:rsidRPr="009E4FD3" w:rsidRDefault="006315D3">
            <w:pPr>
              <w:pStyle w:val="af2"/>
              <w:spacing w:line="360" w:lineRule="auto"/>
              <w:jc w:val="center"/>
              <w:rPr>
                <w:rFonts w:ascii="仿宋" w:eastAsia="仿宋" w:hAnsi="仿宋" w:cs="仿宋"/>
                <w:sz w:val="24"/>
              </w:rPr>
            </w:pPr>
          </w:p>
        </w:tc>
        <w:tc>
          <w:tcPr>
            <w:tcW w:w="1800" w:type="dxa"/>
          </w:tcPr>
          <w:p w:rsidR="006315D3" w:rsidRPr="009E4FD3" w:rsidRDefault="006315D3">
            <w:pPr>
              <w:pStyle w:val="af2"/>
              <w:spacing w:line="360" w:lineRule="auto"/>
              <w:jc w:val="center"/>
              <w:rPr>
                <w:rFonts w:ascii="仿宋" w:eastAsia="仿宋" w:hAnsi="仿宋" w:cs="仿宋"/>
                <w:sz w:val="24"/>
              </w:rPr>
            </w:pPr>
          </w:p>
        </w:tc>
        <w:tc>
          <w:tcPr>
            <w:tcW w:w="2880" w:type="dxa"/>
          </w:tcPr>
          <w:p w:rsidR="006315D3" w:rsidRPr="009E4FD3" w:rsidRDefault="006315D3">
            <w:pPr>
              <w:pStyle w:val="af2"/>
              <w:spacing w:line="360" w:lineRule="auto"/>
              <w:jc w:val="center"/>
              <w:rPr>
                <w:rFonts w:ascii="仿宋" w:eastAsia="仿宋" w:hAnsi="仿宋" w:cs="仿宋"/>
                <w:sz w:val="24"/>
              </w:rPr>
            </w:pPr>
          </w:p>
        </w:tc>
        <w:tc>
          <w:tcPr>
            <w:tcW w:w="1332" w:type="dxa"/>
          </w:tcPr>
          <w:p w:rsidR="006315D3" w:rsidRPr="009E4FD3" w:rsidRDefault="006315D3">
            <w:pPr>
              <w:pStyle w:val="af2"/>
              <w:spacing w:line="360" w:lineRule="auto"/>
              <w:jc w:val="center"/>
              <w:rPr>
                <w:rFonts w:ascii="仿宋" w:eastAsia="仿宋" w:hAnsi="仿宋" w:cs="仿宋"/>
                <w:sz w:val="24"/>
              </w:rPr>
            </w:pPr>
          </w:p>
        </w:tc>
      </w:tr>
      <w:tr w:rsidR="006315D3" w:rsidRPr="009E4FD3">
        <w:tc>
          <w:tcPr>
            <w:tcW w:w="1088" w:type="dxa"/>
          </w:tcPr>
          <w:p w:rsidR="006315D3" w:rsidRPr="009E4FD3" w:rsidRDefault="006315D3">
            <w:pPr>
              <w:pStyle w:val="af2"/>
              <w:spacing w:line="360" w:lineRule="auto"/>
              <w:jc w:val="center"/>
              <w:rPr>
                <w:rFonts w:ascii="仿宋" w:eastAsia="仿宋" w:hAnsi="仿宋" w:cs="仿宋"/>
                <w:sz w:val="24"/>
              </w:rPr>
            </w:pPr>
          </w:p>
        </w:tc>
        <w:tc>
          <w:tcPr>
            <w:tcW w:w="1900" w:type="dxa"/>
          </w:tcPr>
          <w:p w:rsidR="006315D3" w:rsidRPr="009E4FD3" w:rsidRDefault="006315D3">
            <w:pPr>
              <w:pStyle w:val="af2"/>
              <w:spacing w:line="360" w:lineRule="auto"/>
              <w:jc w:val="center"/>
              <w:rPr>
                <w:rFonts w:ascii="仿宋" w:eastAsia="仿宋" w:hAnsi="仿宋" w:cs="仿宋"/>
                <w:sz w:val="24"/>
              </w:rPr>
            </w:pPr>
          </w:p>
        </w:tc>
        <w:tc>
          <w:tcPr>
            <w:tcW w:w="1800" w:type="dxa"/>
          </w:tcPr>
          <w:p w:rsidR="006315D3" w:rsidRPr="009E4FD3" w:rsidRDefault="006315D3">
            <w:pPr>
              <w:pStyle w:val="af2"/>
              <w:spacing w:line="360" w:lineRule="auto"/>
              <w:jc w:val="center"/>
              <w:rPr>
                <w:rFonts w:ascii="仿宋" w:eastAsia="仿宋" w:hAnsi="仿宋" w:cs="仿宋"/>
                <w:sz w:val="24"/>
              </w:rPr>
            </w:pPr>
          </w:p>
        </w:tc>
        <w:tc>
          <w:tcPr>
            <w:tcW w:w="2880" w:type="dxa"/>
          </w:tcPr>
          <w:p w:rsidR="006315D3" w:rsidRPr="009E4FD3" w:rsidRDefault="006315D3">
            <w:pPr>
              <w:pStyle w:val="af2"/>
              <w:spacing w:line="360" w:lineRule="auto"/>
              <w:jc w:val="center"/>
              <w:rPr>
                <w:rFonts w:ascii="仿宋" w:eastAsia="仿宋" w:hAnsi="仿宋" w:cs="仿宋"/>
                <w:sz w:val="24"/>
              </w:rPr>
            </w:pPr>
          </w:p>
        </w:tc>
        <w:tc>
          <w:tcPr>
            <w:tcW w:w="1332" w:type="dxa"/>
          </w:tcPr>
          <w:p w:rsidR="006315D3" w:rsidRPr="009E4FD3" w:rsidRDefault="006315D3">
            <w:pPr>
              <w:pStyle w:val="af2"/>
              <w:spacing w:line="360" w:lineRule="auto"/>
              <w:jc w:val="center"/>
              <w:rPr>
                <w:rFonts w:ascii="仿宋" w:eastAsia="仿宋" w:hAnsi="仿宋" w:cs="仿宋"/>
                <w:sz w:val="24"/>
              </w:rPr>
            </w:pPr>
          </w:p>
        </w:tc>
      </w:tr>
      <w:tr w:rsidR="006315D3" w:rsidRPr="009E4FD3">
        <w:tc>
          <w:tcPr>
            <w:tcW w:w="1088" w:type="dxa"/>
          </w:tcPr>
          <w:p w:rsidR="006315D3" w:rsidRPr="009E4FD3" w:rsidRDefault="006315D3">
            <w:pPr>
              <w:pStyle w:val="af2"/>
              <w:spacing w:line="360" w:lineRule="auto"/>
              <w:jc w:val="center"/>
              <w:rPr>
                <w:rFonts w:ascii="仿宋" w:eastAsia="仿宋" w:hAnsi="仿宋" w:cs="仿宋"/>
                <w:sz w:val="24"/>
              </w:rPr>
            </w:pPr>
          </w:p>
        </w:tc>
        <w:tc>
          <w:tcPr>
            <w:tcW w:w="1900" w:type="dxa"/>
          </w:tcPr>
          <w:p w:rsidR="006315D3" w:rsidRPr="009E4FD3" w:rsidRDefault="006315D3">
            <w:pPr>
              <w:pStyle w:val="af2"/>
              <w:spacing w:line="360" w:lineRule="auto"/>
              <w:jc w:val="center"/>
              <w:rPr>
                <w:rFonts w:ascii="仿宋" w:eastAsia="仿宋" w:hAnsi="仿宋" w:cs="仿宋"/>
                <w:sz w:val="24"/>
              </w:rPr>
            </w:pPr>
          </w:p>
        </w:tc>
        <w:tc>
          <w:tcPr>
            <w:tcW w:w="1800" w:type="dxa"/>
          </w:tcPr>
          <w:p w:rsidR="006315D3" w:rsidRPr="009E4FD3" w:rsidRDefault="006315D3">
            <w:pPr>
              <w:pStyle w:val="af2"/>
              <w:spacing w:line="360" w:lineRule="auto"/>
              <w:jc w:val="center"/>
              <w:rPr>
                <w:rFonts w:ascii="仿宋" w:eastAsia="仿宋" w:hAnsi="仿宋" w:cs="仿宋"/>
                <w:sz w:val="24"/>
              </w:rPr>
            </w:pPr>
          </w:p>
        </w:tc>
        <w:tc>
          <w:tcPr>
            <w:tcW w:w="2880" w:type="dxa"/>
          </w:tcPr>
          <w:p w:rsidR="006315D3" w:rsidRPr="009E4FD3" w:rsidRDefault="006315D3">
            <w:pPr>
              <w:pStyle w:val="af2"/>
              <w:spacing w:line="360" w:lineRule="auto"/>
              <w:jc w:val="center"/>
              <w:rPr>
                <w:rFonts w:ascii="仿宋" w:eastAsia="仿宋" w:hAnsi="仿宋" w:cs="仿宋"/>
                <w:sz w:val="24"/>
              </w:rPr>
            </w:pPr>
          </w:p>
        </w:tc>
        <w:tc>
          <w:tcPr>
            <w:tcW w:w="1332" w:type="dxa"/>
          </w:tcPr>
          <w:p w:rsidR="006315D3" w:rsidRPr="009E4FD3" w:rsidRDefault="006315D3">
            <w:pPr>
              <w:pStyle w:val="af2"/>
              <w:spacing w:line="360" w:lineRule="auto"/>
              <w:jc w:val="center"/>
              <w:rPr>
                <w:rFonts w:ascii="仿宋" w:eastAsia="仿宋" w:hAnsi="仿宋" w:cs="仿宋"/>
                <w:sz w:val="24"/>
              </w:rPr>
            </w:pPr>
          </w:p>
        </w:tc>
      </w:tr>
      <w:tr w:rsidR="006315D3" w:rsidRPr="009E4FD3">
        <w:tc>
          <w:tcPr>
            <w:tcW w:w="1088" w:type="dxa"/>
          </w:tcPr>
          <w:p w:rsidR="006315D3" w:rsidRPr="009E4FD3" w:rsidRDefault="006315D3">
            <w:pPr>
              <w:pStyle w:val="af2"/>
              <w:spacing w:line="360" w:lineRule="auto"/>
              <w:rPr>
                <w:rFonts w:ascii="仿宋" w:eastAsia="仿宋" w:hAnsi="仿宋" w:cs="仿宋"/>
                <w:sz w:val="24"/>
              </w:rPr>
            </w:pPr>
          </w:p>
        </w:tc>
        <w:tc>
          <w:tcPr>
            <w:tcW w:w="1900" w:type="dxa"/>
          </w:tcPr>
          <w:p w:rsidR="006315D3" w:rsidRPr="009E4FD3" w:rsidRDefault="006315D3">
            <w:pPr>
              <w:pStyle w:val="af2"/>
              <w:spacing w:line="360" w:lineRule="auto"/>
              <w:jc w:val="center"/>
              <w:rPr>
                <w:rFonts w:ascii="仿宋" w:eastAsia="仿宋" w:hAnsi="仿宋" w:cs="仿宋"/>
                <w:sz w:val="24"/>
              </w:rPr>
            </w:pPr>
          </w:p>
        </w:tc>
        <w:tc>
          <w:tcPr>
            <w:tcW w:w="1800" w:type="dxa"/>
          </w:tcPr>
          <w:p w:rsidR="006315D3" w:rsidRPr="009E4FD3" w:rsidRDefault="006315D3">
            <w:pPr>
              <w:pStyle w:val="af2"/>
              <w:spacing w:line="360" w:lineRule="auto"/>
              <w:jc w:val="center"/>
              <w:rPr>
                <w:rFonts w:ascii="仿宋" w:eastAsia="仿宋" w:hAnsi="仿宋" w:cs="仿宋"/>
                <w:sz w:val="24"/>
              </w:rPr>
            </w:pPr>
          </w:p>
        </w:tc>
        <w:tc>
          <w:tcPr>
            <w:tcW w:w="2880" w:type="dxa"/>
          </w:tcPr>
          <w:p w:rsidR="006315D3" w:rsidRPr="009E4FD3" w:rsidRDefault="006315D3">
            <w:pPr>
              <w:pStyle w:val="af2"/>
              <w:spacing w:line="360" w:lineRule="auto"/>
              <w:jc w:val="center"/>
              <w:rPr>
                <w:rFonts w:ascii="仿宋" w:eastAsia="仿宋" w:hAnsi="仿宋" w:cs="仿宋"/>
                <w:sz w:val="24"/>
              </w:rPr>
            </w:pPr>
          </w:p>
        </w:tc>
        <w:tc>
          <w:tcPr>
            <w:tcW w:w="1332" w:type="dxa"/>
          </w:tcPr>
          <w:p w:rsidR="006315D3" w:rsidRPr="009E4FD3" w:rsidRDefault="006315D3">
            <w:pPr>
              <w:pStyle w:val="af2"/>
              <w:spacing w:line="360" w:lineRule="auto"/>
              <w:jc w:val="center"/>
              <w:rPr>
                <w:rFonts w:ascii="仿宋" w:eastAsia="仿宋" w:hAnsi="仿宋" w:cs="仿宋"/>
                <w:sz w:val="24"/>
              </w:rPr>
            </w:pPr>
          </w:p>
        </w:tc>
      </w:tr>
      <w:tr w:rsidR="006315D3" w:rsidRPr="009E4FD3">
        <w:tc>
          <w:tcPr>
            <w:tcW w:w="1088" w:type="dxa"/>
          </w:tcPr>
          <w:p w:rsidR="006315D3" w:rsidRPr="009E4FD3" w:rsidRDefault="006315D3">
            <w:pPr>
              <w:pStyle w:val="af2"/>
              <w:spacing w:line="360" w:lineRule="auto"/>
              <w:jc w:val="center"/>
              <w:rPr>
                <w:rFonts w:ascii="仿宋" w:eastAsia="仿宋" w:hAnsi="仿宋" w:cs="仿宋"/>
                <w:sz w:val="24"/>
              </w:rPr>
            </w:pPr>
          </w:p>
        </w:tc>
        <w:tc>
          <w:tcPr>
            <w:tcW w:w="1900" w:type="dxa"/>
          </w:tcPr>
          <w:p w:rsidR="006315D3" w:rsidRPr="009E4FD3" w:rsidRDefault="006315D3">
            <w:pPr>
              <w:pStyle w:val="af2"/>
              <w:spacing w:line="360" w:lineRule="auto"/>
              <w:jc w:val="center"/>
              <w:rPr>
                <w:rFonts w:ascii="仿宋" w:eastAsia="仿宋" w:hAnsi="仿宋" w:cs="仿宋"/>
                <w:sz w:val="24"/>
              </w:rPr>
            </w:pPr>
          </w:p>
        </w:tc>
        <w:tc>
          <w:tcPr>
            <w:tcW w:w="1800" w:type="dxa"/>
          </w:tcPr>
          <w:p w:rsidR="006315D3" w:rsidRPr="009E4FD3" w:rsidRDefault="006315D3">
            <w:pPr>
              <w:pStyle w:val="af2"/>
              <w:spacing w:line="360" w:lineRule="auto"/>
              <w:jc w:val="center"/>
              <w:rPr>
                <w:rFonts w:ascii="仿宋" w:eastAsia="仿宋" w:hAnsi="仿宋" w:cs="仿宋"/>
                <w:sz w:val="24"/>
              </w:rPr>
            </w:pPr>
          </w:p>
        </w:tc>
        <w:tc>
          <w:tcPr>
            <w:tcW w:w="2880" w:type="dxa"/>
          </w:tcPr>
          <w:p w:rsidR="006315D3" w:rsidRPr="009E4FD3" w:rsidRDefault="006315D3">
            <w:pPr>
              <w:pStyle w:val="af2"/>
              <w:spacing w:line="360" w:lineRule="auto"/>
              <w:jc w:val="center"/>
              <w:rPr>
                <w:rFonts w:ascii="仿宋" w:eastAsia="仿宋" w:hAnsi="仿宋" w:cs="仿宋"/>
                <w:sz w:val="24"/>
              </w:rPr>
            </w:pPr>
          </w:p>
        </w:tc>
        <w:tc>
          <w:tcPr>
            <w:tcW w:w="1332" w:type="dxa"/>
          </w:tcPr>
          <w:p w:rsidR="006315D3" w:rsidRPr="009E4FD3" w:rsidRDefault="006315D3">
            <w:pPr>
              <w:pStyle w:val="af2"/>
              <w:spacing w:line="360" w:lineRule="auto"/>
              <w:jc w:val="center"/>
              <w:rPr>
                <w:rFonts w:ascii="仿宋" w:eastAsia="仿宋" w:hAnsi="仿宋" w:cs="仿宋"/>
                <w:sz w:val="24"/>
              </w:rPr>
            </w:pPr>
          </w:p>
        </w:tc>
      </w:tr>
    </w:tbl>
    <w:p w:rsidR="006315D3" w:rsidRPr="009E4FD3" w:rsidRDefault="00164DBA">
      <w:pPr>
        <w:spacing w:line="360" w:lineRule="auto"/>
        <w:ind w:firstLineChars="196" w:firstLine="470"/>
        <w:rPr>
          <w:rFonts w:ascii="仿宋" w:eastAsia="仿宋" w:hAnsi="仿宋" w:cs="仿宋"/>
          <w:sz w:val="24"/>
        </w:rPr>
      </w:pPr>
      <w:r w:rsidRPr="009E4FD3">
        <w:rPr>
          <w:rFonts w:ascii="仿宋" w:eastAsia="仿宋" w:hAnsi="仿宋" w:cs="仿宋" w:hint="eastAsia"/>
          <w:sz w:val="24"/>
        </w:rPr>
        <w:t>注：随机特殊工具和备品备件是指供应商在供货时免费赠送给采购人的工具及零配件，以备用。</w:t>
      </w:r>
    </w:p>
    <w:p w:rsidR="006315D3" w:rsidRPr="009E4FD3" w:rsidRDefault="006315D3">
      <w:pPr>
        <w:spacing w:line="360" w:lineRule="auto"/>
        <w:ind w:firstLineChars="200" w:firstLine="480"/>
        <w:rPr>
          <w:rFonts w:ascii="仿宋" w:eastAsia="仿宋" w:hAnsi="仿宋" w:cs="仿宋"/>
          <w:sz w:val="24"/>
        </w:rPr>
      </w:pPr>
    </w:p>
    <w:p w:rsidR="006315D3" w:rsidRPr="009E4FD3" w:rsidRDefault="00164DBA">
      <w:pPr>
        <w:snapToGrid w:val="0"/>
        <w:spacing w:line="360" w:lineRule="auto"/>
        <w:ind w:firstLine="576"/>
        <w:jc w:val="center"/>
        <w:rPr>
          <w:rFonts w:ascii="仿宋" w:eastAsia="仿宋" w:hAnsi="仿宋" w:cs="仿宋"/>
          <w:kern w:val="0"/>
          <w:sz w:val="24"/>
          <w:lang w:val="zh-CN"/>
        </w:rPr>
      </w:pPr>
      <w:r w:rsidRPr="009E4FD3">
        <w:rPr>
          <w:rFonts w:ascii="仿宋" w:eastAsia="仿宋" w:hAnsi="仿宋" w:cs="仿宋" w:hint="eastAsia"/>
          <w:kern w:val="0"/>
          <w:sz w:val="24"/>
          <w:lang w:val="zh-CN"/>
        </w:rPr>
        <w:t xml:space="preserve">                 供应商名称(电子签名)：</w:t>
      </w:r>
    </w:p>
    <w:p w:rsidR="006315D3" w:rsidRPr="009E4FD3" w:rsidRDefault="00164DBA">
      <w:pPr>
        <w:snapToGrid w:val="0"/>
        <w:spacing w:line="360" w:lineRule="auto"/>
        <w:ind w:firstLine="576"/>
        <w:jc w:val="center"/>
        <w:rPr>
          <w:rFonts w:ascii="仿宋" w:eastAsia="仿宋" w:hAnsi="仿宋" w:cs="仿宋"/>
          <w:kern w:val="0"/>
          <w:sz w:val="24"/>
          <w:lang w:val="zh-CN"/>
        </w:rPr>
      </w:pPr>
      <w:r w:rsidRPr="009E4FD3">
        <w:rPr>
          <w:rFonts w:ascii="仿宋" w:eastAsia="仿宋" w:hAnsi="仿宋" w:cs="仿宋" w:hint="eastAsia"/>
          <w:kern w:val="0"/>
          <w:sz w:val="24"/>
          <w:lang w:val="zh-CN"/>
        </w:rPr>
        <w:t xml:space="preserve">                   日期：  年  月   日</w:t>
      </w:r>
    </w:p>
    <w:p w:rsidR="006315D3" w:rsidRPr="009E4FD3" w:rsidRDefault="006315D3">
      <w:pPr>
        <w:snapToGrid w:val="0"/>
        <w:spacing w:line="360" w:lineRule="auto"/>
        <w:rPr>
          <w:rFonts w:ascii="仿宋" w:eastAsia="仿宋" w:hAnsi="仿宋" w:cs="仿宋"/>
          <w:b/>
          <w:sz w:val="30"/>
          <w:szCs w:val="30"/>
        </w:rPr>
      </w:pPr>
    </w:p>
    <w:p w:rsidR="006315D3" w:rsidRPr="009E4FD3" w:rsidRDefault="006315D3">
      <w:pPr>
        <w:spacing w:line="360" w:lineRule="auto"/>
        <w:jc w:val="center"/>
        <w:rPr>
          <w:rFonts w:ascii="仿宋" w:eastAsia="仿宋" w:hAnsi="仿宋" w:cs="仿宋"/>
          <w:b/>
          <w:kern w:val="0"/>
          <w:sz w:val="30"/>
          <w:szCs w:val="30"/>
        </w:rPr>
      </w:pPr>
    </w:p>
    <w:p w:rsidR="006315D3" w:rsidRPr="009E4FD3" w:rsidRDefault="006315D3">
      <w:pPr>
        <w:spacing w:line="360" w:lineRule="auto"/>
        <w:jc w:val="center"/>
        <w:rPr>
          <w:rFonts w:ascii="仿宋" w:eastAsia="仿宋" w:hAnsi="仿宋" w:cs="仿宋"/>
          <w:kern w:val="0"/>
          <w:sz w:val="24"/>
        </w:rPr>
      </w:pPr>
    </w:p>
    <w:p w:rsidR="006315D3" w:rsidRPr="009E4FD3" w:rsidRDefault="006315D3">
      <w:pPr>
        <w:spacing w:line="360" w:lineRule="auto"/>
        <w:jc w:val="center"/>
        <w:rPr>
          <w:rFonts w:ascii="仿宋" w:eastAsia="仿宋" w:hAnsi="仿宋" w:cs="仿宋"/>
          <w:kern w:val="0"/>
          <w:sz w:val="24"/>
        </w:rPr>
      </w:pPr>
    </w:p>
    <w:p w:rsidR="006315D3" w:rsidRPr="009E4FD3" w:rsidRDefault="006315D3">
      <w:pPr>
        <w:spacing w:line="360" w:lineRule="auto"/>
        <w:jc w:val="center"/>
        <w:rPr>
          <w:rFonts w:ascii="仿宋" w:eastAsia="仿宋" w:hAnsi="仿宋" w:cs="仿宋"/>
          <w:kern w:val="0"/>
          <w:sz w:val="24"/>
        </w:rPr>
      </w:pPr>
    </w:p>
    <w:p w:rsidR="006315D3" w:rsidRPr="009E4FD3" w:rsidRDefault="006315D3">
      <w:pPr>
        <w:spacing w:line="360" w:lineRule="auto"/>
        <w:jc w:val="center"/>
        <w:rPr>
          <w:rFonts w:ascii="仿宋" w:eastAsia="仿宋" w:hAnsi="仿宋" w:cs="仿宋"/>
          <w:kern w:val="0"/>
          <w:sz w:val="24"/>
        </w:rPr>
      </w:pPr>
    </w:p>
    <w:p w:rsidR="006315D3" w:rsidRPr="009E4FD3" w:rsidRDefault="00164DBA">
      <w:pPr>
        <w:widowControl/>
        <w:adjustRightInd/>
        <w:jc w:val="left"/>
        <w:rPr>
          <w:rFonts w:ascii="仿宋" w:eastAsia="仿宋" w:hAnsi="仿宋" w:cs="仿宋"/>
          <w:b/>
          <w:bCs/>
          <w:sz w:val="30"/>
          <w:szCs w:val="30"/>
        </w:rPr>
      </w:pPr>
      <w:r w:rsidRPr="009E4FD3">
        <w:rPr>
          <w:rFonts w:ascii="仿宋" w:eastAsia="仿宋" w:hAnsi="仿宋" w:cs="仿宋" w:hint="eastAsia"/>
          <w:b/>
          <w:bCs/>
          <w:sz w:val="30"/>
          <w:szCs w:val="30"/>
        </w:rPr>
        <w:br w:type="page"/>
      </w:r>
    </w:p>
    <w:p w:rsidR="006315D3" w:rsidRPr="009E4FD3" w:rsidRDefault="006315D3">
      <w:pPr>
        <w:spacing w:line="360" w:lineRule="auto"/>
        <w:jc w:val="center"/>
        <w:rPr>
          <w:rFonts w:ascii="仿宋" w:eastAsia="仿宋" w:hAnsi="仿宋" w:cs="仿宋"/>
          <w:b/>
          <w:bCs/>
          <w:sz w:val="24"/>
        </w:rPr>
      </w:pPr>
    </w:p>
    <w:p w:rsidR="006315D3" w:rsidRPr="009E4FD3" w:rsidRDefault="00164DBA">
      <w:pPr>
        <w:spacing w:line="360" w:lineRule="auto"/>
        <w:jc w:val="center"/>
        <w:rPr>
          <w:rFonts w:ascii="仿宋" w:eastAsia="仿宋" w:hAnsi="仿宋" w:cs="仿宋"/>
          <w:b/>
          <w:kern w:val="0"/>
          <w:sz w:val="32"/>
          <w:szCs w:val="32"/>
          <w:lang w:val="zh-CN"/>
        </w:rPr>
      </w:pPr>
      <w:r w:rsidRPr="009E4FD3">
        <w:rPr>
          <w:rFonts w:ascii="仿宋" w:eastAsia="仿宋" w:hAnsi="仿宋" w:cs="仿宋" w:hint="eastAsia"/>
          <w:b/>
          <w:bCs/>
          <w:sz w:val="32"/>
          <w:szCs w:val="32"/>
        </w:rPr>
        <w:t>二十四、关于</w:t>
      </w:r>
      <w:r w:rsidRPr="009E4FD3">
        <w:rPr>
          <w:rFonts w:ascii="仿宋" w:eastAsia="仿宋" w:hAnsi="仿宋" w:cs="仿宋" w:hint="eastAsia"/>
          <w:b/>
          <w:kern w:val="0"/>
          <w:sz w:val="32"/>
          <w:szCs w:val="32"/>
          <w:lang w:val="zh-CN"/>
        </w:rPr>
        <w:t>对磋商文件中有关条款的拒绝声明</w:t>
      </w:r>
    </w:p>
    <w:p w:rsidR="006315D3" w:rsidRPr="009E4FD3" w:rsidRDefault="00164DBA">
      <w:pPr>
        <w:spacing w:line="360" w:lineRule="auto"/>
        <w:jc w:val="center"/>
        <w:rPr>
          <w:rFonts w:ascii="仿宋" w:eastAsia="仿宋" w:hAnsi="仿宋" w:cs="仿宋"/>
          <w:sz w:val="24"/>
        </w:rPr>
      </w:pPr>
      <w:r w:rsidRPr="009E4FD3">
        <w:rPr>
          <w:rFonts w:ascii="仿宋" w:eastAsia="仿宋" w:hAnsi="仿宋" w:cs="仿宋" w:hint="eastAsia"/>
          <w:sz w:val="24"/>
        </w:rPr>
        <w:t>（由供应商根据采购需求自行编制）</w:t>
      </w:r>
    </w:p>
    <w:p w:rsidR="006315D3" w:rsidRPr="009E4FD3" w:rsidRDefault="006315D3">
      <w:pPr>
        <w:spacing w:line="360" w:lineRule="auto"/>
        <w:rPr>
          <w:rFonts w:ascii="仿宋" w:eastAsia="仿宋" w:hAnsi="仿宋" w:cs="仿宋"/>
          <w:sz w:val="24"/>
        </w:rPr>
      </w:pPr>
    </w:p>
    <w:p w:rsidR="006315D3" w:rsidRPr="009E4FD3" w:rsidRDefault="00164DBA">
      <w:pPr>
        <w:snapToGrid w:val="0"/>
        <w:spacing w:line="360" w:lineRule="auto"/>
        <w:ind w:firstLine="576"/>
        <w:jc w:val="center"/>
        <w:rPr>
          <w:rFonts w:ascii="仿宋" w:eastAsia="仿宋" w:hAnsi="仿宋" w:cs="仿宋"/>
          <w:kern w:val="0"/>
          <w:sz w:val="24"/>
          <w:lang w:val="zh-CN"/>
        </w:rPr>
      </w:pPr>
      <w:r w:rsidRPr="009E4FD3">
        <w:rPr>
          <w:rFonts w:ascii="仿宋" w:eastAsia="仿宋" w:hAnsi="仿宋" w:cs="仿宋" w:hint="eastAsia"/>
          <w:kern w:val="0"/>
          <w:sz w:val="24"/>
          <w:lang w:val="zh-CN"/>
        </w:rPr>
        <w:t xml:space="preserve">                供应商名称(电子签名)：</w:t>
      </w:r>
    </w:p>
    <w:p w:rsidR="006315D3" w:rsidRPr="009E4FD3" w:rsidRDefault="00164DBA">
      <w:pPr>
        <w:snapToGrid w:val="0"/>
        <w:spacing w:line="360" w:lineRule="auto"/>
        <w:ind w:firstLine="576"/>
        <w:jc w:val="center"/>
        <w:rPr>
          <w:rFonts w:ascii="仿宋" w:eastAsia="仿宋" w:hAnsi="仿宋" w:cs="仿宋"/>
          <w:kern w:val="0"/>
          <w:sz w:val="24"/>
          <w:lang w:val="zh-CN"/>
        </w:rPr>
      </w:pPr>
      <w:r w:rsidRPr="009E4FD3">
        <w:rPr>
          <w:rFonts w:ascii="仿宋" w:eastAsia="仿宋" w:hAnsi="仿宋" w:cs="仿宋" w:hint="eastAsia"/>
          <w:kern w:val="0"/>
          <w:sz w:val="24"/>
          <w:lang w:val="zh-CN"/>
        </w:rPr>
        <w:t xml:space="preserve">                   日期：  年  月   日</w:t>
      </w:r>
    </w:p>
    <w:p w:rsidR="006315D3" w:rsidRPr="009E4FD3" w:rsidRDefault="006315D3">
      <w:pPr>
        <w:snapToGrid w:val="0"/>
        <w:spacing w:line="360" w:lineRule="auto"/>
        <w:rPr>
          <w:rFonts w:ascii="仿宋" w:eastAsia="仿宋" w:hAnsi="仿宋" w:cs="仿宋"/>
          <w:b/>
          <w:sz w:val="30"/>
          <w:szCs w:val="30"/>
        </w:rPr>
      </w:pPr>
    </w:p>
    <w:p w:rsidR="006315D3" w:rsidRPr="009E4FD3" w:rsidRDefault="006315D3">
      <w:pPr>
        <w:spacing w:line="360" w:lineRule="auto"/>
        <w:jc w:val="center"/>
        <w:rPr>
          <w:rFonts w:ascii="仿宋" w:eastAsia="仿宋" w:hAnsi="仿宋" w:cs="仿宋"/>
          <w:b/>
          <w:bCs/>
          <w:sz w:val="24"/>
        </w:rPr>
      </w:pPr>
    </w:p>
    <w:p w:rsidR="006315D3" w:rsidRPr="009E4FD3" w:rsidRDefault="006315D3">
      <w:pPr>
        <w:spacing w:line="360" w:lineRule="auto"/>
        <w:jc w:val="center"/>
        <w:rPr>
          <w:rFonts w:ascii="仿宋" w:eastAsia="仿宋" w:hAnsi="仿宋" w:cs="仿宋"/>
          <w:b/>
          <w:bCs/>
          <w:sz w:val="24"/>
        </w:rPr>
      </w:pPr>
    </w:p>
    <w:p w:rsidR="006315D3" w:rsidRPr="009E4FD3" w:rsidRDefault="00164DBA">
      <w:pPr>
        <w:spacing w:line="360" w:lineRule="auto"/>
        <w:jc w:val="center"/>
        <w:rPr>
          <w:rFonts w:ascii="仿宋" w:eastAsia="仿宋" w:hAnsi="仿宋" w:cs="仿宋"/>
          <w:b/>
          <w:kern w:val="0"/>
          <w:sz w:val="32"/>
          <w:szCs w:val="32"/>
          <w:lang w:val="zh-CN"/>
        </w:rPr>
      </w:pPr>
      <w:r w:rsidRPr="009E4FD3">
        <w:rPr>
          <w:rFonts w:ascii="仿宋" w:eastAsia="仿宋" w:hAnsi="仿宋" w:cs="仿宋" w:hint="eastAsia"/>
          <w:b/>
          <w:bCs/>
          <w:sz w:val="32"/>
          <w:szCs w:val="32"/>
        </w:rPr>
        <w:t>二十五、认为需求的</w:t>
      </w:r>
      <w:r w:rsidRPr="009E4FD3">
        <w:rPr>
          <w:rFonts w:ascii="仿宋" w:eastAsia="仿宋" w:hAnsi="仿宋" w:cs="仿宋" w:hint="eastAsia"/>
          <w:b/>
          <w:kern w:val="0"/>
          <w:sz w:val="32"/>
          <w:szCs w:val="32"/>
          <w:lang w:val="zh-CN"/>
        </w:rPr>
        <w:t>其他技术文件或说明</w:t>
      </w:r>
    </w:p>
    <w:p w:rsidR="006315D3" w:rsidRPr="009E4FD3" w:rsidRDefault="00164DBA">
      <w:pPr>
        <w:spacing w:line="360" w:lineRule="auto"/>
        <w:jc w:val="center"/>
        <w:rPr>
          <w:rFonts w:ascii="仿宋" w:eastAsia="仿宋" w:hAnsi="仿宋" w:cs="仿宋"/>
          <w:sz w:val="24"/>
        </w:rPr>
      </w:pPr>
      <w:r w:rsidRPr="009E4FD3">
        <w:rPr>
          <w:rFonts w:ascii="仿宋" w:eastAsia="仿宋" w:hAnsi="仿宋" w:cs="仿宋" w:hint="eastAsia"/>
          <w:sz w:val="24"/>
        </w:rPr>
        <w:t>（由供应商根据采购需求自行编制）</w:t>
      </w:r>
    </w:p>
    <w:p w:rsidR="006315D3" w:rsidRPr="009E4FD3" w:rsidRDefault="006315D3">
      <w:pPr>
        <w:spacing w:line="360" w:lineRule="auto"/>
        <w:rPr>
          <w:rFonts w:ascii="仿宋" w:eastAsia="仿宋" w:hAnsi="仿宋" w:cs="仿宋"/>
          <w:sz w:val="24"/>
        </w:rPr>
      </w:pPr>
    </w:p>
    <w:p w:rsidR="006315D3" w:rsidRPr="009E4FD3" w:rsidRDefault="00164DBA">
      <w:pPr>
        <w:snapToGrid w:val="0"/>
        <w:spacing w:line="360" w:lineRule="auto"/>
        <w:ind w:firstLine="576"/>
        <w:jc w:val="center"/>
        <w:rPr>
          <w:rFonts w:ascii="仿宋" w:eastAsia="仿宋" w:hAnsi="仿宋" w:cs="仿宋"/>
          <w:kern w:val="0"/>
          <w:sz w:val="24"/>
          <w:lang w:val="zh-CN"/>
        </w:rPr>
      </w:pPr>
      <w:r w:rsidRPr="009E4FD3">
        <w:rPr>
          <w:rFonts w:ascii="仿宋" w:eastAsia="仿宋" w:hAnsi="仿宋" w:cs="仿宋" w:hint="eastAsia"/>
          <w:kern w:val="0"/>
          <w:sz w:val="24"/>
          <w:lang w:val="zh-CN"/>
        </w:rPr>
        <w:t xml:space="preserve">                  供应商名称(电子签名)：</w:t>
      </w:r>
    </w:p>
    <w:p w:rsidR="006315D3" w:rsidRPr="009E4FD3" w:rsidRDefault="00164DBA">
      <w:pPr>
        <w:snapToGrid w:val="0"/>
        <w:spacing w:line="360" w:lineRule="auto"/>
        <w:ind w:firstLine="576"/>
        <w:jc w:val="center"/>
        <w:rPr>
          <w:rFonts w:ascii="仿宋" w:eastAsia="仿宋" w:hAnsi="仿宋" w:cs="仿宋"/>
          <w:kern w:val="0"/>
          <w:sz w:val="24"/>
          <w:lang w:val="zh-CN"/>
        </w:rPr>
      </w:pPr>
      <w:r w:rsidRPr="009E4FD3">
        <w:rPr>
          <w:rFonts w:ascii="仿宋" w:eastAsia="仿宋" w:hAnsi="仿宋" w:cs="仿宋" w:hint="eastAsia"/>
          <w:kern w:val="0"/>
          <w:sz w:val="24"/>
          <w:lang w:val="zh-CN"/>
        </w:rPr>
        <w:t xml:space="preserve">                   日期：  年  月   日</w:t>
      </w:r>
    </w:p>
    <w:p w:rsidR="006315D3" w:rsidRPr="009E4FD3" w:rsidRDefault="006315D3">
      <w:pPr>
        <w:snapToGrid w:val="0"/>
        <w:spacing w:line="360" w:lineRule="auto"/>
        <w:rPr>
          <w:rFonts w:ascii="仿宋" w:eastAsia="仿宋" w:hAnsi="仿宋" w:cs="仿宋"/>
          <w:b/>
          <w:sz w:val="30"/>
          <w:szCs w:val="30"/>
        </w:rPr>
      </w:pPr>
    </w:p>
    <w:p w:rsidR="006315D3" w:rsidRPr="009E4FD3" w:rsidRDefault="00164DBA">
      <w:pPr>
        <w:widowControl/>
        <w:adjustRightInd/>
        <w:jc w:val="left"/>
        <w:rPr>
          <w:rFonts w:ascii="仿宋" w:eastAsia="仿宋" w:hAnsi="仿宋" w:cs="仿宋"/>
          <w:b/>
          <w:sz w:val="36"/>
          <w:szCs w:val="36"/>
        </w:rPr>
      </w:pPr>
      <w:r w:rsidRPr="009E4FD3">
        <w:rPr>
          <w:rFonts w:ascii="仿宋" w:eastAsia="仿宋" w:hAnsi="仿宋" w:cs="仿宋" w:hint="eastAsia"/>
          <w:b/>
          <w:sz w:val="36"/>
          <w:szCs w:val="36"/>
        </w:rPr>
        <w:br w:type="page"/>
      </w:r>
    </w:p>
    <w:p w:rsidR="006315D3" w:rsidRPr="009E4FD3" w:rsidRDefault="00164DBA">
      <w:pPr>
        <w:pStyle w:val="2f6"/>
        <w:ind w:firstLineChars="0" w:firstLine="0"/>
        <w:jc w:val="center"/>
        <w:rPr>
          <w:rFonts w:ascii="仿宋" w:eastAsia="仿宋" w:hAnsi="仿宋" w:cs="仿宋"/>
          <w:b/>
          <w:sz w:val="36"/>
          <w:szCs w:val="36"/>
        </w:rPr>
      </w:pPr>
      <w:r w:rsidRPr="009E4FD3">
        <w:rPr>
          <w:rFonts w:ascii="仿宋" w:eastAsia="仿宋" w:hAnsi="仿宋" w:cs="仿宋" w:hint="eastAsia"/>
          <w:b/>
          <w:sz w:val="36"/>
          <w:szCs w:val="36"/>
        </w:rPr>
        <w:lastRenderedPageBreak/>
        <w:t>第八部分 最后报价格式</w:t>
      </w:r>
    </w:p>
    <w:p w:rsidR="006315D3" w:rsidRPr="009E4FD3" w:rsidRDefault="00164DBA">
      <w:pPr>
        <w:pStyle w:val="14"/>
        <w:keepNext w:val="0"/>
        <w:pageBreakBefore w:val="0"/>
        <w:tabs>
          <w:tab w:val="clear" w:pos="720"/>
        </w:tabs>
        <w:ind w:firstLine="640"/>
        <w:outlineLvl w:val="9"/>
        <w:rPr>
          <w:rFonts w:ascii="仿宋" w:eastAsia="仿宋" w:hAnsi="仿宋" w:cs="仿宋"/>
          <w:kern w:val="2"/>
          <w:sz w:val="32"/>
          <w:szCs w:val="32"/>
        </w:rPr>
      </w:pPr>
      <w:r w:rsidRPr="009E4FD3">
        <w:rPr>
          <w:rFonts w:ascii="仿宋" w:eastAsia="仿宋" w:hAnsi="仿宋" w:cs="仿宋" w:hint="eastAsia"/>
          <w:kern w:val="2"/>
          <w:sz w:val="32"/>
          <w:szCs w:val="32"/>
        </w:rPr>
        <w:t>（一）最后报价一览表</w:t>
      </w:r>
    </w:p>
    <w:p w:rsidR="006315D3" w:rsidRPr="009E4FD3" w:rsidRDefault="000B04CF">
      <w:pPr>
        <w:autoSpaceDE w:val="0"/>
        <w:autoSpaceDN w:val="0"/>
        <w:spacing w:line="360" w:lineRule="auto"/>
        <w:rPr>
          <w:rFonts w:ascii="仿宋" w:eastAsia="仿宋" w:hAnsi="仿宋" w:cs="仿宋"/>
          <w:kern w:val="0"/>
          <w:sz w:val="24"/>
        </w:rPr>
      </w:pPr>
      <w:r w:rsidRPr="009E4FD3">
        <w:rPr>
          <w:rFonts w:ascii="仿宋" w:eastAsia="仿宋" w:hAnsi="仿宋" w:cs="仿宋" w:hint="eastAsia"/>
          <w:sz w:val="24"/>
        </w:rPr>
        <w:t>杭州市西湖区企业发展服务中心</w:t>
      </w:r>
      <w:r w:rsidR="00164DBA" w:rsidRPr="009E4FD3">
        <w:rPr>
          <w:rFonts w:ascii="仿宋" w:eastAsia="仿宋" w:hAnsi="仿宋" w:cs="仿宋" w:hint="eastAsia"/>
          <w:sz w:val="24"/>
        </w:rPr>
        <w:t>、杭州市西湖区政府采购中心</w:t>
      </w:r>
      <w:r w:rsidR="00164DBA" w:rsidRPr="009E4FD3">
        <w:rPr>
          <w:rFonts w:ascii="仿宋" w:eastAsia="仿宋" w:hAnsi="仿宋" w:cs="仿宋" w:hint="eastAsia"/>
          <w:kern w:val="0"/>
          <w:sz w:val="24"/>
          <w:lang w:val="zh-CN"/>
        </w:rPr>
        <w:t>：</w:t>
      </w:r>
    </w:p>
    <w:p w:rsidR="006315D3" w:rsidRPr="009E4FD3" w:rsidRDefault="00164DBA">
      <w:pPr>
        <w:spacing w:line="360" w:lineRule="auto"/>
        <w:ind w:firstLine="720"/>
        <w:rPr>
          <w:rFonts w:ascii="仿宋" w:eastAsia="仿宋" w:hAnsi="仿宋" w:cs="仿宋"/>
          <w:kern w:val="0"/>
          <w:sz w:val="24"/>
          <w:lang w:val="zh-CN"/>
        </w:rPr>
      </w:pPr>
      <w:r w:rsidRPr="009E4FD3">
        <w:rPr>
          <w:rFonts w:ascii="仿宋" w:eastAsia="仿宋" w:hAnsi="仿宋" w:cs="仿宋" w:hint="eastAsia"/>
          <w:kern w:val="0"/>
          <w:sz w:val="24"/>
          <w:lang w:val="zh-CN"/>
        </w:rPr>
        <w:t>按你方磋商文件要求，</w:t>
      </w:r>
      <w:r w:rsidRPr="009E4FD3">
        <w:rPr>
          <w:rFonts w:ascii="仿宋" w:eastAsia="仿宋" w:hAnsi="仿宋" w:cs="仿宋" w:hint="eastAsia"/>
          <w:sz w:val="24"/>
        </w:rPr>
        <w:t>我们即</w:t>
      </w:r>
      <w:r w:rsidRPr="009E4FD3">
        <w:rPr>
          <w:rFonts w:ascii="仿宋" w:eastAsia="仿宋" w:hAnsi="仿宋" w:cs="仿宋" w:hint="eastAsia"/>
          <w:kern w:val="0"/>
          <w:sz w:val="24"/>
          <w:lang w:val="zh-CN"/>
        </w:rPr>
        <w:t>本响应文件签字方，谨此向你方发出要约如下：如你方接受本响应，我方承诺按照如下最后报价一览表的价格完成采购编号为</w:t>
      </w:r>
      <w:r w:rsidR="002F2683" w:rsidRPr="009E4FD3">
        <w:rPr>
          <w:rFonts w:ascii="仿宋" w:eastAsia="仿宋" w:hAnsi="仿宋" w:cs="仿宋" w:hint="eastAsia"/>
          <w:sz w:val="24"/>
        </w:rPr>
        <w:t>XHZFCG-2020-C-03</w:t>
      </w:r>
      <w:r w:rsidRPr="009E4FD3">
        <w:rPr>
          <w:rFonts w:ascii="仿宋" w:eastAsia="仿宋" w:hAnsi="仿宋" w:cs="仿宋" w:hint="eastAsia"/>
          <w:kern w:val="0"/>
          <w:sz w:val="24"/>
          <w:lang w:val="zh-CN"/>
        </w:rPr>
        <w:t>的磋商文件【项目名称：</w:t>
      </w:r>
      <w:r w:rsidR="002F2683" w:rsidRPr="009E4FD3">
        <w:rPr>
          <w:rFonts w:ascii="仿宋" w:eastAsia="仿宋" w:hAnsi="仿宋" w:cs="仿宋" w:hint="eastAsia"/>
          <w:sz w:val="24"/>
        </w:rPr>
        <w:t>杭州市西湖区楼宇经济管理服务平台建设开发项目</w:t>
      </w:r>
      <w:r w:rsidRPr="009E4FD3">
        <w:rPr>
          <w:rFonts w:ascii="仿宋" w:eastAsia="仿宋" w:hAnsi="仿宋" w:cs="仿宋" w:hint="eastAsia"/>
          <w:kern w:val="0"/>
          <w:sz w:val="24"/>
          <w:lang w:val="zh-CN"/>
        </w:rPr>
        <w:t>】的实施。</w:t>
      </w:r>
    </w:p>
    <w:p w:rsidR="006315D3" w:rsidRPr="009E4FD3" w:rsidRDefault="00164DBA">
      <w:pPr>
        <w:snapToGrid w:val="0"/>
        <w:spacing w:line="360" w:lineRule="auto"/>
        <w:ind w:left="480"/>
        <w:jc w:val="center"/>
        <w:rPr>
          <w:rFonts w:ascii="仿宋" w:eastAsia="仿宋" w:hAnsi="仿宋" w:cs="仿宋"/>
          <w:b/>
          <w:kern w:val="0"/>
          <w:sz w:val="24"/>
          <w:lang w:val="zh-CN"/>
        </w:rPr>
      </w:pPr>
      <w:r w:rsidRPr="009E4FD3">
        <w:rPr>
          <w:rFonts w:ascii="仿宋" w:eastAsia="仿宋" w:hAnsi="仿宋" w:cs="仿宋" w:hint="eastAsia"/>
          <w:b/>
          <w:kern w:val="0"/>
          <w:sz w:val="24"/>
          <w:lang w:val="zh-CN"/>
        </w:rPr>
        <w:t>最后报价一览表(单位均为人民币元)</w:t>
      </w:r>
    </w:p>
    <w:tbl>
      <w:tblPr>
        <w:tblW w:w="1071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7"/>
        <w:gridCol w:w="710"/>
        <w:gridCol w:w="1417"/>
        <w:gridCol w:w="2135"/>
        <w:gridCol w:w="746"/>
        <w:gridCol w:w="1380"/>
        <w:gridCol w:w="1559"/>
        <w:gridCol w:w="2276"/>
      </w:tblGrid>
      <w:tr w:rsidR="006315D3" w:rsidRPr="009E4FD3">
        <w:tc>
          <w:tcPr>
            <w:tcW w:w="487" w:type="dxa"/>
            <w:vAlign w:val="center"/>
          </w:tcPr>
          <w:p w:rsidR="006315D3" w:rsidRPr="009E4FD3" w:rsidRDefault="00164DBA">
            <w:pPr>
              <w:spacing w:line="360" w:lineRule="auto"/>
              <w:jc w:val="center"/>
              <w:rPr>
                <w:rFonts w:ascii="仿宋" w:eastAsia="仿宋" w:hAnsi="仿宋" w:cs="仿宋"/>
                <w:b/>
                <w:sz w:val="24"/>
              </w:rPr>
            </w:pPr>
            <w:r w:rsidRPr="009E4FD3">
              <w:rPr>
                <w:rFonts w:ascii="仿宋" w:eastAsia="仿宋" w:hAnsi="仿宋" w:cs="仿宋" w:hint="eastAsia"/>
                <w:b/>
                <w:sz w:val="24"/>
              </w:rPr>
              <w:t>序号</w:t>
            </w:r>
          </w:p>
        </w:tc>
        <w:tc>
          <w:tcPr>
            <w:tcW w:w="710" w:type="dxa"/>
            <w:vAlign w:val="center"/>
          </w:tcPr>
          <w:p w:rsidR="006315D3" w:rsidRPr="009E4FD3" w:rsidRDefault="00164DBA">
            <w:pPr>
              <w:spacing w:line="360" w:lineRule="auto"/>
              <w:jc w:val="center"/>
              <w:rPr>
                <w:rFonts w:ascii="仿宋" w:eastAsia="仿宋" w:hAnsi="仿宋" w:cs="仿宋"/>
                <w:b/>
                <w:sz w:val="24"/>
              </w:rPr>
            </w:pPr>
            <w:r w:rsidRPr="009E4FD3">
              <w:rPr>
                <w:rFonts w:ascii="仿宋" w:eastAsia="仿宋" w:hAnsi="仿宋" w:cs="仿宋" w:hint="eastAsia"/>
                <w:b/>
                <w:sz w:val="24"/>
              </w:rPr>
              <w:t>名称</w:t>
            </w:r>
          </w:p>
        </w:tc>
        <w:tc>
          <w:tcPr>
            <w:tcW w:w="1417" w:type="dxa"/>
          </w:tcPr>
          <w:p w:rsidR="006315D3" w:rsidRPr="009E4FD3" w:rsidRDefault="00164DBA">
            <w:pPr>
              <w:spacing w:line="360" w:lineRule="auto"/>
              <w:jc w:val="center"/>
              <w:rPr>
                <w:rFonts w:ascii="仿宋" w:eastAsia="仿宋" w:hAnsi="仿宋" w:cs="仿宋"/>
                <w:b/>
                <w:sz w:val="24"/>
              </w:rPr>
            </w:pPr>
            <w:r w:rsidRPr="009E4FD3">
              <w:rPr>
                <w:rFonts w:ascii="仿宋" w:eastAsia="仿宋" w:hAnsi="仿宋" w:cs="仿宋" w:hint="eastAsia"/>
                <w:b/>
                <w:sz w:val="24"/>
              </w:rPr>
              <w:t>品牌</w:t>
            </w:r>
          </w:p>
          <w:p w:rsidR="006315D3" w:rsidRPr="009E4FD3" w:rsidRDefault="00164DBA">
            <w:pPr>
              <w:spacing w:line="360" w:lineRule="auto"/>
              <w:jc w:val="center"/>
              <w:rPr>
                <w:rFonts w:ascii="仿宋" w:eastAsia="仿宋" w:hAnsi="仿宋" w:cs="仿宋"/>
                <w:b/>
                <w:sz w:val="24"/>
              </w:rPr>
            </w:pPr>
            <w:r w:rsidRPr="009E4FD3">
              <w:rPr>
                <w:rFonts w:ascii="仿宋" w:eastAsia="仿宋" w:hAnsi="仿宋" w:cs="仿宋" w:hint="eastAsia"/>
                <w:b/>
                <w:sz w:val="24"/>
              </w:rPr>
              <w:t>（如果有）</w:t>
            </w:r>
          </w:p>
        </w:tc>
        <w:tc>
          <w:tcPr>
            <w:tcW w:w="2135" w:type="dxa"/>
            <w:vAlign w:val="center"/>
          </w:tcPr>
          <w:p w:rsidR="006315D3" w:rsidRPr="009E4FD3" w:rsidRDefault="00164DBA">
            <w:pPr>
              <w:spacing w:line="360" w:lineRule="auto"/>
              <w:jc w:val="center"/>
              <w:rPr>
                <w:rFonts w:ascii="仿宋" w:eastAsia="仿宋" w:hAnsi="仿宋" w:cs="仿宋"/>
                <w:b/>
                <w:sz w:val="24"/>
              </w:rPr>
            </w:pPr>
            <w:r w:rsidRPr="009E4FD3">
              <w:rPr>
                <w:rFonts w:ascii="仿宋" w:eastAsia="仿宋" w:hAnsi="仿宋" w:cs="仿宋" w:hint="eastAsia"/>
                <w:b/>
                <w:sz w:val="24"/>
              </w:rPr>
              <w:t>规格型号</w:t>
            </w:r>
          </w:p>
          <w:p w:rsidR="006315D3" w:rsidRPr="009E4FD3" w:rsidRDefault="00164DBA">
            <w:pPr>
              <w:spacing w:line="360" w:lineRule="auto"/>
              <w:jc w:val="center"/>
              <w:rPr>
                <w:rFonts w:ascii="仿宋" w:eastAsia="仿宋" w:hAnsi="仿宋" w:cs="仿宋"/>
                <w:b/>
                <w:sz w:val="24"/>
              </w:rPr>
            </w:pPr>
            <w:r w:rsidRPr="009E4FD3">
              <w:rPr>
                <w:rFonts w:ascii="仿宋" w:eastAsia="仿宋" w:hAnsi="仿宋" w:cs="仿宋" w:hint="eastAsia"/>
                <w:b/>
                <w:sz w:val="24"/>
              </w:rPr>
              <w:t>（或具体服务）</w:t>
            </w:r>
          </w:p>
        </w:tc>
        <w:tc>
          <w:tcPr>
            <w:tcW w:w="746" w:type="dxa"/>
            <w:vAlign w:val="center"/>
          </w:tcPr>
          <w:p w:rsidR="006315D3" w:rsidRPr="009E4FD3" w:rsidRDefault="00164DBA">
            <w:pPr>
              <w:spacing w:line="360" w:lineRule="auto"/>
              <w:jc w:val="center"/>
              <w:rPr>
                <w:rFonts w:ascii="仿宋" w:eastAsia="仿宋" w:hAnsi="仿宋" w:cs="仿宋"/>
                <w:b/>
                <w:sz w:val="24"/>
              </w:rPr>
            </w:pPr>
            <w:r w:rsidRPr="009E4FD3">
              <w:rPr>
                <w:rFonts w:ascii="仿宋" w:eastAsia="仿宋" w:hAnsi="仿宋" w:cs="仿宋" w:hint="eastAsia"/>
                <w:b/>
                <w:sz w:val="24"/>
              </w:rPr>
              <w:t>数量</w:t>
            </w:r>
          </w:p>
        </w:tc>
        <w:tc>
          <w:tcPr>
            <w:tcW w:w="1380" w:type="dxa"/>
            <w:vAlign w:val="center"/>
          </w:tcPr>
          <w:p w:rsidR="006315D3" w:rsidRPr="009E4FD3" w:rsidRDefault="00164DBA">
            <w:pPr>
              <w:spacing w:line="360" w:lineRule="auto"/>
              <w:jc w:val="center"/>
              <w:rPr>
                <w:rFonts w:ascii="仿宋" w:eastAsia="仿宋" w:hAnsi="仿宋" w:cs="仿宋"/>
                <w:b/>
                <w:sz w:val="24"/>
              </w:rPr>
            </w:pPr>
            <w:r w:rsidRPr="009E4FD3">
              <w:rPr>
                <w:rFonts w:ascii="仿宋" w:eastAsia="仿宋" w:hAnsi="仿宋" w:cs="仿宋" w:hint="eastAsia"/>
                <w:b/>
                <w:sz w:val="24"/>
              </w:rPr>
              <w:t>单价（元）</w:t>
            </w:r>
          </w:p>
        </w:tc>
        <w:tc>
          <w:tcPr>
            <w:tcW w:w="1559" w:type="dxa"/>
            <w:vAlign w:val="center"/>
          </w:tcPr>
          <w:p w:rsidR="006315D3" w:rsidRPr="009E4FD3" w:rsidRDefault="00164DBA">
            <w:pPr>
              <w:spacing w:line="360" w:lineRule="auto"/>
              <w:jc w:val="center"/>
              <w:rPr>
                <w:rFonts w:ascii="仿宋" w:eastAsia="仿宋" w:hAnsi="仿宋" w:cs="仿宋"/>
                <w:b/>
                <w:sz w:val="24"/>
              </w:rPr>
            </w:pPr>
            <w:r w:rsidRPr="009E4FD3">
              <w:rPr>
                <w:rFonts w:ascii="仿宋" w:eastAsia="仿宋" w:hAnsi="仿宋" w:cs="仿宋" w:hint="eastAsia"/>
                <w:b/>
                <w:sz w:val="24"/>
              </w:rPr>
              <w:t>总价（元）</w:t>
            </w:r>
          </w:p>
        </w:tc>
        <w:tc>
          <w:tcPr>
            <w:tcW w:w="2276" w:type="dxa"/>
            <w:vAlign w:val="center"/>
          </w:tcPr>
          <w:p w:rsidR="006315D3" w:rsidRPr="009E4FD3" w:rsidRDefault="00164DBA">
            <w:pPr>
              <w:spacing w:line="360" w:lineRule="auto"/>
              <w:jc w:val="center"/>
              <w:rPr>
                <w:rFonts w:ascii="仿宋" w:eastAsia="仿宋" w:hAnsi="仿宋" w:cs="仿宋"/>
                <w:b/>
                <w:sz w:val="24"/>
              </w:rPr>
            </w:pPr>
            <w:r w:rsidRPr="009E4FD3">
              <w:rPr>
                <w:rFonts w:ascii="仿宋" w:eastAsia="仿宋" w:hAnsi="仿宋" w:cs="仿宋" w:hint="eastAsia"/>
                <w:b/>
                <w:sz w:val="24"/>
              </w:rPr>
              <w:t>服务要求</w:t>
            </w:r>
          </w:p>
          <w:p w:rsidR="006315D3" w:rsidRPr="009E4FD3" w:rsidRDefault="00164DBA">
            <w:pPr>
              <w:spacing w:line="360" w:lineRule="auto"/>
              <w:jc w:val="center"/>
              <w:rPr>
                <w:rFonts w:ascii="仿宋" w:eastAsia="仿宋" w:hAnsi="仿宋" w:cs="仿宋"/>
                <w:b/>
                <w:sz w:val="24"/>
              </w:rPr>
            </w:pPr>
            <w:r w:rsidRPr="009E4FD3">
              <w:rPr>
                <w:rFonts w:ascii="仿宋" w:eastAsia="仿宋" w:hAnsi="仿宋" w:cs="仿宋" w:hint="eastAsia"/>
                <w:b/>
                <w:sz w:val="24"/>
              </w:rPr>
              <w:t>（年限）</w:t>
            </w:r>
          </w:p>
        </w:tc>
      </w:tr>
      <w:tr w:rsidR="006315D3" w:rsidRPr="009E4FD3" w:rsidTr="00C8221A">
        <w:trPr>
          <w:trHeight w:val="441"/>
        </w:trPr>
        <w:tc>
          <w:tcPr>
            <w:tcW w:w="487" w:type="dxa"/>
            <w:vAlign w:val="center"/>
          </w:tcPr>
          <w:p w:rsidR="006315D3" w:rsidRPr="009E4FD3" w:rsidRDefault="00164DBA">
            <w:pPr>
              <w:spacing w:line="360" w:lineRule="auto"/>
              <w:jc w:val="center"/>
              <w:rPr>
                <w:rFonts w:ascii="仿宋" w:eastAsia="仿宋" w:hAnsi="仿宋" w:cs="仿宋"/>
                <w:sz w:val="24"/>
              </w:rPr>
            </w:pPr>
            <w:r w:rsidRPr="009E4FD3">
              <w:rPr>
                <w:rFonts w:ascii="仿宋" w:eastAsia="仿宋" w:hAnsi="仿宋" w:cs="仿宋" w:hint="eastAsia"/>
                <w:sz w:val="24"/>
              </w:rPr>
              <w:t>1</w:t>
            </w:r>
          </w:p>
        </w:tc>
        <w:tc>
          <w:tcPr>
            <w:tcW w:w="710" w:type="dxa"/>
            <w:vAlign w:val="center"/>
          </w:tcPr>
          <w:p w:rsidR="006315D3" w:rsidRPr="009E4FD3" w:rsidRDefault="006315D3" w:rsidP="00C8221A">
            <w:pPr>
              <w:snapToGrid w:val="0"/>
              <w:spacing w:line="360" w:lineRule="auto"/>
              <w:jc w:val="center"/>
              <w:rPr>
                <w:rFonts w:ascii="仿宋" w:eastAsia="仿宋" w:hAnsi="仿宋" w:cs="仿宋"/>
                <w:sz w:val="24"/>
              </w:rPr>
            </w:pPr>
          </w:p>
        </w:tc>
        <w:tc>
          <w:tcPr>
            <w:tcW w:w="1417" w:type="dxa"/>
            <w:vAlign w:val="center"/>
          </w:tcPr>
          <w:p w:rsidR="006315D3" w:rsidRPr="009E4FD3" w:rsidRDefault="006315D3" w:rsidP="00C8221A">
            <w:pPr>
              <w:snapToGrid w:val="0"/>
              <w:spacing w:line="360" w:lineRule="auto"/>
              <w:jc w:val="center"/>
              <w:rPr>
                <w:rFonts w:ascii="仿宋" w:eastAsia="仿宋" w:hAnsi="仿宋" w:cs="仿宋"/>
                <w:sz w:val="24"/>
              </w:rPr>
            </w:pPr>
          </w:p>
        </w:tc>
        <w:tc>
          <w:tcPr>
            <w:tcW w:w="2135" w:type="dxa"/>
            <w:vAlign w:val="center"/>
          </w:tcPr>
          <w:p w:rsidR="006315D3" w:rsidRPr="009E4FD3" w:rsidRDefault="006315D3" w:rsidP="00C8221A">
            <w:pPr>
              <w:snapToGrid w:val="0"/>
              <w:spacing w:line="360" w:lineRule="auto"/>
              <w:jc w:val="center"/>
              <w:rPr>
                <w:rFonts w:ascii="仿宋" w:eastAsia="仿宋" w:hAnsi="仿宋" w:cs="仿宋"/>
                <w:sz w:val="24"/>
              </w:rPr>
            </w:pPr>
          </w:p>
        </w:tc>
        <w:tc>
          <w:tcPr>
            <w:tcW w:w="746" w:type="dxa"/>
            <w:vAlign w:val="center"/>
          </w:tcPr>
          <w:p w:rsidR="006315D3" w:rsidRPr="009E4FD3" w:rsidRDefault="006315D3" w:rsidP="00C8221A">
            <w:pPr>
              <w:snapToGrid w:val="0"/>
              <w:spacing w:line="360" w:lineRule="auto"/>
              <w:jc w:val="center"/>
              <w:rPr>
                <w:rFonts w:ascii="仿宋" w:eastAsia="仿宋" w:hAnsi="仿宋" w:cs="仿宋"/>
                <w:sz w:val="24"/>
              </w:rPr>
            </w:pPr>
          </w:p>
        </w:tc>
        <w:tc>
          <w:tcPr>
            <w:tcW w:w="1380" w:type="dxa"/>
            <w:vAlign w:val="center"/>
          </w:tcPr>
          <w:p w:rsidR="006315D3" w:rsidRPr="009E4FD3" w:rsidRDefault="006315D3" w:rsidP="00C8221A">
            <w:pPr>
              <w:spacing w:line="360" w:lineRule="auto"/>
              <w:jc w:val="center"/>
              <w:rPr>
                <w:rFonts w:ascii="仿宋" w:eastAsia="仿宋" w:hAnsi="仿宋" w:cs="仿宋"/>
                <w:sz w:val="24"/>
              </w:rPr>
            </w:pPr>
          </w:p>
        </w:tc>
        <w:tc>
          <w:tcPr>
            <w:tcW w:w="1559" w:type="dxa"/>
            <w:vAlign w:val="center"/>
          </w:tcPr>
          <w:p w:rsidR="006315D3" w:rsidRPr="009E4FD3" w:rsidRDefault="006315D3" w:rsidP="00C8221A">
            <w:pPr>
              <w:spacing w:line="360" w:lineRule="auto"/>
              <w:jc w:val="center"/>
              <w:rPr>
                <w:rFonts w:ascii="仿宋" w:eastAsia="仿宋" w:hAnsi="仿宋" w:cs="仿宋"/>
                <w:sz w:val="24"/>
              </w:rPr>
            </w:pPr>
          </w:p>
        </w:tc>
        <w:tc>
          <w:tcPr>
            <w:tcW w:w="2276" w:type="dxa"/>
            <w:vAlign w:val="center"/>
          </w:tcPr>
          <w:p w:rsidR="006315D3" w:rsidRPr="009E4FD3" w:rsidRDefault="006315D3" w:rsidP="00C8221A">
            <w:pPr>
              <w:spacing w:line="360" w:lineRule="auto"/>
              <w:jc w:val="center"/>
              <w:rPr>
                <w:rFonts w:ascii="仿宋" w:eastAsia="仿宋" w:hAnsi="仿宋" w:cs="仿宋"/>
                <w:sz w:val="24"/>
              </w:rPr>
            </w:pPr>
          </w:p>
        </w:tc>
      </w:tr>
      <w:tr w:rsidR="006315D3" w:rsidRPr="009E4FD3" w:rsidTr="00C8221A">
        <w:trPr>
          <w:trHeight w:val="453"/>
        </w:trPr>
        <w:tc>
          <w:tcPr>
            <w:tcW w:w="487" w:type="dxa"/>
            <w:vAlign w:val="center"/>
          </w:tcPr>
          <w:p w:rsidR="006315D3" w:rsidRPr="009E4FD3" w:rsidRDefault="00164DBA">
            <w:pPr>
              <w:spacing w:line="360" w:lineRule="auto"/>
              <w:jc w:val="center"/>
              <w:rPr>
                <w:rFonts w:ascii="仿宋" w:eastAsia="仿宋" w:hAnsi="仿宋" w:cs="仿宋"/>
                <w:sz w:val="24"/>
              </w:rPr>
            </w:pPr>
            <w:r w:rsidRPr="009E4FD3">
              <w:rPr>
                <w:rFonts w:ascii="仿宋" w:eastAsia="仿宋" w:hAnsi="仿宋" w:cs="仿宋" w:hint="eastAsia"/>
                <w:sz w:val="24"/>
              </w:rPr>
              <w:t>2</w:t>
            </w:r>
          </w:p>
        </w:tc>
        <w:tc>
          <w:tcPr>
            <w:tcW w:w="710" w:type="dxa"/>
            <w:vAlign w:val="center"/>
          </w:tcPr>
          <w:p w:rsidR="006315D3" w:rsidRPr="009E4FD3" w:rsidRDefault="006315D3" w:rsidP="00C8221A">
            <w:pPr>
              <w:snapToGrid w:val="0"/>
              <w:spacing w:line="360" w:lineRule="auto"/>
              <w:jc w:val="center"/>
              <w:rPr>
                <w:rFonts w:ascii="仿宋" w:eastAsia="仿宋" w:hAnsi="仿宋" w:cs="仿宋"/>
                <w:sz w:val="24"/>
              </w:rPr>
            </w:pPr>
          </w:p>
        </w:tc>
        <w:tc>
          <w:tcPr>
            <w:tcW w:w="1417" w:type="dxa"/>
            <w:vAlign w:val="center"/>
          </w:tcPr>
          <w:p w:rsidR="006315D3" w:rsidRPr="009E4FD3" w:rsidRDefault="006315D3" w:rsidP="00C8221A">
            <w:pPr>
              <w:snapToGrid w:val="0"/>
              <w:spacing w:line="360" w:lineRule="auto"/>
              <w:jc w:val="center"/>
              <w:rPr>
                <w:rFonts w:ascii="仿宋" w:eastAsia="仿宋" w:hAnsi="仿宋" w:cs="仿宋"/>
                <w:sz w:val="24"/>
              </w:rPr>
            </w:pPr>
          </w:p>
        </w:tc>
        <w:tc>
          <w:tcPr>
            <w:tcW w:w="2135" w:type="dxa"/>
            <w:vAlign w:val="center"/>
          </w:tcPr>
          <w:p w:rsidR="006315D3" w:rsidRPr="009E4FD3" w:rsidRDefault="006315D3" w:rsidP="00C8221A">
            <w:pPr>
              <w:snapToGrid w:val="0"/>
              <w:spacing w:line="360" w:lineRule="auto"/>
              <w:jc w:val="center"/>
              <w:rPr>
                <w:rFonts w:ascii="仿宋" w:eastAsia="仿宋" w:hAnsi="仿宋" w:cs="仿宋"/>
                <w:sz w:val="24"/>
              </w:rPr>
            </w:pPr>
          </w:p>
        </w:tc>
        <w:tc>
          <w:tcPr>
            <w:tcW w:w="746" w:type="dxa"/>
            <w:vAlign w:val="center"/>
          </w:tcPr>
          <w:p w:rsidR="006315D3" w:rsidRPr="009E4FD3" w:rsidRDefault="006315D3" w:rsidP="00C8221A">
            <w:pPr>
              <w:snapToGrid w:val="0"/>
              <w:spacing w:line="360" w:lineRule="auto"/>
              <w:jc w:val="center"/>
              <w:rPr>
                <w:rFonts w:ascii="仿宋" w:eastAsia="仿宋" w:hAnsi="仿宋" w:cs="仿宋"/>
                <w:sz w:val="24"/>
              </w:rPr>
            </w:pPr>
          </w:p>
        </w:tc>
        <w:tc>
          <w:tcPr>
            <w:tcW w:w="1380" w:type="dxa"/>
            <w:vAlign w:val="center"/>
          </w:tcPr>
          <w:p w:rsidR="006315D3" w:rsidRPr="009E4FD3" w:rsidRDefault="006315D3" w:rsidP="00C8221A">
            <w:pPr>
              <w:spacing w:line="360" w:lineRule="auto"/>
              <w:jc w:val="center"/>
              <w:rPr>
                <w:rFonts w:ascii="仿宋" w:eastAsia="仿宋" w:hAnsi="仿宋" w:cs="仿宋"/>
                <w:sz w:val="24"/>
              </w:rPr>
            </w:pPr>
          </w:p>
        </w:tc>
        <w:tc>
          <w:tcPr>
            <w:tcW w:w="1559" w:type="dxa"/>
            <w:vAlign w:val="center"/>
          </w:tcPr>
          <w:p w:rsidR="006315D3" w:rsidRPr="009E4FD3" w:rsidRDefault="006315D3" w:rsidP="00C8221A">
            <w:pPr>
              <w:spacing w:line="360" w:lineRule="auto"/>
              <w:jc w:val="center"/>
              <w:rPr>
                <w:rFonts w:ascii="仿宋" w:eastAsia="仿宋" w:hAnsi="仿宋" w:cs="仿宋"/>
                <w:sz w:val="24"/>
              </w:rPr>
            </w:pPr>
          </w:p>
        </w:tc>
        <w:tc>
          <w:tcPr>
            <w:tcW w:w="2276" w:type="dxa"/>
            <w:vAlign w:val="center"/>
          </w:tcPr>
          <w:p w:rsidR="006315D3" w:rsidRPr="009E4FD3" w:rsidRDefault="006315D3" w:rsidP="00C8221A">
            <w:pPr>
              <w:spacing w:line="360" w:lineRule="auto"/>
              <w:jc w:val="center"/>
              <w:rPr>
                <w:rFonts w:ascii="仿宋" w:eastAsia="仿宋" w:hAnsi="仿宋" w:cs="仿宋"/>
                <w:sz w:val="24"/>
              </w:rPr>
            </w:pPr>
          </w:p>
        </w:tc>
      </w:tr>
      <w:tr w:rsidR="006315D3" w:rsidRPr="009E4FD3" w:rsidTr="00C8221A">
        <w:trPr>
          <w:trHeight w:val="453"/>
        </w:trPr>
        <w:tc>
          <w:tcPr>
            <w:tcW w:w="487" w:type="dxa"/>
            <w:vAlign w:val="center"/>
          </w:tcPr>
          <w:p w:rsidR="006315D3" w:rsidRPr="009E4FD3" w:rsidRDefault="00164DBA">
            <w:pPr>
              <w:spacing w:line="360" w:lineRule="auto"/>
              <w:jc w:val="center"/>
              <w:rPr>
                <w:rFonts w:ascii="仿宋" w:eastAsia="仿宋" w:hAnsi="仿宋" w:cs="仿宋"/>
                <w:sz w:val="24"/>
              </w:rPr>
            </w:pPr>
            <w:r w:rsidRPr="009E4FD3">
              <w:rPr>
                <w:rFonts w:ascii="仿宋" w:eastAsia="仿宋" w:hAnsi="仿宋" w:cs="仿宋" w:hint="eastAsia"/>
                <w:sz w:val="24"/>
              </w:rPr>
              <w:t>3</w:t>
            </w:r>
          </w:p>
        </w:tc>
        <w:tc>
          <w:tcPr>
            <w:tcW w:w="710" w:type="dxa"/>
            <w:vAlign w:val="center"/>
          </w:tcPr>
          <w:p w:rsidR="006315D3" w:rsidRPr="009E4FD3" w:rsidRDefault="006315D3" w:rsidP="00C8221A">
            <w:pPr>
              <w:snapToGrid w:val="0"/>
              <w:spacing w:line="360" w:lineRule="auto"/>
              <w:jc w:val="center"/>
              <w:rPr>
                <w:rFonts w:ascii="仿宋" w:eastAsia="仿宋" w:hAnsi="仿宋" w:cs="仿宋"/>
                <w:sz w:val="24"/>
              </w:rPr>
            </w:pPr>
          </w:p>
        </w:tc>
        <w:tc>
          <w:tcPr>
            <w:tcW w:w="1417" w:type="dxa"/>
            <w:vAlign w:val="center"/>
          </w:tcPr>
          <w:p w:rsidR="006315D3" w:rsidRPr="009E4FD3" w:rsidRDefault="006315D3" w:rsidP="00C8221A">
            <w:pPr>
              <w:snapToGrid w:val="0"/>
              <w:spacing w:line="360" w:lineRule="auto"/>
              <w:jc w:val="center"/>
              <w:rPr>
                <w:rFonts w:ascii="仿宋" w:eastAsia="仿宋" w:hAnsi="仿宋" w:cs="仿宋"/>
                <w:sz w:val="24"/>
              </w:rPr>
            </w:pPr>
          </w:p>
        </w:tc>
        <w:tc>
          <w:tcPr>
            <w:tcW w:w="2135" w:type="dxa"/>
            <w:vAlign w:val="center"/>
          </w:tcPr>
          <w:p w:rsidR="006315D3" w:rsidRPr="009E4FD3" w:rsidRDefault="006315D3" w:rsidP="00C8221A">
            <w:pPr>
              <w:snapToGrid w:val="0"/>
              <w:spacing w:line="360" w:lineRule="auto"/>
              <w:jc w:val="center"/>
              <w:rPr>
                <w:rFonts w:ascii="仿宋" w:eastAsia="仿宋" w:hAnsi="仿宋" w:cs="仿宋"/>
                <w:sz w:val="24"/>
              </w:rPr>
            </w:pPr>
          </w:p>
        </w:tc>
        <w:tc>
          <w:tcPr>
            <w:tcW w:w="746" w:type="dxa"/>
            <w:vAlign w:val="center"/>
          </w:tcPr>
          <w:p w:rsidR="006315D3" w:rsidRPr="009E4FD3" w:rsidRDefault="006315D3" w:rsidP="00C8221A">
            <w:pPr>
              <w:snapToGrid w:val="0"/>
              <w:spacing w:line="360" w:lineRule="auto"/>
              <w:jc w:val="center"/>
              <w:rPr>
                <w:rFonts w:ascii="仿宋" w:eastAsia="仿宋" w:hAnsi="仿宋" w:cs="仿宋"/>
                <w:sz w:val="24"/>
              </w:rPr>
            </w:pPr>
          </w:p>
        </w:tc>
        <w:tc>
          <w:tcPr>
            <w:tcW w:w="1380" w:type="dxa"/>
            <w:vAlign w:val="center"/>
          </w:tcPr>
          <w:p w:rsidR="006315D3" w:rsidRPr="009E4FD3" w:rsidRDefault="006315D3" w:rsidP="00C8221A">
            <w:pPr>
              <w:spacing w:line="360" w:lineRule="auto"/>
              <w:jc w:val="center"/>
              <w:rPr>
                <w:rFonts w:ascii="仿宋" w:eastAsia="仿宋" w:hAnsi="仿宋" w:cs="仿宋"/>
                <w:sz w:val="24"/>
              </w:rPr>
            </w:pPr>
          </w:p>
        </w:tc>
        <w:tc>
          <w:tcPr>
            <w:tcW w:w="1559" w:type="dxa"/>
            <w:vAlign w:val="center"/>
          </w:tcPr>
          <w:p w:rsidR="006315D3" w:rsidRPr="009E4FD3" w:rsidRDefault="006315D3" w:rsidP="00C8221A">
            <w:pPr>
              <w:spacing w:line="360" w:lineRule="auto"/>
              <w:jc w:val="center"/>
              <w:rPr>
                <w:rFonts w:ascii="仿宋" w:eastAsia="仿宋" w:hAnsi="仿宋" w:cs="仿宋"/>
                <w:sz w:val="24"/>
              </w:rPr>
            </w:pPr>
          </w:p>
        </w:tc>
        <w:tc>
          <w:tcPr>
            <w:tcW w:w="2276" w:type="dxa"/>
            <w:vAlign w:val="center"/>
          </w:tcPr>
          <w:p w:rsidR="006315D3" w:rsidRPr="009E4FD3" w:rsidRDefault="006315D3" w:rsidP="00C8221A">
            <w:pPr>
              <w:spacing w:line="360" w:lineRule="auto"/>
              <w:jc w:val="center"/>
              <w:rPr>
                <w:rFonts w:ascii="仿宋" w:eastAsia="仿宋" w:hAnsi="仿宋" w:cs="仿宋"/>
                <w:sz w:val="24"/>
              </w:rPr>
            </w:pPr>
          </w:p>
        </w:tc>
      </w:tr>
      <w:tr w:rsidR="006315D3" w:rsidRPr="009E4FD3" w:rsidTr="00C8221A">
        <w:trPr>
          <w:trHeight w:val="453"/>
        </w:trPr>
        <w:tc>
          <w:tcPr>
            <w:tcW w:w="487" w:type="dxa"/>
            <w:vAlign w:val="center"/>
          </w:tcPr>
          <w:p w:rsidR="006315D3" w:rsidRPr="009E4FD3" w:rsidRDefault="00C8221A">
            <w:pPr>
              <w:spacing w:line="360" w:lineRule="auto"/>
              <w:jc w:val="center"/>
              <w:rPr>
                <w:rFonts w:ascii="仿宋" w:eastAsia="仿宋" w:hAnsi="仿宋" w:cs="仿宋"/>
                <w:sz w:val="24"/>
              </w:rPr>
            </w:pPr>
            <w:r w:rsidRPr="009E4FD3">
              <w:rPr>
                <w:rFonts w:ascii="仿宋" w:eastAsia="仿宋" w:hAnsi="仿宋" w:cs="仿宋"/>
                <w:sz w:val="24"/>
              </w:rPr>
              <w:t>……</w:t>
            </w:r>
          </w:p>
        </w:tc>
        <w:tc>
          <w:tcPr>
            <w:tcW w:w="710" w:type="dxa"/>
            <w:vAlign w:val="center"/>
          </w:tcPr>
          <w:p w:rsidR="006315D3" w:rsidRPr="009E4FD3" w:rsidRDefault="006315D3" w:rsidP="00C8221A">
            <w:pPr>
              <w:snapToGrid w:val="0"/>
              <w:spacing w:line="360" w:lineRule="auto"/>
              <w:jc w:val="center"/>
              <w:rPr>
                <w:rFonts w:ascii="仿宋" w:eastAsia="仿宋" w:hAnsi="仿宋" w:cs="仿宋"/>
                <w:sz w:val="24"/>
              </w:rPr>
            </w:pPr>
          </w:p>
        </w:tc>
        <w:tc>
          <w:tcPr>
            <w:tcW w:w="1417" w:type="dxa"/>
            <w:vAlign w:val="center"/>
          </w:tcPr>
          <w:p w:rsidR="006315D3" w:rsidRPr="009E4FD3" w:rsidRDefault="006315D3" w:rsidP="00C8221A">
            <w:pPr>
              <w:snapToGrid w:val="0"/>
              <w:spacing w:line="360" w:lineRule="auto"/>
              <w:jc w:val="center"/>
              <w:rPr>
                <w:rFonts w:ascii="仿宋" w:eastAsia="仿宋" w:hAnsi="仿宋" w:cs="仿宋"/>
                <w:sz w:val="24"/>
              </w:rPr>
            </w:pPr>
          </w:p>
        </w:tc>
        <w:tc>
          <w:tcPr>
            <w:tcW w:w="2135" w:type="dxa"/>
            <w:vAlign w:val="center"/>
          </w:tcPr>
          <w:p w:rsidR="006315D3" w:rsidRPr="009E4FD3" w:rsidRDefault="006315D3" w:rsidP="00C8221A">
            <w:pPr>
              <w:snapToGrid w:val="0"/>
              <w:spacing w:line="360" w:lineRule="auto"/>
              <w:jc w:val="center"/>
              <w:rPr>
                <w:rFonts w:ascii="仿宋" w:eastAsia="仿宋" w:hAnsi="仿宋" w:cs="仿宋"/>
                <w:sz w:val="24"/>
              </w:rPr>
            </w:pPr>
          </w:p>
        </w:tc>
        <w:tc>
          <w:tcPr>
            <w:tcW w:w="746" w:type="dxa"/>
            <w:vAlign w:val="center"/>
          </w:tcPr>
          <w:p w:rsidR="006315D3" w:rsidRPr="009E4FD3" w:rsidRDefault="006315D3" w:rsidP="00C8221A">
            <w:pPr>
              <w:snapToGrid w:val="0"/>
              <w:spacing w:line="360" w:lineRule="auto"/>
              <w:jc w:val="center"/>
              <w:rPr>
                <w:rFonts w:ascii="仿宋" w:eastAsia="仿宋" w:hAnsi="仿宋" w:cs="仿宋"/>
                <w:sz w:val="24"/>
              </w:rPr>
            </w:pPr>
          </w:p>
        </w:tc>
        <w:tc>
          <w:tcPr>
            <w:tcW w:w="1380" w:type="dxa"/>
            <w:vAlign w:val="center"/>
          </w:tcPr>
          <w:p w:rsidR="006315D3" w:rsidRPr="009E4FD3" w:rsidRDefault="006315D3" w:rsidP="00C8221A">
            <w:pPr>
              <w:spacing w:line="360" w:lineRule="auto"/>
              <w:jc w:val="center"/>
              <w:rPr>
                <w:rFonts w:ascii="仿宋" w:eastAsia="仿宋" w:hAnsi="仿宋" w:cs="仿宋"/>
                <w:sz w:val="24"/>
              </w:rPr>
            </w:pPr>
          </w:p>
        </w:tc>
        <w:tc>
          <w:tcPr>
            <w:tcW w:w="1559" w:type="dxa"/>
            <w:vAlign w:val="center"/>
          </w:tcPr>
          <w:p w:rsidR="006315D3" w:rsidRPr="009E4FD3" w:rsidRDefault="006315D3" w:rsidP="00C8221A">
            <w:pPr>
              <w:spacing w:line="360" w:lineRule="auto"/>
              <w:jc w:val="center"/>
              <w:rPr>
                <w:rFonts w:ascii="仿宋" w:eastAsia="仿宋" w:hAnsi="仿宋" w:cs="仿宋"/>
                <w:sz w:val="24"/>
              </w:rPr>
            </w:pPr>
          </w:p>
        </w:tc>
        <w:tc>
          <w:tcPr>
            <w:tcW w:w="2276" w:type="dxa"/>
            <w:vAlign w:val="center"/>
          </w:tcPr>
          <w:p w:rsidR="006315D3" w:rsidRPr="009E4FD3" w:rsidRDefault="006315D3" w:rsidP="00C8221A">
            <w:pPr>
              <w:spacing w:line="360" w:lineRule="auto"/>
              <w:jc w:val="center"/>
              <w:rPr>
                <w:rFonts w:ascii="仿宋" w:eastAsia="仿宋" w:hAnsi="仿宋" w:cs="仿宋"/>
                <w:sz w:val="24"/>
              </w:rPr>
            </w:pPr>
          </w:p>
        </w:tc>
      </w:tr>
      <w:tr w:rsidR="006315D3" w:rsidRPr="009E4FD3" w:rsidTr="00C8221A">
        <w:trPr>
          <w:trHeight w:val="453"/>
        </w:trPr>
        <w:tc>
          <w:tcPr>
            <w:tcW w:w="487" w:type="dxa"/>
            <w:vAlign w:val="center"/>
          </w:tcPr>
          <w:p w:rsidR="006315D3" w:rsidRPr="009E4FD3" w:rsidRDefault="006315D3">
            <w:pPr>
              <w:spacing w:line="360" w:lineRule="auto"/>
              <w:jc w:val="center"/>
              <w:rPr>
                <w:rFonts w:ascii="仿宋" w:eastAsia="仿宋" w:hAnsi="仿宋" w:cs="仿宋"/>
                <w:sz w:val="24"/>
              </w:rPr>
            </w:pPr>
          </w:p>
        </w:tc>
        <w:tc>
          <w:tcPr>
            <w:tcW w:w="710" w:type="dxa"/>
            <w:vAlign w:val="center"/>
          </w:tcPr>
          <w:p w:rsidR="006315D3" w:rsidRPr="009E4FD3" w:rsidRDefault="006315D3" w:rsidP="00C8221A">
            <w:pPr>
              <w:snapToGrid w:val="0"/>
              <w:spacing w:line="360" w:lineRule="auto"/>
              <w:jc w:val="center"/>
              <w:rPr>
                <w:rFonts w:ascii="仿宋" w:eastAsia="仿宋" w:hAnsi="仿宋" w:cs="仿宋"/>
                <w:sz w:val="24"/>
              </w:rPr>
            </w:pPr>
          </w:p>
        </w:tc>
        <w:tc>
          <w:tcPr>
            <w:tcW w:w="1417" w:type="dxa"/>
            <w:vAlign w:val="center"/>
          </w:tcPr>
          <w:p w:rsidR="006315D3" w:rsidRPr="009E4FD3" w:rsidRDefault="006315D3" w:rsidP="00C8221A">
            <w:pPr>
              <w:snapToGrid w:val="0"/>
              <w:spacing w:line="360" w:lineRule="auto"/>
              <w:jc w:val="center"/>
              <w:rPr>
                <w:rFonts w:ascii="仿宋" w:eastAsia="仿宋" w:hAnsi="仿宋" w:cs="仿宋"/>
                <w:sz w:val="24"/>
              </w:rPr>
            </w:pPr>
          </w:p>
        </w:tc>
        <w:tc>
          <w:tcPr>
            <w:tcW w:w="2135" w:type="dxa"/>
            <w:vAlign w:val="center"/>
          </w:tcPr>
          <w:p w:rsidR="006315D3" w:rsidRPr="009E4FD3" w:rsidRDefault="006315D3" w:rsidP="00C8221A">
            <w:pPr>
              <w:snapToGrid w:val="0"/>
              <w:spacing w:line="360" w:lineRule="auto"/>
              <w:jc w:val="center"/>
              <w:rPr>
                <w:rFonts w:ascii="仿宋" w:eastAsia="仿宋" w:hAnsi="仿宋" w:cs="仿宋"/>
                <w:sz w:val="24"/>
              </w:rPr>
            </w:pPr>
          </w:p>
        </w:tc>
        <w:tc>
          <w:tcPr>
            <w:tcW w:w="746" w:type="dxa"/>
            <w:vAlign w:val="center"/>
          </w:tcPr>
          <w:p w:rsidR="006315D3" w:rsidRPr="009E4FD3" w:rsidRDefault="006315D3" w:rsidP="00C8221A">
            <w:pPr>
              <w:snapToGrid w:val="0"/>
              <w:spacing w:line="360" w:lineRule="auto"/>
              <w:jc w:val="center"/>
              <w:rPr>
                <w:rFonts w:ascii="仿宋" w:eastAsia="仿宋" w:hAnsi="仿宋" w:cs="仿宋"/>
                <w:sz w:val="24"/>
              </w:rPr>
            </w:pPr>
          </w:p>
        </w:tc>
        <w:tc>
          <w:tcPr>
            <w:tcW w:w="1380" w:type="dxa"/>
            <w:vAlign w:val="center"/>
          </w:tcPr>
          <w:p w:rsidR="006315D3" w:rsidRPr="009E4FD3" w:rsidRDefault="006315D3" w:rsidP="00C8221A">
            <w:pPr>
              <w:spacing w:line="360" w:lineRule="auto"/>
              <w:jc w:val="center"/>
              <w:rPr>
                <w:rFonts w:ascii="仿宋" w:eastAsia="仿宋" w:hAnsi="仿宋" w:cs="仿宋"/>
                <w:sz w:val="24"/>
              </w:rPr>
            </w:pPr>
          </w:p>
        </w:tc>
        <w:tc>
          <w:tcPr>
            <w:tcW w:w="1559" w:type="dxa"/>
            <w:vAlign w:val="center"/>
          </w:tcPr>
          <w:p w:rsidR="006315D3" w:rsidRPr="009E4FD3" w:rsidRDefault="006315D3" w:rsidP="00C8221A">
            <w:pPr>
              <w:spacing w:line="360" w:lineRule="auto"/>
              <w:jc w:val="center"/>
              <w:rPr>
                <w:rFonts w:ascii="仿宋" w:eastAsia="仿宋" w:hAnsi="仿宋" w:cs="仿宋"/>
                <w:sz w:val="24"/>
              </w:rPr>
            </w:pPr>
          </w:p>
        </w:tc>
        <w:tc>
          <w:tcPr>
            <w:tcW w:w="2276" w:type="dxa"/>
            <w:vAlign w:val="center"/>
          </w:tcPr>
          <w:p w:rsidR="006315D3" w:rsidRPr="009E4FD3" w:rsidRDefault="006315D3" w:rsidP="00C8221A">
            <w:pPr>
              <w:spacing w:line="360" w:lineRule="auto"/>
              <w:jc w:val="center"/>
              <w:rPr>
                <w:rFonts w:ascii="仿宋" w:eastAsia="仿宋" w:hAnsi="仿宋" w:cs="仿宋"/>
                <w:sz w:val="24"/>
              </w:rPr>
            </w:pPr>
          </w:p>
        </w:tc>
      </w:tr>
      <w:tr w:rsidR="006315D3" w:rsidRPr="009E4FD3" w:rsidTr="00C8221A">
        <w:trPr>
          <w:trHeight w:val="453"/>
        </w:trPr>
        <w:tc>
          <w:tcPr>
            <w:tcW w:w="487" w:type="dxa"/>
            <w:vAlign w:val="center"/>
          </w:tcPr>
          <w:p w:rsidR="006315D3" w:rsidRPr="009E4FD3" w:rsidRDefault="006315D3">
            <w:pPr>
              <w:spacing w:line="360" w:lineRule="auto"/>
              <w:jc w:val="center"/>
              <w:rPr>
                <w:rFonts w:ascii="仿宋" w:eastAsia="仿宋" w:hAnsi="仿宋" w:cs="仿宋"/>
                <w:sz w:val="24"/>
              </w:rPr>
            </w:pPr>
          </w:p>
        </w:tc>
        <w:tc>
          <w:tcPr>
            <w:tcW w:w="710" w:type="dxa"/>
            <w:vAlign w:val="center"/>
          </w:tcPr>
          <w:p w:rsidR="006315D3" w:rsidRPr="009E4FD3" w:rsidRDefault="006315D3" w:rsidP="00C8221A">
            <w:pPr>
              <w:widowControl/>
              <w:spacing w:line="360" w:lineRule="auto"/>
              <w:jc w:val="center"/>
              <w:rPr>
                <w:rFonts w:ascii="仿宋" w:eastAsia="仿宋" w:hAnsi="仿宋" w:cs="仿宋"/>
                <w:kern w:val="0"/>
                <w:sz w:val="24"/>
                <w:lang w:bidi="hi-IN"/>
              </w:rPr>
            </w:pPr>
          </w:p>
        </w:tc>
        <w:tc>
          <w:tcPr>
            <w:tcW w:w="1417" w:type="dxa"/>
            <w:vAlign w:val="center"/>
          </w:tcPr>
          <w:p w:rsidR="006315D3" w:rsidRPr="009E4FD3" w:rsidRDefault="006315D3" w:rsidP="00C8221A">
            <w:pPr>
              <w:spacing w:line="360" w:lineRule="auto"/>
              <w:jc w:val="center"/>
              <w:rPr>
                <w:rFonts w:ascii="仿宋" w:eastAsia="仿宋" w:hAnsi="仿宋" w:cs="仿宋"/>
                <w:sz w:val="24"/>
              </w:rPr>
            </w:pPr>
          </w:p>
        </w:tc>
        <w:tc>
          <w:tcPr>
            <w:tcW w:w="2135" w:type="dxa"/>
            <w:vAlign w:val="center"/>
          </w:tcPr>
          <w:p w:rsidR="006315D3" w:rsidRPr="009E4FD3" w:rsidRDefault="006315D3" w:rsidP="00C8221A">
            <w:pPr>
              <w:spacing w:line="360" w:lineRule="auto"/>
              <w:jc w:val="center"/>
              <w:rPr>
                <w:rFonts w:ascii="仿宋" w:eastAsia="仿宋" w:hAnsi="仿宋" w:cs="仿宋"/>
                <w:sz w:val="24"/>
              </w:rPr>
            </w:pPr>
          </w:p>
        </w:tc>
        <w:tc>
          <w:tcPr>
            <w:tcW w:w="746" w:type="dxa"/>
            <w:vAlign w:val="center"/>
          </w:tcPr>
          <w:p w:rsidR="006315D3" w:rsidRPr="009E4FD3" w:rsidRDefault="006315D3" w:rsidP="00C8221A">
            <w:pPr>
              <w:spacing w:line="360" w:lineRule="auto"/>
              <w:jc w:val="center"/>
              <w:rPr>
                <w:rFonts w:ascii="仿宋" w:eastAsia="仿宋" w:hAnsi="仿宋" w:cs="仿宋"/>
                <w:sz w:val="24"/>
              </w:rPr>
            </w:pPr>
          </w:p>
        </w:tc>
        <w:tc>
          <w:tcPr>
            <w:tcW w:w="1380" w:type="dxa"/>
            <w:vAlign w:val="center"/>
          </w:tcPr>
          <w:p w:rsidR="006315D3" w:rsidRPr="009E4FD3" w:rsidRDefault="006315D3" w:rsidP="00C8221A">
            <w:pPr>
              <w:spacing w:line="360" w:lineRule="auto"/>
              <w:jc w:val="center"/>
              <w:rPr>
                <w:rFonts w:ascii="仿宋" w:eastAsia="仿宋" w:hAnsi="仿宋" w:cs="仿宋"/>
                <w:sz w:val="24"/>
              </w:rPr>
            </w:pPr>
          </w:p>
        </w:tc>
        <w:tc>
          <w:tcPr>
            <w:tcW w:w="1559" w:type="dxa"/>
            <w:vAlign w:val="center"/>
          </w:tcPr>
          <w:p w:rsidR="006315D3" w:rsidRPr="009E4FD3" w:rsidRDefault="006315D3" w:rsidP="00C8221A">
            <w:pPr>
              <w:spacing w:line="360" w:lineRule="auto"/>
              <w:jc w:val="center"/>
              <w:rPr>
                <w:rFonts w:ascii="仿宋" w:eastAsia="仿宋" w:hAnsi="仿宋" w:cs="仿宋"/>
                <w:sz w:val="24"/>
              </w:rPr>
            </w:pPr>
          </w:p>
        </w:tc>
        <w:tc>
          <w:tcPr>
            <w:tcW w:w="2276" w:type="dxa"/>
            <w:vAlign w:val="center"/>
          </w:tcPr>
          <w:p w:rsidR="006315D3" w:rsidRPr="009E4FD3" w:rsidRDefault="006315D3" w:rsidP="00C8221A">
            <w:pPr>
              <w:spacing w:line="360" w:lineRule="auto"/>
              <w:jc w:val="center"/>
              <w:rPr>
                <w:rFonts w:ascii="仿宋" w:eastAsia="仿宋" w:hAnsi="仿宋" w:cs="仿宋"/>
                <w:sz w:val="24"/>
              </w:rPr>
            </w:pPr>
          </w:p>
        </w:tc>
      </w:tr>
      <w:tr w:rsidR="006315D3" w:rsidRPr="009E4FD3" w:rsidTr="00C8221A">
        <w:trPr>
          <w:trHeight w:val="453"/>
        </w:trPr>
        <w:tc>
          <w:tcPr>
            <w:tcW w:w="487" w:type="dxa"/>
            <w:vAlign w:val="center"/>
          </w:tcPr>
          <w:p w:rsidR="006315D3" w:rsidRPr="009E4FD3" w:rsidRDefault="006315D3">
            <w:pPr>
              <w:spacing w:line="360" w:lineRule="auto"/>
              <w:jc w:val="center"/>
              <w:rPr>
                <w:rFonts w:ascii="仿宋" w:eastAsia="仿宋" w:hAnsi="仿宋" w:cs="仿宋"/>
                <w:sz w:val="24"/>
              </w:rPr>
            </w:pPr>
          </w:p>
        </w:tc>
        <w:tc>
          <w:tcPr>
            <w:tcW w:w="710" w:type="dxa"/>
            <w:vAlign w:val="center"/>
          </w:tcPr>
          <w:p w:rsidR="006315D3" w:rsidRPr="009E4FD3" w:rsidRDefault="006315D3" w:rsidP="00C8221A">
            <w:pPr>
              <w:widowControl/>
              <w:spacing w:line="360" w:lineRule="auto"/>
              <w:jc w:val="center"/>
              <w:rPr>
                <w:rFonts w:ascii="仿宋" w:eastAsia="仿宋" w:hAnsi="仿宋" w:cs="仿宋"/>
                <w:kern w:val="0"/>
                <w:sz w:val="24"/>
                <w:lang w:bidi="hi-IN"/>
              </w:rPr>
            </w:pPr>
          </w:p>
        </w:tc>
        <w:tc>
          <w:tcPr>
            <w:tcW w:w="1417" w:type="dxa"/>
            <w:vAlign w:val="center"/>
          </w:tcPr>
          <w:p w:rsidR="006315D3" w:rsidRPr="009E4FD3" w:rsidRDefault="006315D3" w:rsidP="00C8221A">
            <w:pPr>
              <w:spacing w:line="360" w:lineRule="auto"/>
              <w:jc w:val="center"/>
              <w:rPr>
                <w:rFonts w:ascii="仿宋" w:eastAsia="仿宋" w:hAnsi="仿宋" w:cs="仿宋"/>
                <w:sz w:val="24"/>
              </w:rPr>
            </w:pPr>
          </w:p>
        </w:tc>
        <w:tc>
          <w:tcPr>
            <w:tcW w:w="2135" w:type="dxa"/>
            <w:vAlign w:val="center"/>
          </w:tcPr>
          <w:p w:rsidR="006315D3" w:rsidRPr="009E4FD3" w:rsidRDefault="006315D3" w:rsidP="00C8221A">
            <w:pPr>
              <w:spacing w:line="360" w:lineRule="auto"/>
              <w:jc w:val="center"/>
              <w:rPr>
                <w:rFonts w:ascii="仿宋" w:eastAsia="仿宋" w:hAnsi="仿宋" w:cs="仿宋"/>
                <w:sz w:val="24"/>
              </w:rPr>
            </w:pPr>
          </w:p>
        </w:tc>
        <w:tc>
          <w:tcPr>
            <w:tcW w:w="746" w:type="dxa"/>
            <w:vAlign w:val="center"/>
          </w:tcPr>
          <w:p w:rsidR="006315D3" w:rsidRPr="009E4FD3" w:rsidRDefault="006315D3" w:rsidP="00C8221A">
            <w:pPr>
              <w:spacing w:line="360" w:lineRule="auto"/>
              <w:jc w:val="center"/>
              <w:rPr>
                <w:rFonts w:ascii="仿宋" w:eastAsia="仿宋" w:hAnsi="仿宋" w:cs="仿宋"/>
                <w:sz w:val="24"/>
              </w:rPr>
            </w:pPr>
          </w:p>
        </w:tc>
        <w:tc>
          <w:tcPr>
            <w:tcW w:w="1380" w:type="dxa"/>
            <w:vAlign w:val="center"/>
          </w:tcPr>
          <w:p w:rsidR="006315D3" w:rsidRPr="009E4FD3" w:rsidRDefault="006315D3" w:rsidP="00C8221A">
            <w:pPr>
              <w:spacing w:line="360" w:lineRule="auto"/>
              <w:jc w:val="center"/>
              <w:rPr>
                <w:rFonts w:ascii="仿宋" w:eastAsia="仿宋" w:hAnsi="仿宋" w:cs="仿宋"/>
                <w:sz w:val="24"/>
              </w:rPr>
            </w:pPr>
          </w:p>
        </w:tc>
        <w:tc>
          <w:tcPr>
            <w:tcW w:w="1559" w:type="dxa"/>
            <w:vAlign w:val="center"/>
          </w:tcPr>
          <w:p w:rsidR="006315D3" w:rsidRPr="009E4FD3" w:rsidRDefault="006315D3" w:rsidP="00C8221A">
            <w:pPr>
              <w:spacing w:line="360" w:lineRule="auto"/>
              <w:jc w:val="center"/>
              <w:rPr>
                <w:rFonts w:ascii="仿宋" w:eastAsia="仿宋" w:hAnsi="仿宋" w:cs="仿宋"/>
                <w:sz w:val="24"/>
              </w:rPr>
            </w:pPr>
          </w:p>
        </w:tc>
        <w:tc>
          <w:tcPr>
            <w:tcW w:w="2276" w:type="dxa"/>
            <w:vAlign w:val="center"/>
          </w:tcPr>
          <w:p w:rsidR="006315D3" w:rsidRPr="009E4FD3" w:rsidRDefault="006315D3" w:rsidP="00C8221A">
            <w:pPr>
              <w:spacing w:line="360" w:lineRule="auto"/>
              <w:jc w:val="center"/>
              <w:rPr>
                <w:rFonts w:ascii="仿宋" w:eastAsia="仿宋" w:hAnsi="仿宋" w:cs="仿宋"/>
                <w:sz w:val="24"/>
              </w:rPr>
            </w:pPr>
          </w:p>
        </w:tc>
      </w:tr>
      <w:tr w:rsidR="006315D3" w:rsidRPr="009E4FD3" w:rsidTr="00C8221A">
        <w:trPr>
          <w:trHeight w:val="453"/>
        </w:trPr>
        <w:tc>
          <w:tcPr>
            <w:tcW w:w="487" w:type="dxa"/>
            <w:vAlign w:val="center"/>
          </w:tcPr>
          <w:p w:rsidR="006315D3" w:rsidRPr="009E4FD3" w:rsidRDefault="006315D3">
            <w:pPr>
              <w:spacing w:line="360" w:lineRule="auto"/>
              <w:jc w:val="center"/>
              <w:rPr>
                <w:rFonts w:ascii="仿宋" w:eastAsia="仿宋" w:hAnsi="仿宋" w:cs="仿宋"/>
                <w:sz w:val="24"/>
              </w:rPr>
            </w:pPr>
          </w:p>
        </w:tc>
        <w:tc>
          <w:tcPr>
            <w:tcW w:w="710" w:type="dxa"/>
            <w:vAlign w:val="center"/>
          </w:tcPr>
          <w:p w:rsidR="006315D3" w:rsidRPr="009E4FD3" w:rsidRDefault="006315D3" w:rsidP="00C8221A">
            <w:pPr>
              <w:widowControl/>
              <w:spacing w:line="360" w:lineRule="auto"/>
              <w:jc w:val="center"/>
              <w:rPr>
                <w:rFonts w:ascii="仿宋" w:eastAsia="仿宋" w:hAnsi="仿宋" w:cs="仿宋"/>
                <w:kern w:val="0"/>
                <w:sz w:val="24"/>
                <w:lang w:bidi="hi-IN"/>
              </w:rPr>
            </w:pPr>
          </w:p>
        </w:tc>
        <w:tc>
          <w:tcPr>
            <w:tcW w:w="1417" w:type="dxa"/>
            <w:vAlign w:val="center"/>
          </w:tcPr>
          <w:p w:rsidR="006315D3" w:rsidRPr="009E4FD3" w:rsidRDefault="006315D3" w:rsidP="00C8221A">
            <w:pPr>
              <w:spacing w:line="360" w:lineRule="auto"/>
              <w:jc w:val="center"/>
              <w:rPr>
                <w:rFonts w:ascii="仿宋" w:eastAsia="仿宋" w:hAnsi="仿宋" w:cs="仿宋"/>
                <w:sz w:val="24"/>
              </w:rPr>
            </w:pPr>
          </w:p>
        </w:tc>
        <w:tc>
          <w:tcPr>
            <w:tcW w:w="2135" w:type="dxa"/>
            <w:vAlign w:val="center"/>
          </w:tcPr>
          <w:p w:rsidR="006315D3" w:rsidRPr="009E4FD3" w:rsidRDefault="006315D3" w:rsidP="00C8221A">
            <w:pPr>
              <w:spacing w:line="360" w:lineRule="auto"/>
              <w:jc w:val="center"/>
              <w:rPr>
                <w:rFonts w:ascii="仿宋" w:eastAsia="仿宋" w:hAnsi="仿宋" w:cs="仿宋"/>
                <w:sz w:val="24"/>
              </w:rPr>
            </w:pPr>
          </w:p>
        </w:tc>
        <w:tc>
          <w:tcPr>
            <w:tcW w:w="746" w:type="dxa"/>
            <w:vAlign w:val="center"/>
          </w:tcPr>
          <w:p w:rsidR="006315D3" w:rsidRPr="009E4FD3" w:rsidRDefault="006315D3" w:rsidP="00C8221A">
            <w:pPr>
              <w:spacing w:line="360" w:lineRule="auto"/>
              <w:jc w:val="center"/>
              <w:rPr>
                <w:rFonts w:ascii="仿宋" w:eastAsia="仿宋" w:hAnsi="仿宋" w:cs="仿宋"/>
                <w:sz w:val="24"/>
              </w:rPr>
            </w:pPr>
          </w:p>
        </w:tc>
        <w:tc>
          <w:tcPr>
            <w:tcW w:w="1380" w:type="dxa"/>
            <w:vAlign w:val="center"/>
          </w:tcPr>
          <w:p w:rsidR="006315D3" w:rsidRPr="009E4FD3" w:rsidRDefault="006315D3" w:rsidP="00C8221A">
            <w:pPr>
              <w:spacing w:line="360" w:lineRule="auto"/>
              <w:jc w:val="center"/>
              <w:rPr>
                <w:rFonts w:ascii="仿宋" w:eastAsia="仿宋" w:hAnsi="仿宋" w:cs="仿宋"/>
                <w:sz w:val="24"/>
              </w:rPr>
            </w:pPr>
          </w:p>
        </w:tc>
        <w:tc>
          <w:tcPr>
            <w:tcW w:w="1559" w:type="dxa"/>
            <w:vAlign w:val="center"/>
          </w:tcPr>
          <w:p w:rsidR="006315D3" w:rsidRPr="009E4FD3" w:rsidRDefault="006315D3" w:rsidP="00C8221A">
            <w:pPr>
              <w:spacing w:line="360" w:lineRule="auto"/>
              <w:jc w:val="center"/>
              <w:rPr>
                <w:rFonts w:ascii="仿宋" w:eastAsia="仿宋" w:hAnsi="仿宋" w:cs="仿宋"/>
                <w:sz w:val="24"/>
              </w:rPr>
            </w:pPr>
          </w:p>
        </w:tc>
        <w:tc>
          <w:tcPr>
            <w:tcW w:w="2276" w:type="dxa"/>
            <w:vAlign w:val="center"/>
          </w:tcPr>
          <w:p w:rsidR="006315D3" w:rsidRPr="009E4FD3" w:rsidRDefault="006315D3" w:rsidP="00C8221A">
            <w:pPr>
              <w:spacing w:line="360" w:lineRule="auto"/>
              <w:jc w:val="center"/>
              <w:rPr>
                <w:rFonts w:ascii="仿宋" w:eastAsia="仿宋" w:hAnsi="仿宋" w:cs="仿宋"/>
                <w:sz w:val="24"/>
              </w:rPr>
            </w:pPr>
          </w:p>
        </w:tc>
      </w:tr>
      <w:tr w:rsidR="006315D3" w:rsidRPr="009E4FD3" w:rsidTr="00C8221A">
        <w:trPr>
          <w:trHeight w:val="453"/>
        </w:trPr>
        <w:tc>
          <w:tcPr>
            <w:tcW w:w="487" w:type="dxa"/>
            <w:vAlign w:val="center"/>
          </w:tcPr>
          <w:p w:rsidR="006315D3" w:rsidRPr="009E4FD3" w:rsidRDefault="006315D3">
            <w:pPr>
              <w:spacing w:line="360" w:lineRule="auto"/>
              <w:jc w:val="center"/>
              <w:rPr>
                <w:rFonts w:ascii="仿宋" w:eastAsia="仿宋" w:hAnsi="仿宋" w:cs="仿宋"/>
                <w:sz w:val="24"/>
              </w:rPr>
            </w:pPr>
          </w:p>
        </w:tc>
        <w:tc>
          <w:tcPr>
            <w:tcW w:w="710" w:type="dxa"/>
            <w:vAlign w:val="center"/>
          </w:tcPr>
          <w:p w:rsidR="006315D3" w:rsidRPr="009E4FD3" w:rsidRDefault="006315D3" w:rsidP="00C8221A">
            <w:pPr>
              <w:widowControl/>
              <w:spacing w:line="360" w:lineRule="auto"/>
              <w:jc w:val="center"/>
              <w:rPr>
                <w:rFonts w:ascii="仿宋" w:eastAsia="仿宋" w:hAnsi="仿宋" w:cs="仿宋"/>
                <w:kern w:val="0"/>
                <w:sz w:val="24"/>
                <w:lang w:bidi="hi-IN"/>
              </w:rPr>
            </w:pPr>
          </w:p>
        </w:tc>
        <w:tc>
          <w:tcPr>
            <w:tcW w:w="1417" w:type="dxa"/>
            <w:vAlign w:val="center"/>
          </w:tcPr>
          <w:p w:rsidR="006315D3" w:rsidRPr="009E4FD3" w:rsidRDefault="006315D3" w:rsidP="00C8221A">
            <w:pPr>
              <w:spacing w:line="360" w:lineRule="auto"/>
              <w:jc w:val="center"/>
              <w:rPr>
                <w:rFonts w:ascii="仿宋" w:eastAsia="仿宋" w:hAnsi="仿宋" w:cs="仿宋"/>
                <w:sz w:val="24"/>
              </w:rPr>
            </w:pPr>
          </w:p>
        </w:tc>
        <w:tc>
          <w:tcPr>
            <w:tcW w:w="2135" w:type="dxa"/>
            <w:vAlign w:val="center"/>
          </w:tcPr>
          <w:p w:rsidR="006315D3" w:rsidRPr="009E4FD3" w:rsidRDefault="006315D3" w:rsidP="00C8221A">
            <w:pPr>
              <w:spacing w:line="360" w:lineRule="auto"/>
              <w:jc w:val="center"/>
              <w:rPr>
                <w:rFonts w:ascii="仿宋" w:eastAsia="仿宋" w:hAnsi="仿宋" w:cs="仿宋"/>
                <w:sz w:val="24"/>
              </w:rPr>
            </w:pPr>
          </w:p>
        </w:tc>
        <w:tc>
          <w:tcPr>
            <w:tcW w:w="746" w:type="dxa"/>
            <w:vAlign w:val="center"/>
          </w:tcPr>
          <w:p w:rsidR="006315D3" w:rsidRPr="009E4FD3" w:rsidRDefault="006315D3" w:rsidP="00C8221A">
            <w:pPr>
              <w:spacing w:line="360" w:lineRule="auto"/>
              <w:jc w:val="center"/>
              <w:rPr>
                <w:rFonts w:ascii="仿宋" w:eastAsia="仿宋" w:hAnsi="仿宋" w:cs="仿宋"/>
                <w:sz w:val="24"/>
              </w:rPr>
            </w:pPr>
          </w:p>
        </w:tc>
        <w:tc>
          <w:tcPr>
            <w:tcW w:w="1380" w:type="dxa"/>
            <w:vAlign w:val="center"/>
          </w:tcPr>
          <w:p w:rsidR="006315D3" w:rsidRPr="009E4FD3" w:rsidRDefault="006315D3" w:rsidP="00C8221A">
            <w:pPr>
              <w:spacing w:line="360" w:lineRule="auto"/>
              <w:jc w:val="center"/>
              <w:rPr>
                <w:rFonts w:ascii="仿宋" w:eastAsia="仿宋" w:hAnsi="仿宋" w:cs="仿宋"/>
                <w:sz w:val="24"/>
              </w:rPr>
            </w:pPr>
          </w:p>
        </w:tc>
        <w:tc>
          <w:tcPr>
            <w:tcW w:w="1559" w:type="dxa"/>
            <w:vAlign w:val="center"/>
          </w:tcPr>
          <w:p w:rsidR="006315D3" w:rsidRPr="009E4FD3" w:rsidRDefault="006315D3" w:rsidP="00C8221A">
            <w:pPr>
              <w:spacing w:line="360" w:lineRule="auto"/>
              <w:jc w:val="center"/>
              <w:rPr>
                <w:rFonts w:ascii="仿宋" w:eastAsia="仿宋" w:hAnsi="仿宋" w:cs="仿宋"/>
                <w:sz w:val="24"/>
              </w:rPr>
            </w:pPr>
          </w:p>
        </w:tc>
        <w:tc>
          <w:tcPr>
            <w:tcW w:w="2276" w:type="dxa"/>
            <w:vAlign w:val="center"/>
          </w:tcPr>
          <w:p w:rsidR="006315D3" w:rsidRPr="009E4FD3" w:rsidRDefault="006315D3" w:rsidP="00C8221A">
            <w:pPr>
              <w:spacing w:line="360" w:lineRule="auto"/>
              <w:jc w:val="center"/>
              <w:rPr>
                <w:rFonts w:ascii="仿宋" w:eastAsia="仿宋" w:hAnsi="仿宋" w:cs="仿宋"/>
                <w:sz w:val="24"/>
              </w:rPr>
            </w:pPr>
          </w:p>
        </w:tc>
      </w:tr>
      <w:tr w:rsidR="006315D3" w:rsidRPr="009E4FD3" w:rsidTr="00C8221A">
        <w:trPr>
          <w:trHeight w:val="453"/>
        </w:trPr>
        <w:tc>
          <w:tcPr>
            <w:tcW w:w="487" w:type="dxa"/>
            <w:vAlign w:val="center"/>
          </w:tcPr>
          <w:p w:rsidR="006315D3" w:rsidRPr="009E4FD3" w:rsidRDefault="006315D3">
            <w:pPr>
              <w:spacing w:line="360" w:lineRule="auto"/>
              <w:jc w:val="center"/>
              <w:rPr>
                <w:rFonts w:ascii="仿宋" w:eastAsia="仿宋" w:hAnsi="仿宋" w:cs="仿宋"/>
                <w:sz w:val="24"/>
              </w:rPr>
            </w:pPr>
          </w:p>
        </w:tc>
        <w:tc>
          <w:tcPr>
            <w:tcW w:w="710" w:type="dxa"/>
            <w:vAlign w:val="center"/>
          </w:tcPr>
          <w:p w:rsidR="006315D3" w:rsidRPr="009E4FD3" w:rsidRDefault="006315D3" w:rsidP="00C8221A">
            <w:pPr>
              <w:widowControl/>
              <w:spacing w:line="360" w:lineRule="auto"/>
              <w:jc w:val="center"/>
              <w:rPr>
                <w:rFonts w:ascii="仿宋" w:eastAsia="仿宋" w:hAnsi="仿宋" w:cs="仿宋"/>
                <w:kern w:val="0"/>
                <w:sz w:val="24"/>
                <w:lang w:bidi="hi-IN"/>
              </w:rPr>
            </w:pPr>
          </w:p>
        </w:tc>
        <w:tc>
          <w:tcPr>
            <w:tcW w:w="1417" w:type="dxa"/>
            <w:vAlign w:val="center"/>
          </w:tcPr>
          <w:p w:rsidR="006315D3" w:rsidRPr="009E4FD3" w:rsidRDefault="006315D3" w:rsidP="00C8221A">
            <w:pPr>
              <w:spacing w:line="360" w:lineRule="auto"/>
              <w:jc w:val="center"/>
              <w:rPr>
                <w:rFonts w:ascii="仿宋" w:eastAsia="仿宋" w:hAnsi="仿宋" w:cs="仿宋"/>
                <w:sz w:val="24"/>
              </w:rPr>
            </w:pPr>
          </w:p>
        </w:tc>
        <w:tc>
          <w:tcPr>
            <w:tcW w:w="2135" w:type="dxa"/>
            <w:vAlign w:val="center"/>
          </w:tcPr>
          <w:p w:rsidR="006315D3" w:rsidRPr="009E4FD3" w:rsidRDefault="006315D3" w:rsidP="00C8221A">
            <w:pPr>
              <w:spacing w:line="360" w:lineRule="auto"/>
              <w:jc w:val="center"/>
              <w:rPr>
                <w:rFonts w:ascii="仿宋" w:eastAsia="仿宋" w:hAnsi="仿宋" w:cs="仿宋"/>
                <w:sz w:val="24"/>
              </w:rPr>
            </w:pPr>
          </w:p>
        </w:tc>
        <w:tc>
          <w:tcPr>
            <w:tcW w:w="746" w:type="dxa"/>
            <w:vAlign w:val="center"/>
          </w:tcPr>
          <w:p w:rsidR="006315D3" w:rsidRPr="009E4FD3" w:rsidRDefault="006315D3" w:rsidP="00C8221A">
            <w:pPr>
              <w:spacing w:line="360" w:lineRule="auto"/>
              <w:jc w:val="center"/>
              <w:rPr>
                <w:rFonts w:ascii="仿宋" w:eastAsia="仿宋" w:hAnsi="仿宋" w:cs="仿宋"/>
                <w:sz w:val="24"/>
              </w:rPr>
            </w:pPr>
          </w:p>
        </w:tc>
        <w:tc>
          <w:tcPr>
            <w:tcW w:w="1380" w:type="dxa"/>
            <w:vAlign w:val="center"/>
          </w:tcPr>
          <w:p w:rsidR="006315D3" w:rsidRPr="009E4FD3" w:rsidRDefault="006315D3" w:rsidP="00C8221A">
            <w:pPr>
              <w:spacing w:line="360" w:lineRule="auto"/>
              <w:jc w:val="center"/>
              <w:rPr>
                <w:rFonts w:ascii="仿宋" w:eastAsia="仿宋" w:hAnsi="仿宋" w:cs="仿宋"/>
                <w:sz w:val="24"/>
              </w:rPr>
            </w:pPr>
          </w:p>
        </w:tc>
        <w:tc>
          <w:tcPr>
            <w:tcW w:w="1559" w:type="dxa"/>
            <w:vAlign w:val="center"/>
          </w:tcPr>
          <w:p w:rsidR="006315D3" w:rsidRPr="009E4FD3" w:rsidRDefault="006315D3" w:rsidP="00C8221A">
            <w:pPr>
              <w:spacing w:line="360" w:lineRule="auto"/>
              <w:jc w:val="center"/>
              <w:rPr>
                <w:rFonts w:ascii="仿宋" w:eastAsia="仿宋" w:hAnsi="仿宋" w:cs="仿宋"/>
                <w:sz w:val="24"/>
              </w:rPr>
            </w:pPr>
          </w:p>
        </w:tc>
        <w:tc>
          <w:tcPr>
            <w:tcW w:w="2276" w:type="dxa"/>
            <w:vAlign w:val="center"/>
          </w:tcPr>
          <w:p w:rsidR="006315D3" w:rsidRPr="009E4FD3" w:rsidRDefault="006315D3" w:rsidP="00C8221A">
            <w:pPr>
              <w:spacing w:line="360" w:lineRule="auto"/>
              <w:jc w:val="center"/>
              <w:rPr>
                <w:rFonts w:ascii="仿宋" w:eastAsia="仿宋" w:hAnsi="仿宋" w:cs="仿宋"/>
                <w:sz w:val="24"/>
              </w:rPr>
            </w:pPr>
          </w:p>
        </w:tc>
      </w:tr>
      <w:tr w:rsidR="006315D3" w:rsidRPr="009E4FD3" w:rsidTr="00C8221A">
        <w:trPr>
          <w:trHeight w:val="453"/>
        </w:trPr>
        <w:tc>
          <w:tcPr>
            <w:tcW w:w="487" w:type="dxa"/>
            <w:vAlign w:val="center"/>
          </w:tcPr>
          <w:p w:rsidR="006315D3" w:rsidRPr="009E4FD3" w:rsidRDefault="006315D3">
            <w:pPr>
              <w:spacing w:line="360" w:lineRule="auto"/>
              <w:jc w:val="center"/>
              <w:rPr>
                <w:rFonts w:ascii="仿宋" w:eastAsia="仿宋" w:hAnsi="仿宋" w:cs="仿宋"/>
                <w:sz w:val="24"/>
              </w:rPr>
            </w:pPr>
          </w:p>
        </w:tc>
        <w:tc>
          <w:tcPr>
            <w:tcW w:w="710" w:type="dxa"/>
            <w:vAlign w:val="center"/>
          </w:tcPr>
          <w:p w:rsidR="006315D3" w:rsidRPr="009E4FD3" w:rsidRDefault="006315D3" w:rsidP="00C8221A">
            <w:pPr>
              <w:spacing w:line="360" w:lineRule="auto"/>
              <w:jc w:val="center"/>
              <w:rPr>
                <w:rFonts w:ascii="仿宋" w:eastAsia="仿宋" w:hAnsi="仿宋" w:cs="仿宋"/>
                <w:sz w:val="24"/>
              </w:rPr>
            </w:pPr>
          </w:p>
        </w:tc>
        <w:tc>
          <w:tcPr>
            <w:tcW w:w="1417" w:type="dxa"/>
            <w:vAlign w:val="center"/>
          </w:tcPr>
          <w:p w:rsidR="006315D3" w:rsidRPr="009E4FD3" w:rsidRDefault="006315D3" w:rsidP="00C8221A">
            <w:pPr>
              <w:spacing w:line="360" w:lineRule="auto"/>
              <w:jc w:val="center"/>
              <w:rPr>
                <w:rFonts w:ascii="仿宋" w:eastAsia="仿宋" w:hAnsi="仿宋" w:cs="仿宋"/>
                <w:sz w:val="24"/>
              </w:rPr>
            </w:pPr>
          </w:p>
        </w:tc>
        <w:tc>
          <w:tcPr>
            <w:tcW w:w="2135" w:type="dxa"/>
            <w:vAlign w:val="center"/>
          </w:tcPr>
          <w:p w:rsidR="006315D3" w:rsidRPr="009E4FD3" w:rsidRDefault="006315D3" w:rsidP="00C8221A">
            <w:pPr>
              <w:spacing w:line="360" w:lineRule="auto"/>
              <w:jc w:val="center"/>
              <w:rPr>
                <w:rFonts w:ascii="仿宋" w:eastAsia="仿宋" w:hAnsi="仿宋" w:cs="仿宋"/>
                <w:sz w:val="24"/>
              </w:rPr>
            </w:pPr>
          </w:p>
        </w:tc>
        <w:tc>
          <w:tcPr>
            <w:tcW w:w="746" w:type="dxa"/>
            <w:vAlign w:val="center"/>
          </w:tcPr>
          <w:p w:rsidR="006315D3" w:rsidRPr="009E4FD3" w:rsidRDefault="006315D3" w:rsidP="00C8221A">
            <w:pPr>
              <w:spacing w:line="360" w:lineRule="auto"/>
              <w:jc w:val="center"/>
              <w:rPr>
                <w:rFonts w:ascii="仿宋" w:eastAsia="仿宋" w:hAnsi="仿宋" w:cs="仿宋"/>
                <w:sz w:val="24"/>
              </w:rPr>
            </w:pPr>
          </w:p>
        </w:tc>
        <w:tc>
          <w:tcPr>
            <w:tcW w:w="1380" w:type="dxa"/>
            <w:vAlign w:val="center"/>
          </w:tcPr>
          <w:p w:rsidR="006315D3" w:rsidRPr="009E4FD3" w:rsidRDefault="006315D3" w:rsidP="00C8221A">
            <w:pPr>
              <w:spacing w:line="360" w:lineRule="auto"/>
              <w:jc w:val="center"/>
              <w:rPr>
                <w:rFonts w:ascii="仿宋" w:eastAsia="仿宋" w:hAnsi="仿宋" w:cs="仿宋"/>
                <w:sz w:val="24"/>
              </w:rPr>
            </w:pPr>
          </w:p>
        </w:tc>
        <w:tc>
          <w:tcPr>
            <w:tcW w:w="1559" w:type="dxa"/>
            <w:vAlign w:val="center"/>
          </w:tcPr>
          <w:p w:rsidR="006315D3" w:rsidRPr="009E4FD3" w:rsidRDefault="006315D3" w:rsidP="00C8221A">
            <w:pPr>
              <w:spacing w:line="360" w:lineRule="auto"/>
              <w:jc w:val="center"/>
              <w:rPr>
                <w:rFonts w:ascii="仿宋" w:eastAsia="仿宋" w:hAnsi="仿宋" w:cs="仿宋"/>
                <w:sz w:val="24"/>
              </w:rPr>
            </w:pPr>
          </w:p>
        </w:tc>
        <w:tc>
          <w:tcPr>
            <w:tcW w:w="2276" w:type="dxa"/>
            <w:vAlign w:val="center"/>
          </w:tcPr>
          <w:p w:rsidR="006315D3" w:rsidRPr="009E4FD3" w:rsidRDefault="006315D3" w:rsidP="00C8221A">
            <w:pPr>
              <w:spacing w:line="360" w:lineRule="auto"/>
              <w:jc w:val="center"/>
              <w:rPr>
                <w:rFonts w:ascii="仿宋" w:eastAsia="仿宋" w:hAnsi="仿宋" w:cs="仿宋"/>
                <w:sz w:val="24"/>
              </w:rPr>
            </w:pPr>
          </w:p>
        </w:tc>
      </w:tr>
      <w:tr w:rsidR="006315D3" w:rsidRPr="009E4FD3" w:rsidTr="00C8221A">
        <w:trPr>
          <w:trHeight w:val="453"/>
        </w:trPr>
        <w:tc>
          <w:tcPr>
            <w:tcW w:w="487" w:type="dxa"/>
            <w:vAlign w:val="center"/>
          </w:tcPr>
          <w:p w:rsidR="006315D3" w:rsidRPr="009E4FD3" w:rsidRDefault="006315D3">
            <w:pPr>
              <w:spacing w:line="360" w:lineRule="auto"/>
              <w:jc w:val="center"/>
              <w:rPr>
                <w:rFonts w:ascii="仿宋" w:eastAsia="仿宋" w:hAnsi="仿宋" w:cs="仿宋"/>
                <w:sz w:val="24"/>
              </w:rPr>
            </w:pPr>
          </w:p>
        </w:tc>
        <w:tc>
          <w:tcPr>
            <w:tcW w:w="710" w:type="dxa"/>
            <w:vAlign w:val="center"/>
          </w:tcPr>
          <w:p w:rsidR="006315D3" w:rsidRPr="009E4FD3" w:rsidRDefault="006315D3" w:rsidP="00C8221A">
            <w:pPr>
              <w:spacing w:line="360" w:lineRule="auto"/>
              <w:jc w:val="center"/>
              <w:rPr>
                <w:rFonts w:ascii="仿宋" w:eastAsia="仿宋" w:hAnsi="仿宋" w:cs="仿宋"/>
                <w:sz w:val="24"/>
              </w:rPr>
            </w:pPr>
          </w:p>
        </w:tc>
        <w:tc>
          <w:tcPr>
            <w:tcW w:w="1417" w:type="dxa"/>
            <w:vAlign w:val="center"/>
          </w:tcPr>
          <w:p w:rsidR="006315D3" w:rsidRPr="009E4FD3" w:rsidRDefault="006315D3" w:rsidP="00C8221A">
            <w:pPr>
              <w:spacing w:line="360" w:lineRule="auto"/>
              <w:jc w:val="center"/>
              <w:rPr>
                <w:rFonts w:ascii="仿宋" w:eastAsia="仿宋" w:hAnsi="仿宋" w:cs="仿宋"/>
                <w:sz w:val="24"/>
              </w:rPr>
            </w:pPr>
          </w:p>
        </w:tc>
        <w:tc>
          <w:tcPr>
            <w:tcW w:w="2135" w:type="dxa"/>
            <w:vAlign w:val="center"/>
          </w:tcPr>
          <w:p w:rsidR="006315D3" w:rsidRPr="009E4FD3" w:rsidRDefault="006315D3" w:rsidP="00C8221A">
            <w:pPr>
              <w:spacing w:line="360" w:lineRule="auto"/>
              <w:jc w:val="center"/>
              <w:rPr>
                <w:rFonts w:ascii="仿宋" w:eastAsia="仿宋" w:hAnsi="仿宋" w:cs="仿宋"/>
                <w:sz w:val="24"/>
              </w:rPr>
            </w:pPr>
          </w:p>
        </w:tc>
        <w:tc>
          <w:tcPr>
            <w:tcW w:w="746" w:type="dxa"/>
            <w:vAlign w:val="center"/>
          </w:tcPr>
          <w:p w:rsidR="006315D3" w:rsidRPr="009E4FD3" w:rsidRDefault="006315D3" w:rsidP="00C8221A">
            <w:pPr>
              <w:spacing w:line="360" w:lineRule="auto"/>
              <w:jc w:val="center"/>
              <w:rPr>
                <w:rFonts w:ascii="仿宋" w:eastAsia="仿宋" w:hAnsi="仿宋" w:cs="仿宋"/>
                <w:sz w:val="24"/>
              </w:rPr>
            </w:pPr>
          </w:p>
        </w:tc>
        <w:tc>
          <w:tcPr>
            <w:tcW w:w="1380" w:type="dxa"/>
            <w:vAlign w:val="center"/>
          </w:tcPr>
          <w:p w:rsidR="006315D3" w:rsidRPr="009E4FD3" w:rsidRDefault="006315D3" w:rsidP="00C8221A">
            <w:pPr>
              <w:spacing w:line="360" w:lineRule="auto"/>
              <w:jc w:val="center"/>
              <w:rPr>
                <w:rFonts w:ascii="仿宋" w:eastAsia="仿宋" w:hAnsi="仿宋" w:cs="仿宋"/>
                <w:sz w:val="24"/>
              </w:rPr>
            </w:pPr>
          </w:p>
        </w:tc>
        <w:tc>
          <w:tcPr>
            <w:tcW w:w="1559" w:type="dxa"/>
            <w:vAlign w:val="center"/>
          </w:tcPr>
          <w:p w:rsidR="006315D3" w:rsidRPr="009E4FD3" w:rsidRDefault="006315D3" w:rsidP="00C8221A">
            <w:pPr>
              <w:spacing w:line="360" w:lineRule="auto"/>
              <w:jc w:val="center"/>
              <w:rPr>
                <w:rFonts w:ascii="仿宋" w:eastAsia="仿宋" w:hAnsi="仿宋" w:cs="仿宋"/>
                <w:sz w:val="24"/>
              </w:rPr>
            </w:pPr>
          </w:p>
        </w:tc>
        <w:tc>
          <w:tcPr>
            <w:tcW w:w="2276" w:type="dxa"/>
            <w:vAlign w:val="center"/>
          </w:tcPr>
          <w:p w:rsidR="006315D3" w:rsidRPr="009E4FD3" w:rsidRDefault="006315D3" w:rsidP="00C8221A">
            <w:pPr>
              <w:spacing w:line="360" w:lineRule="auto"/>
              <w:jc w:val="center"/>
              <w:rPr>
                <w:rFonts w:ascii="仿宋" w:eastAsia="仿宋" w:hAnsi="仿宋" w:cs="仿宋"/>
                <w:sz w:val="24"/>
              </w:rPr>
            </w:pPr>
          </w:p>
        </w:tc>
      </w:tr>
      <w:tr w:rsidR="006315D3" w:rsidRPr="009E4FD3">
        <w:trPr>
          <w:trHeight w:val="659"/>
        </w:trPr>
        <w:tc>
          <w:tcPr>
            <w:tcW w:w="4749" w:type="dxa"/>
            <w:gridSpan w:val="4"/>
            <w:vAlign w:val="center"/>
          </w:tcPr>
          <w:p w:rsidR="006315D3" w:rsidRPr="009E4FD3" w:rsidRDefault="00164DBA">
            <w:pPr>
              <w:spacing w:line="360" w:lineRule="auto"/>
              <w:jc w:val="center"/>
              <w:rPr>
                <w:rFonts w:ascii="仿宋" w:eastAsia="仿宋" w:hAnsi="仿宋" w:cs="仿宋"/>
                <w:b/>
                <w:sz w:val="24"/>
              </w:rPr>
            </w:pPr>
            <w:r w:rsidRPr="009E4FD3">
              <w:rPr>
                <w:rFonts w:ascii="仿宋" w:eastAsia="仿宋" w:hAnsi="仿宋" w:cs="仿宋" w:hint="eastAsia"/>
                <w:b/>
                <w:sz w:val="24"/>
              </w:rPr>
              <w:t>最后报价（小写）</w:t>
            </w:r>
          </w:p>
        </w:tc>
        <w:tc>
          <w:tcPr>
            <w:tcW w:w="5961" w:type="dxa"/>
            <w:gridSpan w:val="4"/>
            <w:vAlign w:val="center"/>
          </w:tcPr>
          <w:p w:rsidR="006315D3" w:rsidRPr="009E4FD3" w:rsidRDefault="006315D3">
            <w:pPr>
              <w:spacing w:line="360" w:lineRule="auto"/>
              <w:jc w:val="center"/>
              <w:rPr>
                <w:rFonts w:ascii="仿宋" w:eastAsia="仿宋" w:hAnsi="仿宋" w:cs="仿宋"/>
                <w:sz w:val="24"/>
              </w:rPr>
            </w:pPr>
          </w:p>
        </w:tc>
      </w:tr>
      <w:tr w:rsidR="006315D3" w:rsidRPr="009E4FD3">
        <w:trPr>
          <w:trHeight w:val="597"/>
        </w:trPr>
        <w:tc>
          <w:tcPr>
            <w:tcW w:w="4749" w:type="dxa"/>
            <w:gridSpan w:val="4"/>
            <w:vAlign w:val="center"/>
          </w:tcPr>
          <w:p w:rsidR="006315D3" w:rsidRPr="009E4FD3" w:rsidRDefault="00164DBA">
            <w:pPr>
              <w:spacing w:line="360" w:lineRule="auto"/>
              <w:jc w:val="center"/>
              <w:rPr>
                <w:rFonts w:ascii="仿宋" w:eastAsia="仿宋" w:hAnsi="仿宋" w:cs="仿宋"/>
                <w:b/>
                <w:sz w:val="24"/>
              </w:rPr>
            </w:pPr>
            <w:r w:rsidRPr="009E4FD3">
              <w:rPr>
                <w:rFonts w:ascii="仿宋" w:eastAsia="仿宋" w:hAnsi="仿宋" w:cs="仿宋" w:hint="eastAsia"/>
                <w:b/>
                <w:sz w:val="24"/>
              </w:rPr>
              <w:t xml:space="preserve"> 最后报价（大写）</w:t>
            </w:r>
          </w:p>
        </w:tc>
        <w:tc>
          <w:tcPr>
            <w:tcW w:w="5961" w:type="dxa"/>
            <w:gridSpan w:val="4"/>
            <w:vAlign w:val="center"/>
          </w:tcPr>
          <w:p w:rsidR="006315D3" w:rsidRPr="009E4FD3" w:rsidRDefault="006315D3">
            <w:pPr>
              <w:spacing w:line="360" w:lineRule="auto"/>
              <w:jc w:val="center"/>
              <w:rPr>
                <w:rFonts w:ascii="仿宋" w:eastAsia="仿宋" w:hAnsi="仿宋" w:cs="仿宋"/>
                <w:sz w:val="24"/>
              </w:rPr>
            </w:pPr>
          </w:p>
        </w:tc>
      </w:tr>
    </w:tbl>
    <w:p w:rsidR="006315D3" w:rsidRPr="009E4FD3" w:rsidRDefault="00164DBA">
      <w:pPr>
        <w:spacing w:line="360" w:lineRule="auto"/>
        <w:ind w:leftChars="-1" w:left="-2" w:firstLineChars="200" w:firstLine="480"/>
        <w:rPr>
          <w:rFonts w:ascii="仿宋" w:eastAsia="仿宋" w:hAnsi="仿宋" w:cs="仿宋"/>
          <w:kern w:val="0"/>
          <w:sz w:val="24"/>
          <w:lang w:val="zh-CN"/>
        </w:rPr>
      </w:pPr>
      <w:r w:rsidRPr="009E4FD3">
        <w:rPr>
          <w:rFonts w:ascii="仿宋" w:eastAsia="仿宋" w:hAnsi="仿宋" w:cs="仿宋" w:hint="eastAsia"/>
          <w:sz w:val="24"/>
        </w:rPr>
        <w:t>注：</w:t>
      </w:r>
      <w:r w:rsidRPr="009E4FD3">
        <w:rPr>
          <w:rFonts w:ascii="仿宋" w:eastAsia="仿宋" w:hAnsi="仿宋" w:cs="仿宋" w:hint="eastAsia"/>
          <w:kern w:val="0"/>
          <w:sz w:val="24"/>
          <w:lang w:val="zh-CN"/>
        </w:rPr>
        <w:t>1、供应商需按本表格式填写，不得自行更改。</w:t>
      </w:r>
    </w:p>
    <w:p w:rsidR="006315D3" w:rsidRPr="009E4FD3" w:rsidRDefault="00164DBA">
      <w:pPr>
        <w:snapToGrid w:val="0"/>
        <w:spacing w:line="360" w:lineRule="auto"/>
        <w:ind w:left="480"/>
        <w:rPr>
          <w:rFonts w:ascii="仿宋" w:eastAsia="仿宋" w:hAnsi="仿宋" w:cs="仿宋"/>
          <w:kern w:val="0"/>
          <w:sz w:val="24"/>
        </w:rPr>
      </w:pPr>
      <w:r w:rsidRPr="009E4FD3">
        <w:rPr>
          <w:rFonts w:ascii="仿宋" w:eastAsia="仿宋" w:hAnsi="仿宋" w:cs="仿宋" w:hint="eastAsia"/>
          <w:kern w:val="0"/>
          <w:sz w:val="24"/>
          <w:lang w:val="zh-CN"/>
        </w:rPr>
        <w:t>2、</w:t>
      </w:r>
      <w:r w:rsidRPr="009E4FD3">
        <w:rPr>
          <w:rFonts w:ascii="仿宋" w:eastAsia="仿宋" w:hAnsi="仿宋" w:cs="仿宋" w:hint="eastAsia"/>
          <w:kern w:val="0"/>
          <w:sz w:val="24"/>
        </w:rPr>
        <w:t>在“规格型号（或具体服务）”一栏中，货物类项目填写规格型号，服务类项目填写具体服务。</w:t>
      </w:r>
    </w:p>
    <w:p w:rsidR="006315D3" w:rsidRPr="009E4FD3" w:rsidRDefault="00164DBA">
      <w:pPr>
        <w:snapToGrid w:val="0"/>
        <w:spacing w:line="360" w:lineRule="auto"/>
        <w:ind w:left="480"/>
        <w:rPr>
          <w:rFonts w:ascii="仿宋" w:eastAsia="仿宋" w:hAnsi="仿宋" w:cs="仿宋"/>
          <w:kern w:val="0"/>
          <w:sz w:val="24"/>
          <w:lang w:val="zh-CN"/>
        </w:rPr>
      </w:pPr>
      <w:r w:rsidRPr="009E4FD3">
        <w:rPr>
          <w:rFonts w:ascii="仿宋" w:eastAsia="仿宋" w:hAnsi="仿宋" w:cs="仿宋" w:hint="eastAsia"/>
          <w:kern w:val="0"/>
          <w:sz w:val="24"/>
        </w:rPr>
        <w:t>3、</w:t>
      </w:r>
      <w:r w:rsidRPr="009E4FD3">
        <w:rPr>
          <w:rFonts w:ascii="仿宋" w:eastAsia="仿宋" w:hAnsi="仿宋" w:cs="仿宋" w:hint="eastAsia"/>
          <w:kern w:val="0"/>
          <w:sz w:val="24"/>
          <w:lang w:val="zh-CN"/>
        </w:rPr>
        <w:t>有关本项目实施所涉及的一切费用均计入报价。</w:t>
      </w:r>
      <w:r w:rsidRPr="009E4FD3">
        <w:rPr>
          <w:rFonts w:ascii="仿宋" w:eastAsia="仿宋" w:hAnsi="仿宋" w:cs="仿宋" w:hint="eastAsia"/>
          <w:b/>
          <w:kern w:val="0"/>
          <w:sz w:val="24"/>
          <w:lang w:val="zh-CN"/>
        </w:rPr>
        <w:t>采购人将以合同形式有偿取得</w:t>
      </w:r>
      <w:r w:rsidRPr="009E4FD3">
        <w:rPr>
          <w:rFonts w:ascii="仿宋" w:eastAsia="仿宋" w:hAnsi="仿宋" w:cs="仿宋" w:hint="eastAsia"/>
          <w:b/>
          <w:kern w:val="0"/>
          <w:sz w:val="24"/>
          <w:lang w:val="zh-CN"/>
        </w:rPr>
        <w:lastRenderedPageBreak/>
        <w:t>货物或服务，不接受供应商给予的赠品、回扣或者与采购无关的其他商品、服务</w:t>
      </w:r>
      <w:r w:rsidRPr="009E4FD3">
        <w:rPr>
          <w:rFonts w:ascii="仿宋" w:eastAsia="仿宋" w:hAnsi="仿宋" w:cs="仿宋" w:hint="eastAsia"/>
          <w:kern w:val="0"/>
          <w:sz w:val="24"/>
          <w:lang w:val="zh-CN"/>
        </w:rPr>
        <w:t>，</w:t>
      </w:r>
      <w:r w:rsidRPr="009E4FD3">
        <w:rPr>
          <w:rFonts w:ascii="仿宋" w:eastAsia="仿宋" w:hAnsi="仿宋" w:cs="仿宋" w:hint="eastAsia"/>
          <w:b/>
          <w:kern w:val="0"/>
          <w:sz w:val="24"/>
          <w:lang w:val="zh-CN"/>
        </w:rPr>
        <w:t>各项明细费用请按实填写（不得出现“0元”“免费赠送”等形式的无偿报价）。</w:t>
      </w:r>
    </w:p>
    <w:p w:rsidR="006315D3" w:rsidRPr="009E4FD3" w:rsidRDefault="00164DBA">
      <w:pPr>
        <w:spacing w:line="360" w:lineRule="auto"/>
        <w:ind w:firstLineChars="200" w:firstLine="480"/>
        <w:rPr>
          <w:rFonts w:ascii="仿宋" w:eastAsia="仿宋" w:hAnsi="仿宋" w:cs="仿宋"/>
        </w:rPr>
      </w:pPr>
      <w:r w:rsidRPr="009E4FD3">
        <w:rPr>
          <w:rFonts w:ascii="仿宋" w:eastAsia="仿宋" w:hAnsi="仿宋" w:cs="仿宋" w:hint="eastAsia"/>
          <w:kern w:val="0"/>
          <w:sz w:val="24"/>
          <w:szCs w:val="22"/>
        </w:rPr>
        <w:t>4</w:t>
      </w:r>
      <w:r w:rsidRPr="009E4FD3">
        <w:rPr>
          <w:rFonts w:ascii="仿宋" w:eastAsia="仿宋" w:hAnsi="仿宋" w:cs="仿宋" w:hint="eastAsia"/>
          <w:kern w:val="0"/>
          <w:sz w:val="24"/>
          <w:szCs w:val="22"/>
          <w:lang w:val="zh-CN"/>
        </w:rPr>
        <w:t>、</w:t>
      </w:r>
      <w:r w:rsidRPr="009E4FD3">
        <w:rPr>
          <w:rFonts w:ascii="仿宋" w:eastAsia="仿宋" w:hAnsi="仿宋" w:cs="仿宋" w:hint="eastAsia"/>
          <w:kern w:val="0"/>
          <w:sz w:val="24"/>
          <w:lang w:val="zh-CN"/>
        </w:rPr>
        <w:t>供应商为小型、微型企业的，同时提供小型、微型企业制造的主要产品的（主要产品由评审小组确定），才视为供应商参加本项目采购活动提供了小型、微型企业产品，对最后报价给予6 %的扣除，用扣除后的价格参与评审。符合上述条件的，请填写中小企业声明函。</w:t>
      </w:r>
    </w:p>
    <w:p w:rsidR="006315D3" w:rsidRPr="009E4FD3" w:rsidRDefault="00164DBA">
      <w:pPr>
        <w:spacing w:line="360" w:lineRule="auto"/>
        <w:ind w:firstLineChars="200" w:firstLine="482"/>
        <w:rPr>
          <w:rFonts w:ascii="仿宋" w:eastAsia="仿宋" w:hAnsi="仿宋" w:cs="仿宋"/>
          <w:kern w:val="0"/>
          <w:sz w:val="24"/>
          <w:lang w:val="zh-CN"/>
        </w:rPr>
      </w:pPr>
      <w:r w:rsidRPr="009E4FD3">
        <w:rPr>
          <w:rFonts w:ascii="仿宋" w:eastAsia="仿宋" w:hAnsi="仿宋" w:cs="仿宋" w:hint="eastAsia"/>
          <w:b/>
          <w:sz w:val="24"/>
        </w:rPr>
        <w:t>供应商应如实填写是否可享受价格扣除，否则最后报价不可享受价格扣除。</w:t>
      </w:r>
    </w:p>
    <w:p w:rsidR="006315D3" w:rsidRPr="009E4FD3" w:rsidRDefault="00164DBA">
      <w:pPr>
        <w:snapToGrid w:val="0"/>
        <w:spacing w:line="360" w:lineRule="auto"/>
        <w:ind w:firstLineChars="200" w:firstLine="482"/>
        <w:jc w:val="left"/>
        <w:rPr>
          <w:rFonts w:ascii="仿宋" w:eastAsia="仿宋" w:hAnsi="仿宋" w:cs="仿宋"/>
          <w:b/>
          <w:kern w:val="0"/>
          <w:sz w:val="24"/>
          <w:lang w:val="zh-CN"/>
        </w:rPr>
      </w:pPr>
      <w:r w:rsidRPr="009E4FD3">
        <w:rPr>
          <w:rFonts w:ascii="仿宋" w:eastAsia="仿宋" w:hAnsi="仿宋" w:cs="仿宋" w:hint="eastAsia"/>
          <w:b/>
          <w:kern w:val="0"/>
          <w:sz w:val="24"/>
          <w:lang w:val="zh-CN"/>
        </w:rPr>
        <w:t>特别提示：根据财政部</w:t>
      </w:r>
      <w:r w:rsidRPr="009E4FD3">
        <w:rPr>
          <w:rFonts w:ascii="仿宋" w:eastAsia="仿宋" w:hAnsi="仿宋" w:cs="仿宋" w:hint="eastAsia"/>
          <w:b/>
          <w:kern w:val="0"/>
          <w:sz w:val="24"/>
        </w:rPr>
        <w:t>财库[2015]135号</w:t>
      </w:r>
      <w:r w:rsidRPr="009E4FD3">
        <w:rPr>
          <w:rFonts w:ascii="仿宋" w:eastAsia="仿宋" w:hAnsi="仿宋" w:cs="仿宋" w:hint="eastAsia"/>
          <w:b/>
          <w:kern w:val="0"/>
          <w:sz w:val="24"/>
          <w:lang w:val="zh-CN"/>
        </w:rPr>
        <w:t>《</w:t>
      </w:r>
      <w:r w:rsidRPr="009E4FD3">
        <w:rPr>
          <w:rFonts w:ascii="仿宋" w:eastAsia="仿宋" w:hAnsi="仿宋" w:cs="仿宋" w:hint="eastAsia"/>
          <w:b/>
          <w:bCs/>
          <w:kern w:val="0"/>
          <w:sz w:val="24"/>
        </w:rPr>
        <w:t>关于做好政府采购信息公开工作的通知</w:t>
      </w:r>
      <w:r w:rsidRPr="009E4FD3">
        <w:rPr>
          <w:rFonts w:ascii="仿宋" w:eastAsia="仿宋" w:hAnsi="仿宋" w:cs="仿宋" w:hint="eastAsia"/>
          <w:b/>
          <w:kern w:val="0"/>
          <w:sz w:val="24"/>
          <w:lang w:val="zh-CN"/>
        </w:rPr>
        <w:t>》要求，采购机构将对</w:t>
      </w:r>
      <w:r w:rsidRPr="009E4FD3">
        <w:rPr>
          <w:rFonts w:ascii="仿宋" w:eastAsia="仿宋" w:hAnsi="仿宋" w:cs="仿宋" w:hint="eastAsia"/>
          <w:b/>
          <w:kern w:val="0"/>
          <w:sz w:val="24"/>
        </w:rPr>
        <w:t>项目名称和采购编号，采购供应商名称、地址和成交金额，主要成交标的的名称、规格型号、数量、单价、服务要求等</w:t>
      </w:r>
      <w:r w:rsidRPr="009E4FD3">
        <w:rPr>
          <w:rFonts w:ascii="仿宋" w:eastAsia="仿宋" w:hAnsi="仿宋" w:cs="仿宋" w:hint="eastAsia"/>
          <w:b/>
          <w:kern w:val="0"/>
          <w:sz w:val="24"/>
          <w:lang w:val="zh-CN"/>
        </w:rPr>
        <w:t>予以公示。</w:t>
      </w:r>
    </w:p>
    <w:p w:rsidR="006315D3" w:rsidRPr="009E4FD3" w:rsidRDefault="006315D3">
      <w:pPr>
        <w:spacing w:line="360" w:lineRule="auto"/>
        <w:ind w:rightChars="-416" w:right="-874"/>
        <w:rPr>
          <w:rFonts w:ascii="仿宋" w:eastAsia="仿宋" w:hAnsi="仿宋" w:cs="仿宋"/>
          <w:sz w:val="24"/>
        </w:rPr>
      </w:pPr>
    </w:p>
    <w:p w:rsidR="006315D3" w:rsidRPr="009E4FD3" w:rsidRDefault="006315D3">
      <w:pPr>
        <w:spacing w:line="360" w:lineRule="auto"/>
        <w:ind w:rightChars="-416" w:right="-874"/>
        <w:rPr>
          <w:rFonts w:ascii="仿宋" w:eastAsia="仿宋" w:hAnsi="仿宋" w:cs="仿宋"/>
          <w:sz w:val="24"/>
        </w:rPr>
      </w:pPr>
    </w:p>
    <w:p w:rsidR="006315D3" w:rsidRPr="009E4FD3" w:rsidRDefault="006315D3">
      <w:pPr>
        <w:spacing w:line="360" w:lineRule="auto"/>
        <w:ind w:rightChars="-416" w:right="-874"/>
        <w:rPr>
          <w:rFonts w:ascii="仿宋" w:eastAsia="仿宋" w:hAnsi="仿宋" w:cs="仿宋"/>
          <w:sz w:val="24"/>
        </w:rPr>
      </w:pPr>
    </w:p>
    <w:p w:rsidR="006315D3" w:rsidRPr="009E4FD3" w:rsidRDefault="00164DBA">
      <w:pPr>
        <w:spacing w:line="360" w:lineRule="auto"/>
        <w:ind w:rightChars="-416" w:right="-874"/>
        <w:rPr>
          <w:rFonts w:ascii="仿宋" w:eastAsia="仿宋" w:hAnsi="仿宋" w:cs="仿宋"/>
          <w:kern w:val="0"/>
          <w:sz w:val="24"/>
        </w:rPr>
      </w:pPr>
      <w:r w:rsidRPr="009E4FD3">
        <w:rPr>
          <w:rFonts w:ascii="仿宋" w:eastAsia="仿宋" w:hAnsi="仿宋" w:cs="仿宋" w:hint="eastAsia"/>
          <w:kern w:val="0"/>
          <w:sz w:val="24"/>
          <w:lang w:val="zh-CN"/>
        </w:rPr>
        <w:t>供应商名称（电子签名）：</w:t>
      </w:r>
    </w:p>
    <w:p w:rsidR="006315D3" w:rsidRPr="009E4FD3" w:rsidRDefault="00164DBA">
      <w:pPr>
        <w:autoSpaceDE w:val="0"/>
        <w:autoSpaceDN w:val="0"/>
        <w:spacing w:line="360" w:lineRule="auto"/>
        <w:rPr>
          <w:rFonts w:ascii="仿宋" w:eastAsia="仿宋" w:hAnsi="仿宋" w:cs="仿宋"/>
          <w:kern w:val="0"/>
          <w:sz w:val="24"/>
          <w:lang w:val="zh-CN"/>
        </w:rPr>
      </w:pPr>
      <w:r w:rsidRPr="009E4FD3">
        <w:rPr>
          <w:rFonts w:ascii="仿宋" w:eastAsia="仿宋" w:hAnsi="仿宋" w:cs="仿宋" w:hint="eastAsia"/>
          <w:kern w:val="0"/>
          <w:sz w:val="24"/>
          <w:lang w:val="zh-CN"/>
        </w:rPr>
        <w:t>日期：    年  月   日</w:t>
      </w:r>
    </w:p>
    <w:p w:rsidR="006315D3" w:rsidRPr="009E4FD3" w:rsidRDefault="00164DBA">
      <w:pPr>
        <w:widowControl/>
        <w:adjustRightInd/>
        <w:jc w:val="left"/>
        <w:rPr>
          <w:rFonts w:ascii="仿宋" w:eastAsia="仿宋" w:hAnsi="仿宋" w:cs="仿宋"/>
          <w:kern w:val="0"/>
          <w:sz w:val="24"/>
          <w:lang w:val="zh-CN"/>
        </w:rPr>
      </w:pPr>
      <w:r w:rsidRPr="009E4FD3">
        <w:rPr>
          <w:rFonts w:ascii="仿宋" w:eastAsia="仿宋" w:hAnsi="仿宋" w:cs="仿宋" w:hint="eastAsia"/>
          <w:kern w:val="0"/>
          <w:sz w:val="24"/>
          <w:lang w:val="zh-CN"/>
        </w:rPr>
        <w:br w:type="page"/>
      </w:r>
    </w:p>
    <w:p w:rsidR="006315D3" w:rsidRPr="009E4FD3" w:rsidRDefault="00164DBA">
      <w:pPr>
        <w:pStyle w:val="14"/>
        <w:keepNext w:val="0"/>
        <w:pageBreakBefore w:val="0"/>
        <w:tabs>
          <w:tab w:val="clear" w:pos="720"/>
        </w:tabs>
        <w:snapToGrid w:val="0"/>
        <w:spacing w:before="120" w:after="120"/>
        <w:ind w:firstLine="643"/>
        <w:outlineLvl w:val="9"/>
        <w:rPr>
          <w:rFonts w:ascii="仿宋" w:eastAsia="仿宋" w:hAnsi="仿宋" w:cs="仿宋"/>
          <w:kern w:val="2"/>
          <w:sz w:val="32"/>
          <w:szCs w:val="32"/>
        </w:rPr>
      </w:pPr>
      <w:r w:rsidRPr="009E4FD3">
        <w:rPr>
          <w:rFonts w:ascii="仿宋" w:eastAsia="仿宋" w:hAnsi="仿宋" w:cs="仿宋" w:hint="eastAsia"/>
          <w:kern w:val="2"/>
          <w:sz w:val="32"/>
          <w:szCs w:val="32"/>
        </w:rPr>
        <w:lastRenderedPageBreak/>
        <w:t>（二）中小企业声明函（如果有）</w:t>
      </w:r>
    </w:p>
    <w:p w:rsidR="006315D3" w:rsidRPr="009E4FD3" w:rsidRDefault="00164DBA">
      <w:pPr>
        <w:pStyle w:val="14"/>
        <w:keepNext w:val="0"/>
        <w:pageBreakBefore w:val="0"/>
        <w:tabs>
          <w:tab w:val="clear" w:pos="720"/>
        </w:tabs>
        <w:snapToGrid w:val="0"/>
        <w:spacing w:before="120" w:after="120"/>
        <w:ind w:firstLine="643"/>
        <w:outlineLvl w:val="9"/>
        <w:rPr>
          <w:rFonts w:ascii="仿宋" w:eastAsia="仿宋" w:hAnsi="仿宋" w:cs="仿宋"/>
          <w:b w:val="0"/>
          <w:kern w:val="2"/>
          <w:sz w:val="24"/>
          <w:szCs w:val="24"/>
        </w:rPr>
      </w:pPr>
      <w:r w:rsidRPr="009E4FD3">
        <w:rPr>
          <w:rFonts w:ascii="仿宋" w:eastAsia="仿宋" w:hAnsi="仿宋" w:cs="仿宋" w:hint="eastAsia"/>
          <w:b w:val="0"/>
          <w:kern w:val="2"/>
          <w:sz w:val="24"/>
          <w:szCs w:val="24"/>
        </w:rPr>
        <w:t>（由供应商根据情况选择是否需要填写）</w:t>
      </w:r>
    </w:p>
    <w:p w:rsidR="006315D3" w:rsidRPr="009E4FD3" w:rsidRDefault="00164DBA">
      <w:pPr>
        <w:spacing w:line="360" w:lineRule="auto"/>
        <w:ind w:firstLineChars="200" w:firstLine="480"/>
        <w:rPr>
          <w:rFonts w:ascii="仿宋" w:eastAsia="仿宋" w:hAnsi="仿宋" w:cs="仿宋"/>
          <w:sz w:val="24"/>
        </w:rPr>
      </w:pPr>
      <w:bookmarkStart w:id="186" w:name="_Toc465665161"/>
      <w:r w:rsidRPr="009E4FD3">
        <w:rPr>
          <w:rFonts w:ascii="仿宋" w:eastAsia="仿宋" w:hAnsi="仿宋" w:cs="仿宋" w:hint="eastAsia"/>
          <w:sz w:val="24"/>
        </w:rPr>
        <w:t>本公司郑重声明，根据《政府采购促进中小企业发展暂行办法》（财库[2011]181号）的规定，本公司为（请填写：中型、小型、微型）企业。即，本公司同时满足以下条件：</w:t>
      </w:r>
    </w:p>
    <w:p w:rsidR="006315D3" w:rsidRPr="009E4FD3" w:rsidRDefault="00164DBA">
      <w:pPr>
        <w:pStyle w:val="1d"/>
        <w:widowControl/>
        <w:numPr>
          <w:ilvl w:val="0"/>
          <w:numId w:val="17"/>
        </w:numPr>
        <w:ind w:firstLineChars="0"/>
        <w:rPr>
          <w:rFonts w:ascii="仿宋" w:eastAsia="仿宋" w:hAnsi="仿宋" w:cs="仿宋"/>
        </w:rPr>
      </w:pPr>
      <w:r w:rsidRPr="009E4FD3">
        <w:rPr>
          <w:rFonts w:ascii="仿宋" w:eastAsia="仿宋" w:hAnsi="仿宋" w:cs="仿宋" w:hint="eastAsia"/>
        </w:rPr>
        <w:t>根据《工业和信息化部、国家统计局、国家发展和改革委员会、财政部关于印发中小企业划型标准规定的通知》（工信部联企业[2011]300号）规定的划分标准，本公司为（请填写：中型、小型、微型）企业。</w:t>
      </w:r>
    </w:p>
    <w:p w:rsidR="006315D3" w:rsidRPr="009E4FD3" w:rsidRDefault="00164DBA">
      <w:pPr>
        <w:pStyle w:val="1d"/>
        <w:widowControl/>
        <w:numPr>
          <w:ilvl w:val="0"/>
          <w:numId w:val="17"/>
        </w:numPr>
        <w:ind w:firstLineChars="0"/>
        <w:rPr>
          <w:rFonts w:ascii="仿宋" w:eastAsia="仿宋" w:hAnsi="仿宋" w:cs="仿宋"/>
        </w:rPr>
      </w:pPr>
      <w:r w:rsidRPr="009E4FD3">
        <w:rPr>
          <w:rFonts w:ascii="仿宋" w:eastAsia="仿宋" w:hAnsi="仿宋" w:cs="仿宋" w:hint="eastAsia"/>
        </w:rPr>
        <w:t>本公司参加单位的项目采购活动提供本企业制造的货物，由本企业承担工程、提供服务，或者提供其他 （请填写：中型、小型、微型）企业制造的货物。本条所称货物不包括使用大型企业注册商标的货物。</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本公司对上述声明的真实性负责。如有虚假，将依法承担相应责任。</w:t>
      </w:r>
    </w:p>
    <w:p w:rsidR="006315D3" w:rsidRPr="009E4FD3" w:rsidRDefault="006315D3">
      <w:pPr>
        <w:spacing w:line="360" w:lineRule="auto"/>
        <w:jc w:val="right"/>
        <w:rPr>
          <w:rFonts w:ascii="仿宋" w:eastAsia="仿宋" w:hAnsi="仿宋" w:cs="仿宋"/>
          <w:sz w:val="24"/>
        </w:rPr>
      </w:pPr>
    </w:p>
    <w:p w:rsidR="006315D3" w:rsidRPr="009E4FD3" w:rsidRDefault="00164DBA">
      <w:pPr>
        <w:spacing w:line="360" w:lineRule="auto"/>
        <w:ind w:right="420"/>
        <w:jc w:val="right"/>
        <w:rPr>
          <w:rFonts w:ascii="仿宋" w:eastAsia="仿宋" w:hAnsi="仿宋" w:cs="仿宋"/>
          <w:sz w:val="24"/>
        </w:rPr>
      </w:pPr>
      <w:r w:rsidRPr="009E4FD3">
        <w:rPr>
          <w:rFonts w:ascii="仿宋" w:eastAsia="仿宋" w:hAnsi="仿宋" w:cs="仿宋" w:hint="eastAsia"/>
          <w:kern w:val="0"/>
          <w:sz w:val="24"/>
          <w:lang w:val="zh-CN"/>
        </w:rPr>
        <w:t>供应商名称（电子签名）</w:t>
      </w:r>
    </w:p>
    <w:p w:rsidR="006315D3" w:rsidRPr="009E4FD3" w:rsidRDefault="00164DBA">
      <w:pPr>
        <w:spacing w:line="360" w:lineRule="auto"/>
        <w:ind w:right="420" w:firstLineChars="2300" w:firstLine="5520"/>
        <w:rPr>
          <w:rFonts w:ascii="仿宋" w:eastAsia="仿宋" w:hAnsi="仿宋" w:cs="仿宋"/>
        </w:rPr>
      </w:pPr>
      <w:r w:rsidRPr="009E4FD3">
        <w:rPr>
          <w:rFonts w:ascii="仿宋" w:eastAsia="仿宋" w:hAnsi="仿宋" w:cs="仿宋" w:hint="eastAsia"/>
          <w:sz w:val="24"/>
        </w:rPr>
        <w:t xml:space="preserve">日期：     年     月    日 </w:t>
      </w:r>
    </w:p>
    <w:p w:rsidR="006315D3" w:rsidRPr="009E4FD3" w:rsidRDefault="006315D3">
      <w:pPr>
        <w:spacing w:line="360" w:lineRule="auto"/>
        <w:rPr>
          <w:rFonts w:ascii="仿宋" w:eastAsia="仿宋" w:hAnsi="仿宋" w:cs="仿宋"/>
          <w:b/>
          <w:sz w:val="24"/>
        </w:rPr>
      </w:pPr>
    </w:p>
    <w:p w:rsidR="006315D3" w:rsidRPr="009E4FD3" w:rsidRDefault="00164DBA">
      <w:pPr>
        <w:spacing w:line="360" w:lineRule="auto"/>
        <w:rPr>
          <w:rFonts w:ascii="仿宋" w:eastAsia="仿宋" w:hAnsi="仿宋" w:cs="仿宋"/>
          <w:sz w:val="24"/>
        </w:rPr>
      </w:pPr>
      <w:r w:rsidRPr="009E4FD3">
        <w:rPr>
          <w:rFonts w:ascii="仿宋" w:eastAsia="仿宋" w:hAnsi="仿宋" w:cs="仿宋" w:hint="eastAsia"/>
          <w:b/>
          <w:sz w:val="24"/>
        </w:rPr>
        <w:t>注1：</w:t>
      </w:r>
      <w:r w:rsidRPr="009E4FD3">
        <w:rPr>
          <w:rFonts w:ascii="仿宋" w:eastAsia="仿宋" w:hAnsi="仿宋" w:cs="仿宋" w:hint="eastAsia"/>
          <w:sz w:val="24"/>
        </w:rPr>
        <w:t>符合《关于促进残疾人就业政府采购政策的通知》（财库〔2017〕141号）规定的条件并提供提供《残疾人福利性单位声明函》（附件4）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6315D3" w:rsidRPr="009E4FD3" w:rsidRDefault="00164DBA">
      <w:pPr>
        <w:spacing w:line="360" w:lineRule="auto"/>
        <w:rPr>
          <w:rFonts w:ascii="仿宋" w:eastAsia="仿宋" w:hAnsi="仿宋" w:cs="仿宋"/>
          <w:b/>
          <w:sz w:val="24"/>
        </w:rPr>
      </w:pPr>
      <w:r w:rsidRPr="009E4FD3">
        <w:rPr>
          <w:rFonts w:ascii="仿宋" w:eastAsia="仿宋" w:hAnsi="仿宋" w:cs="仿宋" w:hint="eastAsia"/>
          <w:b/>
          <w:sz w:val="24"/>
        </w:rPr>
        <w:t>注2：《中小企业声明函》中，须同时满足以上两个条件。</w:t>
      </w:r>
    </w:p>
    <w:p w:rsidR="006315D3" w:rsidRPr="009E4FD3" w:rsidRDefault="006315D3">
      <w:pPr>
        <w:spacing w:line="360" w:lineRule="auto"/>
        <w:ind w:firstLineChars="200" w:firstLine="420"/>
        <w:rPr>
          <w:rFonts w:ascii="仿宋" w:eastAsia="仿宋" w:hAnsi="仿宋" w:cs="仿宋"/>
        </w:rPr>
      </w:pPr>
    </w:p>
    <w:p w:rsidR="006315D3" w:rsidRPr="009E4FD3" w:rsidRDefault="00164DBA">
      <w:pPr>
        <w:pStyle w:val="1"/>
        <w:keepNext w:val="0"/>
        <w:keepLines w:val="0"/>
        <w:pageBreakBefore/>
        <w:widowControl/>
        <w:numPr>
          <w:ilvl w:val="0"/>
          <w:numId w:val="0"/>
        </w:numPr>
        <w:adjustRightInd/>
        <w:spacing w:before="100" w:beforeAutospacing="1" w:after="100" w:afterAutospacing="1" w:line="240" w:lineRule="auto"/>
        <w:ind w:left="1290" w:firstLineChars="700" w:firstLine="3092"/>
        <w:rPr>
          <w:rFonts w:ascii="仿宋" w:eastAsia="仿宋" w:hAnsi="仿宋" w:cs="仿宋"/>
        </w:rPr>
      </w:pPr>
      <w:r w:rsidRPr="009E4FD3">
        <w:rPr>
          <w:rFonts w:ascii="仿宋" w:eastAsia="仿宋" w:hAnsi="仿宋" w:cs="仿宋" w:hint="eastAsia"/>
        </w:rPr>
        <w:lastRenderedPageBreak/>
        <w:t>附件</w:t>
      </w:r>
      <w:bookmarkEnd w:id="186"/>
    </w:p>
    <w:p w:rsidR="006315D3" w:rsidRPr="009E4FD3" w:rsidRDefault="00164DBA">
      <w:pPr>
        <w:spacing w:line="360" w:lineRule="auto"/>
        <w:jc w:val="left"/>
        <w:rPr>
          <w:rFonts w:ascii="仿宋" w:eastAsia="仿宋" w:hAnsi="仿宋" w:cs="仿宋"/>
          <w:b/>
          <w:spacing w:val="6"/>
          <w:sz w:val="32"/>
          <w:szCs w:val="32"/>
        </w:rPr>
      </w:pPr>
      <w:r w:rsidRPr="009E4FD3">
        <w:rPr>
          <w:rFonts w:ascii="仿宋" w:eastAsia="仿宋" w:hAnsi="仿宋" w:cs="仿宋" w:hint="eastAsia"/>
          <w:b/>
          <w:spacing w:val="6"/>
          <w:sz w:val="32"/>
          <w:szCs w:val="32"/>
        </w:rPr>
        <w:t>附件1：质疑函范本及制作说明</w:t>
      </w:r>
    </w:p>
    <w:p w:rsidR="006315D3" w:rsidRPr="009E4FD3" w:rsidRDefault="00164DBA">
      <w:pPr>
        <w:spacing w:line="360" w:lineRule="auto"/>
        <w:jc w:val="center"/>
        <w:rPr>
          <w:rFonts w:ascii="仿宋" w:eastAsia="仿宋" w:hAnsi="仿宋" w:cs="仿宋"/>
          <w:b/>
          <w:spacing w:val="6"/>
          <w:sz w:val="32"/>
          <w:szCs w:val="32"/>
        </w:rPr>
      </w:pPr>
      <w:r w:rsidRPr="009E4FD3">
        <w:rPr>
          <w:rFonts w:ascii="仿宋" w:eastAsia="仿宋" w:hAnsi="仿宋" w:cs="仿宋" w:hint="eastAsia"/>
          <w:b/>
          <w:spacing w:val="6"/>
          <w:sz w:val="32"/>
          <w:szCs w:val="32"/>
        </w:rPr>
        <w:t>质疑函范本</w:t>
      </w:r>
    </w:p>
    <w:p w:rsidR="006315D3" w:rsidRPr="009E4FD3" w:rsidRDefault="00164DBA" w:rsidP="00317C75">
      <w:pPr>
        <w:snapToGrid w:val="0"/>
        <w:spacing w:beforeLines="100" w:line="360" w:lineRule="auto"/>
        <w:rPr>
          <w:rFonts w:ascii="仿宋" w:eastAsia="仿宋" w:hAnsi="仿宋" w:cs="仿宋"/>
          <w:bCs/>
          <w:sz w:val="24"/>
        </w:rPr>
      </w:pPr>
      <w:r w:rsidRPr="009E4FD3">
        <w:rPr>
          <w:rFonts w:ascii="仿宋" w:eastAsia="仿宋" w:hAnsi="仿宋" w:cs="仿宋" w:hint="eastAsia"/>
          <w:bCs/>
          <w:sz w:val="24"/>
        </w:rPr>
        <w:t>一、质疑供应商基本信息</w:t>
      </w:r>
    </w:p>
    <w:p w:rsidR="006315D3" w:rsidRPr="009E4FD3" w:rsidRDefault="00164DBA">
      <w:pPr>
        <w:snapToGrid w:val="0"/>
        <w:spacing w:line="360" w:lineRule="auto"/>
        <w:rPr>
          <w:rFonts w:ascii="仿宋" w:eastAsia="仿宋" w:hAnsi="仿宋" w:cs="仿宋"/>
          <w:sz w:val="24"/>
          <w:u w:val="dotted"/>
        </w:rPr>
      </w:pPr>
      <w:r w:rsidRPr="009E4FD3">
        <w:rPr>
          <w:rFonts w:ascii="仿宋" w:eastAsia="仿宋" w:hAnsi="仿宋" w:cs="仿宋" w:hint="eastAsia"/>
          <w:sz w:val="24"/>
        </w:rPr>
        <w:t>质疑供应商：</w:t>
      </w:r>
    </w:p>
    <w:p w:rsidR="006315D3" w:rsidRPr="009E4FD3" w:rsidRDefault="00164DBA">
      <w:pPr>
        <w:snapToGrid w:val="0"/>
        <w:spacing w:line="360" w:lineRule="auto"/>
        <w:rPr>
          <w:rFonts w:ascii="仿宋" w:eastAsia="仿宋" w:hAnsi="仿宋" w:cs="仿宋"/>
          <w:sz w:val="24"/>
        </w:rPr>
      </w:pPr>
      <w:r w:rsidRPr="009E4FD3">
        <w:rPr>
          <w:rFonts w:ascii="仿宋" w:eastAsia="仿宋" w:hAnsi="仿宋" w:cs="仿宋" w:hint="eastAsia"/>
          <w:sz w:val="24"/>
        </w:rPr>
        <w:t>地址：邮编：</w:t>
      </w:r>
    </w:p>
    <w:p w:rsidR="006315D3" w:rsidRPr="009E4FD3" w:rsidRDefault="00164DBA">
      <w:pPr>
        <w:snapToGrid w:val="0"/>
        <w:spacing w:line="360" w:lineRule="auto"/>
        <w:rPr>
          <w:rFonts w:ascii="仿宋" w:eastAsia="仿宋" w:hAnsi="仿宋" w:cs="仿宋"/>
          <w:sz w:val="24"/>
        </w:rPr>
      </w:pPr>
      <w:r w:rsidRPr="009E4FD3">
        <w:rPr>
          <w:rFonts w:ascii="仿宋" w:eastAsia="仿宋" w:hAnsi="仿宋" w:cs="仿宋" w:hint="eastAsia"/>
          <w:sz w:val="24"/>
        </w:rPr>
        <w:t>联系人：联系电话：</w:t>
      </w:r>
    </w:p>
    <w:p w:rsidR="006315D3" w:rsidRPr="009E4FD3" w:rsidRDefault="00164DBA">
      <w:pPr>
        <w:snapToGrid w:val="0"/>
        <w:spacing w:line="360" w:lineRule="auto"/>
        <w:rPr>
          <w:rFonts w:ascii="仿宋" w:eastAsia="仿宋" w:hAnsi="仿宋" w:cs="仿宋"/>
          <w:sz w:val="24"/>
          <w:u w:val="dotted"/>
        </w:rPr>
      </w:pPr>
      <w:r w:rsidRPr="009E4FD3">
        <w:rPr>
          <w:rFonts w:ascii="仿宋" w:eastAsia="仿宋" w:hAnsi="仿宋" w:cs="仿宋" w:hint="eastAsia"/>
          <w:sz w:val="24"/>
        </w:rPr>
        <w:t>授权代表：</w:t>
      </w:r>
    </w:p>
    <w:p w:rsidR="006315D3" w:rsidRPr="009E4FD3" w:rsidRDefault="00164DBA">
      <w:pPr>
        <w:snapToGrid w:val="0"/>
        <w:spacing w:line="360" w:lineRule="auto"/>
        <w:rPr>
          <w:rFonts w:ascii="仿宋" w:eastAsia="仿宋" w:hAnsi="仿宋" w:cs="仿宋"/>
          <w:sz w:val="24"/>
        </w:rPr>
      </w:pPr>
      <w:r w:rsidRPr="009E4FD3">
        <w:rPr>
          <w:rFonts w:ascii="仿宋" w:eastAsia="仿宋" w:hAnsi="仿宋" w:cs="仿宋" w:hint="eastAsia"/>
          <w:sz w:val="24"/>
        </w:rPr>
        <w:t>联系电话：</w:t>
      </w:r>
    </w:p>
    <w:p w:rsidR="006315D3" w:rsidRPr="009E4FD3" w:rsidRDefault="00164DBA">
      <w:pPr>
        <w:snapToGrid w:val="0"/>
        <w:spacing w:line="360" w:lineRule="auto"/>
        <w:rPr>
          <w:rFonts w:ascii="仿宋" w:eastAsia="仿宋" w:hAnsi="仿宋" w:cs="仿宋"/>
          <w:sz w:val="24"/>
        </w:rPr>
      </w:pPr>
      <w:r w:rsidRPr="009E4FD3">
        <w:rPr>
          <w:rFonts w:ascii="仿宋" w:eastAsia="仿宋" w:hAnsi="仿宋" w:cs="仿宋" w:hint="eastAsia"/>
          <w:sz w:val="24"/>
        </w:rPr>
        <w:t>地址： 邮编：</w:t>
      </w:r>
    </w:p>
    <w:p w:rsidR="006315D3" w:rsidRPr="009E4FD3" w:rsidRDefault="00164DBA">
      <w:pPr>
        <w:snapToGrid w:val="0"/>
        <w:spacing w:line="360" w:lineRule="auto"/>
        <w:rPr>
          <w:rFonts w:ascii="仿宋" w:eastAsia="仿宋" w:hAnsi="仿宋" w:cs="仿宋"/>
          <w:bCs/>
          <w:sz w:val="24"/>
        </w:rPr>
      </w:pPr>
      <w:r w:rsidRPr="009E4FD3">
        <w:rPr>
          <w:rFonts w:ascii="仿宋" w:eastAsia="仿宋" w:hAnsi="仿宋" w:cs="仿宋" w:hint="eastAsia"/>
          <w:bCs/>
          <w:sz w:val="24"/>
        </w:rPr>
        <w:t>二、质疑项目基本情况</w:t>
      </w:r>
    </w:p>
    <w:p w:rsidR="006315D3" w:rsidRPr="009E4FD3" w:rsidRDefault="00164DBA">
      <w:pPr>
        <w:snapToGrid w:val="0"/>
        <w:spacing w:line="360" w:lineRule="auto"/>
        <w:rPr>
          <w:rFonts w:ascii="仿宋" w:eastAsia="仿宋" w:hAnsi="仿宋" w:cs="仿宋"/>
          <w:sz w:val="24"/>
        </w:rPr>
      </w:pPr>
      <w:r w:rsidRPr="009E4FD3">
        <w:rPr>
          <w:rFonts w:ascii="仿宋" w:eastAsia="仿宋" w:hAnsi="仿宋" w:cs="仿宋" w:hint="eastAsia"/>
          <w:sz w:val="24"/>
        </w:rPr>
        <w:t>质疑项目的名称：</w:t>
      </w:r>
    </w:p>
    <w:p w:rsidR="006315D3" w:rsidRPr="009E4FD3" w:rsidRDefault="00164DBA">
      <w:pPr>
        <w:snapToGrid w:val="0"/>
        <w:spacing w:line="360" w:lineRule="auto"/>
        <w:rPr>
          <w:rFonts w:ascii="仿宋" w:eastAsia="仿宋" w:hAnsi="仿宋" w:cs="仿宋"/>
          <w:sz w:val="24"/>
        </w:rPr>
      </w:pPr>
      <w:r w:rsidRPr="009E4FD3">
        <w:rPr>
          <w:rFonts w:ascii="仿宋" w:eastAsia="仿宋" w:hAnsi="仿宋" w:cs="仿宋" w:hint="eastAsia"/>
          <w:sz w:val="24"/>
        </w:rPr>
        <w:t>质疑项目的编号：包号：</w:t>
      </w:r>
    </w:p>
    <w:p w:rsidR="006315D3" w:rsidRPr="009E4FD3" w:rsidRDefault="00164DBA">
      <w:pPr>
        <w:snapToGrid w:val="0"/>
        <w:spacing w:line="360" w:lineRule="auto"/>
        <w:rPr>
          <w:rFonts w:ascii="仿宋" w:eastAsia="仿宋" w:hAnsi="仿宋" w:cs="仿宋"/>
          <w:sz w:val="24"/>
          <w:u w:val="dotted"/>
        </w:rPr>
      </w:pPr>
      <w:r w:rsidRPr="009E4FD3">
        <w:rPr>
          <w:rFonts w:ascii="仿宋" w:eastAsia="仿宋" w:hAnsi="仿宋" w:cs="仿宋" w:hint="eastAsia"/>
          <w:sz w:val="24"/>
        </w:rPr>
        <w:t>采购人名称：</w:t>
      </w:r>
    </w:p>
    <w:p w:rsidR="006315D3" w:rsidRPr="009E4FD3" w:rsidRDefault="00164DBA">
      <w:pPr>
        <w:snapToGrid w:val="0"/>
        <w:spacing w:line="360" w:lineRule="auto"/>
        <w:rPr>
          <w:rFonts w:ascii="仿宋" w:eastAsia="仿宋" w:hAnsi="仿宋" w:cs="仿宋"/>
          <w:sz w:val="24"/>
        </w:rPr>
      </w:pPr>
      <w:r w:rsidRPr="009E4FD3">
        <w:rPr>
          <w:rFonts w:ascii="仿宋" w:eastAsia="仿宋" w:hAnsi="仿宋" w:cs="仿宋" w:hint="eastAsia"/>
          <w:sz w:val="24"/>
        </w:rPr>
        <w:t>采购文件获取日期：</w:t>
      </w:r>
    </w:p>
    <w:p w:rsidR="006315D3" w:rsidRPr="009E4FD3" w:rsidRDefault="00164DBA">
      <w:pPr>
        <w:snapToGrid w:val="0"/>
        <w:spacing w:line="360" w:lineRule="auto"/>
        <w:rPr>
          <w:rFonts w:ascii="仿宋" w:eastAsia="仿宋" w:hAnsi="仿宋" w:cs="仿宋"/>
          <w:bCs/>
          <w:sz w:val="24"/>
        </w:rPr>
      </w:pPr>
      <w:r w:rsidRPr="009E4FD3">
        <w:rPr>
          <w:rFonts w:ascii="仿宋" w:eastAsia="仿宋" w:hAnsi="仿宋" w:cs="仿宋" w:hint="eastAsia"/>
          <w:bCs/>
          <w:sz w:val="24"/>
        </w:rPr>
        <w:t>三、质疑事项具体内容</w:t>
      </w:r>
    </w:p>
    <w:p w:rsidR="006315D3" w:rsidRPr="009E4FD3" w:rsidRDefault="00164DBA">
      <w:pPr>
        <w:snapToGrid w:val="0"/>
        <w:spacing w:line="360" w:lineRule="auto"/>
        <w:rPr>
          <w:rFonts w:ascii="仿宋" w:eastAsia="仿宋" w:hAnsi="仿宋" w:cs="仿宋"/>
          <w:sz w:val="24"/>
          <w:u w:val="dotted"/>
        </w:rPr>
      </w:pPr>
      <w:r w:rsidRPr="009E4FD3">
        <w:rPr>
          <w:rFonts w:ascii="仿宋" w:eastAsia="仿宋" w:hAnsi="仿宋" w:cs="仿宋" w:hint="eastAsia"/>
          <w:sz w:val="24"/>
        </w:rPr>
        <w:t>质疑事项1：</w:t>
      </w:r>
    </w:p>
    <w:p w:rsidR="006315D3" w:rsidRPr="009E4FD3" w:rsidRDefault="00164DBA">
      <w:pPr>
        <w:snapToGrid w:val="0"/>
        <w:spacing w:line="360" w:lineRule="auto"/>
        <w:rPr>
          <w:rFonts w:ascii="仿宋" w:eastAsia="仿宋" w:hAnsi="仿宋" w:cs="仿宋"/>
          <w:sz w:val="24"/>
          <w:u w:val="dotted"/>
        </w:rPr>
      </w:pPr>
      <w:r w:rsidRPr="009E4FD3">
        <w:rPr>
          <w:rFonts w:ascii="仿宋" w:eastAsia="仿宋" w:hAnsi="仿宋" w:cs="仿宋" w:hint="eastAsia"/>
          <w:sz w:val="24"/>
        </w:rPr>
        <w:t>事实依据：</w:t>
      </w:r>
    </w:p>
    <w:p w:rsidR="006315D3" w:rsidRPr="009E4FD3" w:rsidRDefault="006315D3">
      <w:pPr>
        <w:snapToGrid w:val="0"/>
        <w:spacing w:line="360" w:lineRule="auto"/>
        <w:rPr>
          <w:rFonts w:ascii="仿宋" w:eastAsia="仿宋" w:hAnsi="仿宋" w:cs="仿宋"/>
          <w:sz w:val="24"/>
        </w:rPr>
      </w:pPr>
    </w:p>
    <w:p w:rsidR="006315D3" w:rsidRPr="009E4FD3" w:rsidRDefault="00164DBA">
      <w:pPr>
        <w:snapToGrid w:val="0"/>
        <w:spacing w:line="360" w:lineRule="auto"/>
        <w:rPr>
          <w:rFonts w:ascii="仿宋" w:eastAsia="仿宋" w:hAnsi="仿宋" w:cs="仿宋"/>
          <w:sz w:val="24"/>
          <w:u w:val="dotted"/>
        </w:rPr>
      </w:pPr>
      <w:r w:rsidRPr="009E4FD3">
        <w:rPr>
          <w:rFonts w:ascii="仿宋" w:eastAsia="仿宋" w:hAnsi="仿宋" w:cs="仿宋" w:hint="eastAsia"/>
          <w:sz w:val="24"/>
        </w:rPr>
        <w:t>法律依据：</w:t>
      </w:r>
    </w:p>
    <w:p w:rsidR="006315D3" w:rsidRPr="009E4FD3" w:rsidRDefault="006315D3">
      <w:pPr>
        <w:snapToGrid w:val="0"/>
        <w:spacing w:line="360" w:lineRule="auto"/>
        <w:rPr>
          <w:rFonts w:ascii="仿宋" w:eastAsia="仿宋" w:hAnsi="仿宋" w:cs="仿宋"/>
          <w:sz w:val="24"/>
          <w:u w:val="dotted"/>
        </w:rPr>
      </w:pPr>
    </w:p>
    <w:p w:rsidR="006315D3" w:rsidRPr="009E4FD3" w:rsidRDefault="00164DBA">
      <w:pPr>
        <w:snapToGrid w:val="0"/>
        <w:spacing w:line="360" w:lineRule="auto"/>
        <w:rPr>
          <w:rFonts w:ascii="仿宋" w:eastAsia="仿宋" w:hAnsi="仿宋" w:cs="仿宋"/>
          <w:sz w:val="24"/>
          <w:u w:val="dotted"/>
        </w:rPr>
      </w:pPr>
      <w:r w:rsidRPr="009E4FD3">
        <w:rPr>
          <w:rFonts w:ascii="仿宋" w:eastAsia="仿宋" w:hAnsi="仿宋" w:cs="仿宋" w:hint="eastAsia"/>
          <w:sz w:val="24"/>
        </w:rPr>
        <w:t>质疑事项2</w:t>
      </w:r>
    </w:p>
    <w:p w:rsidR="006315D3" w:rsidRPr="009E4FD3" w:rsidRDefault="00164DBA">
      <w:pPr>
        <w:snapToGrid w:val="0"/>
        <w:spacing w:line="360" w:lineRule="auto"/>
        <w:rPr>
          <w:rFonts w:ascii="仿宋" w:eastAsia="仿宋" w:hAnsi="仿宋" w:cs="仿宋"/>
          <w:sz w:val="24"/>
        </w:rPr>
      </w:pPr>
      <w:r w:rsidRPr="009E4FD3">
        <w:rPr>
          <w:rFonts w:ascii="仿宋" w:eastAsia="仿宋" w:hAnsi="仿宋" w:cs="仿宋" w:hint="eastAsia"/>
          <w:sz w:val="24"/>
        </w:rPr>
        <w:t>……</w:t>
      </w:r>
    </w:p>
    <w:p w:rsidR="006315D3" w:rsidRPr="009E4FD3" w:rsidRDefault="00164DBA">
      <w:pPr>
        <w:snapToGrid w:val="0"/>
        <w:spacing w:line="360" w:lineRule="auto"/>
        <w:rPr>
          <w:rFonts w:ascii="仿宋" w:eastAsia="仿宋" w:hAnsi="仿宋" w:cs="仿宋"/>
          <w:bCs/>
          <w:sz w:val="24"/>
        </w:rPr>
      </w:pPr>
      <w:r w:rsidRPr="009E4FD3">
        <w:rPr>
          <w:rFonts w:ascii="仿宋" w:eastAsia="仿宋" w:hAnsi="仿宋" w:cs="仿宋" w:hint="eastAsia"/>
          <w:bCs/>
          <w:sz w:val="24"/>
        </w:rPr>
        <w:t>四、与质疑事项相关的质疑请求</w:t>
      </w:r>
    </w:p>
    <w:p w:rsidR="006315D3" w:rsidRPr="009E4FD3" w:rsidRDefault="00164DBA">
      <w:pPr>
        <w:snapToGrid w:val="0"/>
        <w:spacing w:line="360" w:lineRule="auto"/>
        <w:rPr>
          <w:rFonts w:ascii="仿宋" w:eastAsia="仿宋" w:hAnsi="仿宋" w:cs="仿宋"/>
          <w:sz w:val="24"/>
          <w:u w:val="dotted"/>
        </w:rPr>
      </w:pPr>
      <w:r w:rsidRPr="009E4FD3">
        <w:rPr>
          <w:rFonts w:ascii="仿宋" w:eastAsia="仿宋" w:hAnsi="仿宋" w:cs="仿宋" w:hint="eastAsia"/>
          <w:sz w:val="24"/>
        </w:rPr>
        <w:t>请求：</w:t>
      </w:r>
    </w:p>
    <w:p w:rsidR="006315D3" w:rsidRPr="009E4FD3" w:rsidRDefault="006315D3">
      <w:pPr>
        <w:spacing w:line="360" w:lineRule="auto"/>
        <w:rPr>
          <w:rFonts w:ascii="仿宋" w:eastAsia="仿宋" w:hAnsi="仿宋" w:cs="仿宋"/>
          <w:sz w:val="24"/>
        </w:rPr>
      </w:pPr>
    </w:p>
    <w:p w:rsidR="006315D3" w:rsidRPr="009E4FD3" w:rsidRDefault="00164DBA">
      <w:pPr>
        <w:spacing w:line="360" w:lineRule="auto"/>
        <w:rPr>
          <w:rFonts w:ascii="仿宋" w:eastAsia="仿宋" w:hAnsi="仿宋" w:cs="仿宋"/>
          <w:sz w:val="24"/>
        </w:rPr>
      </w:pPr>
      <w:r w:rsidRPr="009E4FD3">
        <w:rPr>
          <w:rFonts w:ascii="仿宋" w:eastAsia="仿宋" w:hAnsi="仿宋" w:cs="仿宋" w:hint="eastAsia"/>
          <w:sz w:val="24"/>
        </w:rPr>
        <w:t xml:space="preserve">签字(签章)：                   公章：                      </w:t>
      </w:r>
    </w:p>
    <w:p w:rsidR="006315D3" w:rsidRPr="009E4FD3" w:rsidRDefault="00164DBA">
      <w:pPr>
        <w:spacing w:line="360" w:lineRule="auto"/>
        <w:rPr>
          <w:rFonts w:ascii="仿宋" w:eastAsia="仿宋" w:hAnsi="仿宋" w:cs="仿宋"/>
          <w:sz w:val="24"/>
        </w:rPr>
      </w:pPr>
      <w:r w:rsidRPr="009E4FD3">
        <w:rPr>
          <w:rFonts w:ascii="仿宋" w:eastAsia="仿宋" w:hAnsi="仿宋" w:cs="仿宋" w:hint="eastAsia"/>
          <w:sz w:val="24"/>
        </w:rPr>
        <w:t xml:space="preserve">日期：    </w:t>
      </w:r>
    </w:p>
    <w:p w:rsidR="006315D3" w:rsidRPr="009E4FD3" w:rsidRDefault="00164DBA">
      <w:pPr>
        <w:spacing w:line="360" w:lineRule="auto"/>
        <w:rPr>
          <w:rFonts w:ascii="仿宋" w:eastAsia="仿宋" w:hAnsi="仿宋" w:cs="仿宋"/>
          <w:b/>
          <w:sz w:val="24"/>
        </w:rPr>
      </w:pPr>
      <w:r w:rsidRPr="009E4FD3">
        <w:rPr>
          <w:rFonts w:ascii="仿宋" w:eastAsia="仿宋" w:hAnsi="仿宋" w:cs="仿宋" w:hint="eastAsia"/>
          <w:b/>
          <w:sz w:val="24"/>
        </w:rPr>
        <w:lastRenderedPageBreak/>
        <w:t>质疑函制作说明：</w:t>
      </w:r>
    </w:p>
    <w:p w:rsidR="006315D3" w:rsidRPr="009E4FD3" w:rsidRDefault="00164DBA">
      <w:pPr>
        <w:widowControl/>
        <w:spacing w:line="360" w:lineRule="auto"/>
        <w:ind w:firstLineChars="200" w:firstLine="480"/>
        <w:jc w:val="left"/>
        <w:rPr>
          <w:rFonts w:ascii="仿宋" w:eastAsia="仿宋" w:hAnsi="仿宋" w:cs="仿宋"/>
          <w:sz w:val="24"/>
        </w:rPr>
      </w:pPr>
      <w:r w:rsidRPr="009E4FD3">
        <w:rPr>
          <w:rFonts w:ascii="仿宋" w:eastAsia="仿宋" w:hAnsi="仿宋" w:cs="仿宋" w:hint="eastAsia"/>
          <w:sz w:val="24"/>
        </w:rPr>
        <w:t>1.供应商提出质疑时，应提交质疑函和必要的证明材料。</w:t>
      </w:r>
    </w:p>
    <w:p w:rsidR="006315D3" w:rsidRPr="009E4FD3" w:rsidRDefault="00164DBA">
      <w:pPr>
        <w:widowControl/>
        <w:spacing w:line="360" w:lineRule="auto"/>
        <w:ind w:firstLineChars="200" w:firstLine="480"/>
        <w:jc w:val="left"/>
        <w:rPr>
          <w:rFonts w:ascii="仿宋" w:eastAsia="仿宋" w:hAnsi="仿宋" w:cs="仿宋"/>
          <w:sz w:val="24"/>
        </w:rPr>
      </w:pPr>
      <w:r w:rsidRPr="009E4FD3">
        <w:rPr>
          <w:rFonts w:ascii="仿宋" w:eastAsia="仿宋" w:hAnsi="仿宋" w:cs="仿宋" w:hint="eastAsia"/>
          <w:sz w:val="24"/>
        </w:rPr>
        <w:t>2.质疑供应商若委托代理人进行质疑的，质疑函应按要求列明“授权代表”的有关内容，并在附件中提交由质疑</w:t>
      </w:r>
      <w:r w:rsidRPr="009E4FD3">
        <w:rPr>
          <w:rFonts w:ascii="仿宋" w:eastAsia="仿宋" w:hAnsi="仿宋" w:cs="仿宋" w:hint="eastAsia"/>
          <w:kern w:val="0"/>
          <w:sz w:val="24"/>
        </w:rPr>
        <w:t>供应商签署的授权委托书。授权委托书应载明代理人的姓名或者名称、代理事项、具体权限、期限和相关事项。</w:t>
      </w:r>
    </w:p>
    <w:p w:rsidR="006315D3" w:rsidRPr="009E4FD3" w:rsidRDefault="00164DBA">
      <w:pPr>
        <w:widowControl/>
        <w:spacing w:line="360" w:lineRule="auto"/>
        <w:ind w:firstLineChars="200" w:firstLine="480"/>
        <w:jc w:val="left"/>
        <w:rPr>
          <w:rFonts w:ascii="仿宋" w:eastAsia="仿宋" w:hAnsi="仿宋" w:cs="仿宋"/>
          <w:sz w:val="24"/>
        </w:rPr>
      </w:pPr>
      <w:r w:rsidRPr="009E4FD3">
        <w:rPr>
          <w:rFonts w:ascii="仿宋" w:eastAsia="仿宋" w:hAnsi="仿宋" w:cs="仿宋" w:hint="eastAsia"/>
          <w:sz w:val="24"/>
        </w:rPr>
        <w:t>3.质疑供应商若对项目的某一分包进行质疑，质疑函中应列明具体分包号。</w:t>
      </w:r>
    </w:p>
    <w:p w:rsidR="006315D3" w:rsidRPr="009E4FD3" w:rsidRDefault="00164DBA">
      <w:pPr>
        <w:widowControl/>
        <w:spacing w:line="360" w:lineRule="auto"/>
        <w:ind w:firstLineChars="200" w:firstLine="480"/>
        <w:jc w:val="left"/>
        <w:rPr>
          <w:rFonts w:ascii="仿宋" w:eastAsia="仿宋" w:hAnsi="仿宋" w:cs="仿宋"/>
          <w:sz w:val="24"/>
        </w:rPr>
      </w:pPr>
      <w:r w:rsidRPr="009E4FD3">
        <w:rPr>
          <w:rFonts w:ascii="仿宋" w:eastAsia="仿宋" w:hAnsi="仿宋" w:cs="仿宋" w:hint="eastAsia"/>
          <w:sz w:val="24"/>
        </w:rPr>
        <w:t>4.质疑函的质疑事项应具体、明确，并有必要的事实依据和法律依据。</w:t>
      </w:r>
    </w:p>
    <w:p w:rsidR="006315D3" w:rsidRPr="009E4FD3" w:rsidRDefault="00164DBA">
      <w:pPr>
        <w:widowControl/>
        <w:spacing w:line="360" w:lineRule="auto"/>
        <w:ind w:firstLineChars="200" w:firstLine="480"/>
        <w:jc w:val="left"/>
        <w:rPr>
          <w:rFonts w:ascii="仿宋" w:eastAsia="仿宋" w:hAnsi="仿宋" w:cs="仿宋"/>
          <w:sz w:val="24"/>
        </w:rPr>
      </w:pPr>
      <w:r w:rsidRPr="009E4FD3">
        <w:rPr>
          <w:rFonts w:ascii="仿宋" w:eastAsia="仿宋" w:hAnsi="仿宋" w:cs="仿宋" w:hint="eastAsia"/>
          <w:sz w:val="24"/>
        </w:rPr>
        <w:t>5.质疑函的质疑请求应与质疑事项相关。</w:t>
      </w:r>
    </w:p>
    <w:p w:rsidR="006315D3" w:rsidRPr="009E4FD3" w:rsidRDefault="00164DBA">
      <w:pPr>
        <w:widowControl/>
        <w:spacing w:line="360" w:lineRule="auto"/>
        <w:ind w:firstLineChars="200" w:firstLine="480"/>
        <w:jc w:val="left"/>
        <w:rPr>
          <w:rFonts w:ascii="仿宋" w:eastAsia="仿宋" w:hAnsi="仿宋" w:cs="仿宋"/>
          <w:sz w:val="24"/>
        </w:rPr>
      </w:pPr>
      <w:r w:rsidRPr="009E4FD3">
        <w:rPr>
          <w:rFonts w:ascii="仿宋" w:eastAsia="仿宋" w:hAnsi="仿宋" w:cs="仿宋" w:hint="eastAsia"/>
          <w:sz w:val="24"/>
        </w:rPr>
        <w:t>6.质疑供应商为自然人的，质疑函应由本人签字；质疑供应商为法人或者其他组织的，质疑函应由法定代表人、主要负责人，或者其授权代表签字或者盖章，并加盖电子签名。</w:t>
      </w:r>
    </w:p>
    <w:p w:rsidR="006315D3" w:rsidRPr="009E4FD3" w:rsidRDefault="006315D3">
      <w:pPr>
        <w:widowControl/>
        <w:spacing w:line="360" w:lineRule="auto"/>
        <w:ind w:firstLineChars="200" w:firstLine="600"/>
        <w:jc w:val="left"/>
        <w:rPr>
          <w:rFonts w:ascii="仿宋" w:eastAsia="仿宋" w:hAnsi="仿宋" w:cs="仿宋"/>
          <w:sz w:val="30"/>
          <w:szCs w:val="30"/>
        </w:rPr>
      </w:pPr>
    </w:p>
    <w:p w:rsidR="006315D3" w:rsidRPr="009E4FD3" w:rsidRDefault="00164DBA">
      <w:pPr>
        <w:spacing w:line="360" w:lineRule="auto"/>
        <w:jc w:val="left"/>
        <w:rPr>
          <w:rFonts w:ascii="仿宋" w:eastAsia="仿宋" w:hAnsi="仿宋" w:cs="仿宋"/>
          <w:b/>
          <w:spacing w:val="6"/>
          <w:sz w:val="32"/>
          <w:szCs w:val="32"/>
        </w:rPr>
      </w:pPr>
      <w:r w:rsidRPr="009E4FD3">
        <w:rPr>
          <w:rFonts w:ascii="仿宋" w:eastAsia="仿宋" w:hAnsi="仿宋" w:cs="仿宋" w:hint="eastAsia"/>
          <w:b/>
          <w:sz w:val="24"/>
        </w:rPr>
        <w:br w:type="page"/>
      </w:r>
      <w:r w:rsidRPr="009E4FD3">
        <w:rPr>
          <w:rFonts w:ascii="仿宋" w:eastAsia="仿宋" w:hAnsi="仿宋" w:cs="仿宋" w:hint="eastAsia"/>
          <w:b/>
          <w:spacing w:val="6"/>
          <w:sz w:val="32"/>
          <w:szCs w:val="32"/>
        </w:rPr>
        <w:lastRenderedPageBreak/>
        <w:t>附件2：投诉书范本及制作说明</w:t>
      </w:r>
    </w:p>
    <w:p w:rsidR="006315D3" w:rsidRPr="009E4FD3" w:rsidRDefault="006315D3">
      <w:pPr>
        <w:spacing w:line="360" w:lineRule="auto"/>
        <w:jc w:val="center"/>
        <w:rPr>
          <w:rFonts w:ascii="仿宋" w:eastAsia="仿宋" w:hAnsi="仿宋" w:cs="仿宋"/>
          <w:b/>
          <w:sz w:val="24"/>
        </w:rPr>
      </w:pPr>
    </w:p>
    <w:p w:rsidR="006315D3" w:rsidRPr="009E4FD3" w:rsidRDefault="00164DBA">
      <w:pPr>
        <w:spacing w:line="360" w:lineRule="auto"/>
        <w:jc w:val="center"/>
        <w:rPr>
          <w:rFonts w:ascii="仿宋" w:eastAsia="仿宋" w:hAnsi="仿宋" w:cs="仿宋"/>
          <w:b/>
          <w:spacing w:val="6"/>
          <w:sz w:val="32"/>
          <w:szCs w:val="32"/>
        </w:rPr>
      </w:pPr>
      <w:r w:rsidRPr="009E4FD3">
        <w:rPr>
          <w:rFonts w:ascii="仿宋" w:eastAsia="仿宋" w:hAnsi="仿宋" w:cs="仿宋" w:hint="eastAsia"/>
          <w:b/>
          <w:spacing w:val="6"/>
          <w:sz w:val="32"/>
          <w:szCs w:val="32"/>
        </w:rPr>
        <w:t>投诉书范本</w:t>
      </w:r>
    </w:p>
    <w:p w:rsidR="006315D3" w:rsidRPr="009E4FD3" w:rsidRDefault="00164DBA">
      <w:pPr>
        <w:spacing w:line="360" w:lineRule="auto"/>
        <w:rPr>
          <w:rFonts w:ascii="仿宋" w:eastAsia="仿宋" w:hAnsi="仿宋" w:cs="仿宋"/>
          <w:sz w:val="24"/>
        </w:rPr>
      </w:pPr>
      <w:r w:rsidRPr="009E4FD3">
        <w:rPr>
          <w:rFonts w:ascii="仿宋" w:eastAsia="仿宋" w:hAnsi="仿宋" w:cs="仿宋" w:hint="eastAsia"/>
          <w:sz w:val="24"/>
        </w:rPr>
        <w:t>一、投诉相关主体基本情况</w:t>
      </w:r>
    </w:p>
    <w:p w:rsidR="006315D3" w:rsidRPr="009E4FD3" w:rsidRDefault="00164DBA">
      <w:pPr>
        <w:spacing w:line="360" w:lineRule="auto"/>
        <w:rPr>
          <w:rFonts w:ascii="仿宋" w:eastAsia="仿宋" w:hAnsi="仿宋" w:cs="仿宋"/>
          <w:sz w:val="24"/>
          <w:u w:val="dotted"/>
        </w:rPr>
      </w:pPr>
      <w:r w:rsidRPr="009E4FD3">
        <w:rPr>
          <w:rFonts w:ascii="仿宋" w:eastAsia="仿宋" w:hAnsi="仿宋" w:cs="仿宋" w:hint="eastAsia"/>
          <w:sz w:val="24"/>
        </w:rPr>
        <w:t>投诉人：</w:t>
      </w:r>
    </w:p>
    <w:p w:rsidR="006315D3" w:rsidRPr="009E4FD3" w:rsidRDefault="00164DBA">
      <w:pPr>
        <w:spacing w:line="360" w:lineRule="auto"/>
        <w:rPr>
          <w:rFonts w:ascii="仿宋" w:eastAsia="仿宋" w:hAnsi="仿宋" w:cs="仿宋"/>
          <w:sz w:val="24"/>
          <w:u w:val="single"/>
        </w:rPr>
      </w:pPr>
      <w:r w:rsidRPr="009E4FD3">
        <w:rPr>
          <w:rFonts w:ascii="仿宋" w:eastAsia="仿宋" w:hAnsi="仿宋" w:cs="仿宋" w:hint="eastAsia"/>
          <w:sz w:val="24"/>
        </w:rPr>
        <w:t>地     址：邮编：</w:t>
      </w:r>
    </w:p>
    <w:p w:rsidR="006315D3" w:rsidRPr="009E4FD3" w:rsidRDefault="00164DBA">
      <w:pPr>
        <w:tabs>
          <w:tab w:val="left" w:pos="6510"/>
        </w:tabs>
        <w:spacing w:line="360" w:lineRule="auto"/>
        <w:jc w:val="left"/>
        <w:rPr>
          <w:rFonts w:ascii="仿宋" w:eastAsia="仿宋" w:hAnsi="仿宋" w:cs="仿宋"/>
          <w:sz w:val="24"/>
        </w:rPr>
      </w:pPr>
      <w:r w:rsidRPr="009E4FD3">
        <w:rPr>
          <w:rFonts w:ascii="仿宋" w:eastAsia="仿宋" w:hAnsi="仿宋" w:cs="仿宋" w:hint="eastAsia"/>
          <w:sz w:val="24"/>
        </w:rPr>
        <w:t>法定代表人/主要负责人：</w:t>
      </w:r>
    </w:p>
    <w:p w:rsidR="006315D3" w:rsidRPr="009E4FD3" w:rsidRDefault="00164DBA">
      <w:pPr>
        <w:tabs>
          <w:tab w:val="left" w:pos="6510"/>
        </w:tabs>
        <w:spacing w:line="360" w:lineRule="auto"/>
        <w:rPr>
          <w:rFonts w:ascii="仿宋" w:eastAsia="仿宋" w:hAnsi="仿宋" w:cs="仿宋"/>
          <w:sz w:val="24"/>
          <w:u w:val="dotted"/>
        </w:rPr>
      </w:pPr>
      <w:r w:rsidRPr="009E4FD3">
        <w:rPr>
          <w:rFonts w:ascii="仿宋" w:eastAsia="仿宋" w:hAnsi="仿宋" w:cs="仿宋" w:hint="eastAsia"/>
          <w:sz w:val="24"/>
        </w:rPr>
        <w:t>联系电话：</w:t>
      </w:r>
    </w:p>
    <w:p w:rsidR="006315D3" w:rsidRPr="009E4FD3" w:rsidRDefault="00164DBA">
      <w:pPr>
        <w:spacing w:line="360" w:lineRule="auto"/>
        <w:rPr>
          <w:rFonts w:ascii="仿宋" w:eastAsia="仿宋" w:hAnsi="仿宋" w:cs="仿宋"/>
          <w:sz w:val="24"/>
          <w:u w:val="dotted"/>
        </w:rPr>
      </w:pPr>
      <w:r w:rsidRPr="009E4FD3">
        <w:rPr>
          <w:rFonts w:ascii="仿宋" w:eastAsia="仿宋" w:hAnsi="仿宋" w:cs="仿宋" w:hint="eastAsia"/>
          <w:sz w:val="24"/>
        </w:rPr>
        <w:t>授权代表：联系电话</w:t>
      </w:r>
      <w:r w:rsidRPr="009E4FD3">
        <w:rPr>
          <w:rFonts w:ascii="仿宋" w:eastAsia="仿宋" w:hAnsi="仿宋" w:cs="仿宋" w:hint="eastAsia"/>
          <w:sz w:val="24"/>
          <w:u w:val="dotted"/>
        </w:rPr>
        <w:t xml:space="preserve">：                  </w:t>
      </w:r>
    </w:p>
    <w:p w:rsidR="006315D3" w:rsidRPr="009E4FD3" w:rsidRDefault="00164DBA">
      <w:pPr>
        <w:spacing w:line="360" w:lineRule="auto"/>
        <w:rPr>
          <w:rFonts w:ascii="仿宋" w:eastAsia="仿宋" w:hAnsi="仿宋" w:cs="仿宋"/>
          <w:sz w:val="24"/>
          <w:u w:val="dotted"/>
        </w:rPr>
      </w:pPr>
      <w:r w:rsidRPr="009E4FD3">
        <w:rPr>
          <w:rFonts w:ascii="仿宋" w:eastAsia="仿宋" w:hAnsi="仿宋" w:cs="仿宋" w:hint="eastAsia"/>
          <w:sz w:val="24"/>
        </w:rPr>
        <w:t>地     址：邮编：</w:t>
      </w:r>
    </w:p>
    <w:p w:rsidR="006315D3" w:rsidRPr="009E4FD3" w:rsidRDefault="00164DBA">
      <w:pPr>
        <w:spacing w:line="360" w:lineRule="auto"/>
        <w:rPr>
          <w:rFonts w:ascii="仿宋" w:eastAsia="仿宋" w:hAnsi="仿宋" w:cs="仿宋"/>
          <w:sz w:val="24"/>
          <w:u w:val="single"/>
        </w:rPr>
      </w:pPr>
      <w:r w:rsidRPr="009E4FD3">
        <w:rPr>
          <w:rFonts w:ascii="仿宋" w:eastAsia="仿宋" w:hAnsi="仿宋" w:cs="仿宋" w:hint="eastAsia"/>
          <w:sz w:val="24"/>
        </w:rPr>
        <w:t>被投诉人1：</w:t>
      </w:r>
    </w:p>
    <w:p w:rsidR="006315D3" w:rsidRPr="009E4FD3" w:rsidRDefault="00164DBA">
      <w:pPr>
        <w:spacing w:line="360" w:lineRule="auto"/>
        <w:rPr>
          <w:rFonts w:ascii="仿宋" w:eastAsia="仿宋" w:hAnsi="仿宋" w:cs="仿宋"/>
          <w:sz w:val="24"/>
          <w:u w:val="single"/>
        </w:rPr>
      </w:pPr>
      <w:r w:rsidRPr="009E4FD3">
        <w:rPr>
          <w:rFonts w:ascii="仿宋" w:eastAsia="仿宋" w:hAnsi="仿宋" w:cs="仿宋" w:hint="eastAsia"/>
          <w:sz w:val="24"/>
        </w:rPr>
        <w:t>地     址：邮编：</w:t>
      </w:r>
    </w:p>
    <w:p w:rsidR="006315D3" w:rsidRPr="009E4FD3" w:rsidRDefault="00164DBA">
      <w:pPr>
        <w:spacing w:line="360" w:lineRule="auto"/>
        <w:rPr>
          <w:rFonts w:ascii="仿宋" w:eastAsia="仿宋" w:hAnsi="仿宋" w:cs="仿宋"/>
          <w:sz w:val="24"/>
          <w:u w:val="single"/>
        </w:rPr>
      </w:pPr>
      <w:r w:rsidRPr="009E4FD3">
        <w:rPr>
          <w:rFonts w:ascii="仿宋" w:eastAsia="仿宋" w:hAnsi="仿宋" w:cs="仿宋" w:hint="eastAsia"/>
          <w:sz w:val="24"/>
        </w:rPr>
        <w:t>联系人：联系电话：</w:t>
      </w:r>
    </w:p>
    <w:p w:rsidR="006315D3" w:rsidRPr="009E4FD3" w:rsidRDefault="00164DBA">
      <w:pPr>
        <w:spacing w:line="360" w:lineRule="auto"/>
        <w:rPr>
          <w:rFonts w:ascii="仿宋" w:eastAsia="仿宋" w:hAnsi="仿宋" w:cs="仿宋"/>
          <w:sz w:val="24"/>
        </w:rPr>
      </w:pPr>
      <w:r w:rsidRPr="009E4FD3">
        <w:rPr>
          <w:rFonts w:ascii="仿宋" w:eastAsia="仿宋" w:hAnsi="仿宋" w:cs="仿宋" w:hint="eastAsia"/>
          <w:sz w:val="24"/>
        </w:rPr>
        <w:t>被投诉人2</w:t>
      </w:r>
    </w:p>
    <w:p w:rsidR="006315D3" w:rsidRPr="009E4FD3" w:rsidRDefault="00164DBA">
      <w:pPr>
        <w:spacing w:line="360" w:lineRule="auto"/>
        <w:rPr>
          <w:rFonts w:ascii="仿宋" w:eastAsia="仿宋" w:hAnsi="仿宋" w:cs="仿宋"/>
          <w:sz w:val="24"/>
          <w:u w:val="dotted"/>
        </w:rPr>
      </w:pPr>
      <w:r w:rsidRPr="009E4FD3">
        <w:rPr>
          <w:rFonts w:ascii="仿宋" w:eastAsia="仿宋" w:hAnsi="仿宋" w:cs="仿宋" w:hint="eastAsia"/>
          <w:sz w:val="24"/>
        </w:rPr>
        <w:t>……</w:t>
      </w:r>
    </w:p>
    <w:p w:rsidR="006315D3" w:rsidRPr="009E4FD3" w:rsidRDefault="00164DBA">
      <w:pPr>
        <w:spacing w:line="360" w:lineRule="auto"/>
        <w:rPr>
          <w:rFonts w:ascii="仿宋" w:eastAsia="仿宋" w:hAnsi="仿宋" w:cs="仿宋"/>
          <w:sz w:val="24"/>
          <w:u w:val="single"/>
        </w:rPr>
      </w:pPr>
      <w:r w:rsidRPr="009E4FD3">
        <w:rPr>
          <w:rFonts w:ascii="仿宋" w:eastAsia="仿宋" w:hAnsi="仿宋" w:cs="仿宋" w:hint="eastAsia"/>
          <w:sz w:val="24"/>
        </w:rPr>
        <w:t>相关供应商：</w:t>
      </w:r>
    </w:p>
    <w:p w:rsidR="006315D3" w:rsidRPr="009E4FD3" w:rsidRDefault="00164DBA">
      <w:pPr>
        <w:spacing w:line="360" w:lineRule="auto"/>
        <w:rPr>
          <w:rFonts w:ascii="仿宋" w:eastAsia="仿宋" w:hAnsi="仿宋" w:cs="仿宋"/>
          <w:sz w:val="24"/>
          <w:u w:val="single"/>
        </w:rPr>
      </w:pPr>
      <w:r w:rsidRPr="009E4FD3">
        <w:rPr>
          <w:rFonts w:ascii="仿宋" w:eastAsia="仿宋" w:hAnsi="仿宋" w:cs="仿宋" w:hint="eastAsia"/>
          <w:sz w:val="24"/>
        </w:rPr>
        <w:t>地     址：邮编：</w:t>
      </w:r>
    </w:p>
    <w:p w:rsidR="006315D3" w:rsidRPr="009E4FD3" w:rsidRDefault="00164DBA">
      <w:pPr>
        <w:spacing w:line="360" w:lineRule="auto"/>
        <w:rPr>
          <w:rFonts w:ascii="仿宋" w:eastAsia="仿宋" w:hAnsi="仿宋" w:cs="仿宋"/>
          <w:sz w:val="24"/>
          <w:u w:val="single"/>
        </w:rPr>
      </w:pPr>
      <w:r w:rsidRPr="009E4FD3">
        <w:rPr>
          <w:rFonts w:ascii="仿宋" w:eastAsia="仿宋" w:hAnsi="仿宋" w:cs="仿宋" w:hint="eastAsia"/>
          <w:sz w:val="24"/>
        </w:rPr>
        <w:t>联系人：联系电话：</w:t>
      </w:r>
    </w:p>
    <w:p w:rsidR="006315D3" w:rsidRPr="009E4FD3" w:rsidRDefault="00164DBA">
      <w:pPr>
        <w:spacing w:line="360" w:lineRule="auto"/>
        <w:rPr>
          <w:rFonts w:ascii="仿宋" w:eastAsia="仿宋" w:hAnsi="仿宋" w:cs="仿宋"/>
          <w:sz w:val="24"/>
        </w:rPr>
      </w:pPr>
      <w:r w:rsidRPr="009E4FD3">
        <w:rPr>
          <w:rFonts w:ascii="仿宋" w:eastAsia="仿宋" w:hAnsi="仿宋" w:cs="仿宋" w:hint="eastAsia"/>
          <w:sz w:val="24"/>
        </w:rPr>
        <w:t>二、投诉项目基本情况</w:t>
      </w:r>
    </w:p>
    <w:p w:rsidR="006315D3" w:rsidRPr="009E4FD3" w:rsidRDefault="00164DBA">
      <w:pPr>
        <w:spacing w:line="360" w:lineRule="auto"/>
        <w:rPr>
          <w:rFonts w:ascii="仿宋" w:eastAsia="仿宋" w:hAnsi="仿宋" w:cs="仿宋"/>
          <w:sz w:val="24"/>
          <w:u w:val="dotted"/>
        </w:rPr>
      </w:pPr>
      <w:r w:rsidRPr="009E4FD3">
        <w:rPr>
          <w:rFonts w:ascii="仿宋" w:eastAsia="仿宋" w:hAnsi="仿宋" w:cs="仿宋" w:hint="eastAsia"/>
          <w:sz w:val="24"/>
        </w:rPr>
        <w:t>采购项目名称：</w:t>
      </w:r>
    </w:p>
    <w:p w:rsidR="006315D3" w:rsidRPr="009E4FD3" w:rsidRDefault="00164DBA">
      <w:pPr>
        <w:spacing w:line="360" w:lineRule="auto"/>
        <w:rPr>
          <w:rFonts w:ascii="仿宋" w:eastAsia="仿宋" w:hAnsi="仿宋" w:cs="仿宋"/>
          <w:sz w:val="24"/>
          <w:u w:val="single"/>
        </w:rPr>
      </w:pPr>
      <w:r w:rsidRPr="009E4FD3">
        <w:rPr>
          <w:rFonts w:ascii="仿宋" w:eastAsia="仿宋" w:hAnsi="仿宋" w:cs="仿宋" w:hint="eastAsia"/>
          <w:sz w:val="24"/>
        </w:rPr>
        <w:t>采购项目编号：包号：</w:t>
      </w:r>
    </w:p>
    <w:p w:rsidR="006315D3" w:rsidRPr="009E4FD3" w:rsidRDefault="00164DBA">
      <w:pPr>
        <w:spacing w:line="360" w:lineRule="auto"/>
        <w:rPr>
          <w:rFonts w:ascii="仿宋" w:eastAsia="仿宋" w:hAnsi="仿宋" w:cs="仿宋"/>
          <w:sz w:val="24"/>
        </w:rPr>
      </w:pPr>
      <w:r w:rsidRPr="009E4FD3">
        <w:rPr>
          <w:rFonts w:ascii="仿宋" w:eastAsia="仿宋" w:hAnsi="仿宋" w:cs="仿宋" w:hint="eastAsia"/>
          <w:sz w:val="24"/>
        </w:rPr>
        <w:t>采购人名称：</w:t>
      </w:r>
    </w:p>
    <w:p w:rsidR="006315D3" w:rsidRPr="009E4FD3" w:rsidRDefault="00164DBA">
      <w:pPr>
        <w:spacing w:line="360" w:lineRule="auto"/>
        <w:rPr>
          <w:rFonts w:ascii="仿宋" w:eastAsia="仿宋" w:hAnsi="仿宋" w:cs="仿宋"/>
          <w:sz w:val="24"/>
          <w:u w:val="single"/>
        </w:rPr>
      </w:pPr>
      <w:r w:rsidRPr="009E4FD3">
        <w:rPr>
          <w:rFonts w:ascii="仿宋" w:eastAsia="仿宋" w:hAnsi="仿宋" w:cs="仿宋" w:hint="eastAsia"/>
          <w:sz w:val="24"/>
        </w:rPr>
        <w:t>代理机构名称：</w:t>
      </w:r>
    </w:p>
    <w:p w:rsidR="006315D3" w:rsidRPr="009E4FD3" w:rsidRDefault="00164DBA">
      <w:pPr>
        <w:spacing w:line="360" w:lineRule="auto"/>
        <w:rPr>
          <w:rFonts w:ascii="仿宋" w:eastAsia="仿宋" w:hAnsi="仿宋" w:cs="仿宋"/>
          <w:sz w:val="24"/>
          <w:u w:val="dotted"/>
        </w:rPr>
      </w:pPr>
      <w:r w:rsidRPr="009E4FD3">
        <w:rPr>
          <w:rFonts w:ascii="仿宋" w:eastAsia="仿宋" w:hAnsi="仿宋" w:cs="仿宋" w:hint="eastAsia"/>
          <w:sz w:val="24"/>
        </w:rPr>
        <w:t>采购文件公告:</w:t>
      </w:r>
      <w:r w:rsidRPr="009E4FD3">
        <w:rPr>
          <w:rFonts w:ascii="仿宋" w:eastAsia="仿宋" w:hAnsi="仿宋" w:cs="仿宋" w:hint="eastAsia"/>
          <w:sz w:val="24"/>
          <w:u w:val="dotted"/>
        </w:rPr>
        <w:t xml:space="preserve">是/否 </w:t>
      </w:r>
      <w:r w:rsidRPr="009E4FD3">
        <w:rPr>
          <w:rFonts w:ascii="仿宋" w:eastAsia="仿宋" w:hAnsi="仿宋" w:cs="仿宋" w:hint="eastAsia"/>
          <w:sz w:val="24"/>
        </w:rPr>
        <w:t>公告期限：</w:t>
      </w:r>
    </w:p>
    <w:p w:rsidR="006315D3" w:rsidRPr="009E4FD3" w:rsidRDefault="00164DBA">
      <w:pPr>
        <w:spacing w:line="360" w:lineRule="auto"/>
        <w:rPr>
          <w:rFonts w:ascii="仿宋" w:eastAsia="仿宋" w:hAnsi="仿宋" w:cs="仿宋"/>
          <w:sz w:val="24"/>
          <w:u w:val="single"/>
        </w:rPr>
      </w:pPr>
      <w:r w:rsidRPr="009E4FD3">
        <w:rPr>
          <w:rFonts w:ascii="仿宋" w:eastAsia="仿宋" w:hAnsi="仿宋" w:cs="仿宋" w:hint="eastAsia"/>
          <w:sz w:val="24"/>
        </w:rPr>
        <w:t>采购结果公告:</w:t>
      </w:r>
      <w:r w:rsidRPr="009E4FD3">
        <w:rPr>
          <w:rFonts w:ascii="仿宋" w:eastAsia="仿宋" w:hAnsi="仿宋" w:cs="仿宋" w:hint="eastAsia"/>
          <w:sz w:val="24"/>
          <w:u w:val="dotted"/>
        </w:rPr>
        <w:t xml:space="preserve">是/否 </w:t>
      </w:r>
      <w:r w:rsidRPr="009E4FD3">
        <w:rPr>
          <w:rFonts w:ascii="仿宋" w:eastAsia="仿宋" w:hAnsi="仿宋" w:cs="仿宋" w:hint="eastAsia"/>
          <w:sz w:val="24"/>
        </w:rPr>
        <w:t>公告期限：</w:t>
      </w:r>
    </w:p>
    <w:p w:rsidR="006315D3" w:rsidRPr="009E4FD3" w:rsidRDefault="00164DBA">
      <w:pPr>
        <w:spacing w:line="360" w:lineRule="auto"/>
        <w:rPr>
          <w:rFonts w:ascii="仿宋" w:eastAsia="仿宋" w:hAnsi="仿宋" w:cs="仿宋"/>
          <w:sz w:val="24"/>
        </w:rPr>
      </w:pPr>
      <w:r w:rsidRPr="009E4FD3">
        <w:rPr>
          <w:rFonts w:ascii="仿宋" w:eastAsia="仿宋" w:hAnsi="仿宋" w:cs="仿宋" w:hint="eastAsia"/>
          <w:sz w:val="24"/>
        </w:rPr>
        <w:t>三、质疑基本情况</w:t>
      </w:r>
    </w:p>
    <w:p w:rsidR="006315D3" w:rsidRPr="009E4FD3" w:rsidRDefault="00164DBA">
      <w:pPr>
        <w:spacing w:line="360" w:lineRule="auto"/>
        <w:ind w:firstLineChars="200" w:firstLine="480"/>
        <w:rPr>
          <w:rFonts w:ascii="仿宋" w:eastAsia="仿宋" w:hAnsi="仿宋" w:cs="仿宋"/>
          <w:sz w:val="24"/>
          <w:u w:val="dotted"/>
        </w:rPr>
      </w:pPr>
      <w:r w:rsidRPr="009E4FD3">
        <w:rPr>
          <w:rFonts w:ascii="仿宋" w:eastAsia="仿宋" w:hAnsi="仿宋" w:cs="仿宋" w:hint="eastAsia"/>
          <w:sz w:val="24"/>
        </w:rPr>
        <w:t>投诉人于年月日,向提出质疑，质疑事项为：</w:t>
      </w:r>
    </w:p>
    <w:p w:rsidR="006315D3" w:rsidRPr="009E4FD3" w:rsidRDefault="006315D3">
      <w:pPr>
        <w:spacing w:line="360" w:lineRule="auto"/>
        <w:rPr>
          <w:rFonts w:ascii="仿宋" w:eastAsia="仿宋" w:hAnsi="仿宋" w:cs="仿宋"/>
          <w:sz w:val="24"/>
          <w:u w:val="dotted"/>
        </w:rPr>
      </w:pPr>
    </w:p>
    <w:p w:rsidR="006315D3" w:rsidRPr="009E4FD3" w:rsidRDefault="00164DBA">
      <w:pPr>
        <w:spacing w:line="360" w:lineRule="auto"/>
        <w:ind w:firstLineChars="150" w:firstLine="360"/>
        <w:rPr>
          <w:rFonts w:ascii="仿宋" w:eastAsia="仿宋" w:hAnsi="仿宋" w:cs="仿宋"/>
          <w:sz w:val="24"/>
        </w:rPr>
      </w:pPr>
      <w:r w:rsidRPr="009E4FD3">
        <w:rPr>
          <w:rFonts w:ascii="仿宋" w:eastAsia="仿宋" w:hAnsi="仿宋" w:cs="仿宋" w:hint="eastAsia"/>
          <w:sz w:val="24"/>
          <w:u w:val="dotted"/>
        </w:rPr>
        <w:t>采购人/代理机构</w:t>
      </w:r>
      <w:r w:rsidRPr="009E4FD3">
        <w:rPr>
          <w:rFonts w:ascii="仿宋" w:eastAsia="仿宋" w:hAnsi="仿宋" w:cs="仿宋" w:hint="eastAsia"/>
          <w:sz w:val="24"/>
        </w:rPr>
        <w:t>于年月日,就质疑事项作出了答复/没有在法定期限内作出答复。</w:t>
      </w:r>
    </w:p>
    <w:p w:rsidR="006315D3" w:rsidRPr="009E4FD3" w:rsidRDefault="00164DBA">
      <w:pPr>
        <w:spacing w:line="360" w:lineRule="auto"/>
        <w:rPr>
          <w:rFonts w:ascii="仿宋" w:eastAsia="仿宋" w:hAnsi="仿宋" w:cs="仿宋"/>
          <w:sz w:val="24"/>
        </w:rPr>
      </w:pPr>
      <w:r w:rsidRPr="009E4FD3">
        <w:rPr>
          <w:rFonts w:ascii="仿宋" w:eastAsia="仿宋" w:hAnsi="仿宋" w:cs="仿宋" w:hint="eastAsia"/>
          <w:sz w:val="24"/>
        </w:rPr>
        <w:t>四、投诉事项具体内容</w:t>
      </w:r>
    </w:p>
    <w:p w:rsidR="006315D3" w:rsidRPr="009E4FD3" w:rsidRDefault="00164DBA">
      <w:pPr>
        <w:spacing w:line="360" w:lineRule="auto"/>
        <w:rPr>
          <w:rFonts w:ascii="仿宋" w:eastAsia="仿宋" w:hAnsi="仿宋" w:cs="仿宋"/>
          <w:sz w:val="24"/>
          <w:u w:val="single"/>
        </w:rPr>
      </w:pPr>
      <w:r w:rsidRPr="009E4FD3">
        <w:rPr>
          <w:rFonts w:ascii="仿宋" w:eastAsia="仿宋" w:hAnsi="仿宋" w:cs="仿宋" w:hint="eastAsia"/>
          <w:sz w:val="24"/>
        </w:rPr>
        <w:lastRenderedPageBreak/>
        <w:t>投诉事项 1：</w:t>
      </w:r>
    </w:p>
    <w:p w:rsidR="006315D3" w:rsidRPr="009E4FD3" w:rsidRDefault="00164DBA">
      <w:pPr>
        <w:spacing w:line="360" w:lineRule="auto"/>
        <w:rPr>
          <w:rFonts w:ascii="仿宋" w:eastAsia="仿宋" w:hAnsi="仿宋" w:cs="仿宋"/>
          <w:sz w:val="24"/>
        </w:rPr>
      </w:pPr>
      <w:r w:rsidRPr="009E4FD3">
        <w:rPr>
          <w:rFonts w:ascii="仿宋" w:eastAsia="仿宋" w:hAnsi="仿宋" w:cs="仿宋" w:hint="eastAsia"/>
          <w:sz w:val="24"/>
        </w:rPr>
        <w:t>事实依据：</w:t>
      </w:r>
    </w:p>
    <w:p w:rsidR="006315D3" w:rsidRPr="009E4FD3" w:rsidRDefault="006315D3">
      <w:pPr>
        <w:spacing w:line="360" w:lineRule="auto"/>
        <w:rPr>
          <w:rFonts w:ascii="仿宋" w:eastAsia="仿宋" w:hAnsi="仿宋" w:cs="仿宋"/>
          <w:sz w:val="24"/>
          <w:u w:val="dotted"/>
        </w:rPr>
      </w:pPr>
    </w:p>
    <w:p w:rsidR="006315D3" w:rsidRPr="009E4FD3" w:rsidRDefault="00164DBA">
      <w:pPr>
        <w:spacing w:line="360" w:lineRule="auto"/>
        <w:rPr>
          <w:rFonts w:ascii="仿宋" w:eastAsia="仿宋" w:hAnsi="仿宋" w:cs="仿宋"/>
          <w:sz w:val="24"/>
          <w:u w:val="single"/>
        </w:rPr>
      </w:pPr>
      <w:r w:rsidRPr="009E4FD3">
        <w:rPr>
          <w:rFonts w:ascii="仿宋" w:eastAsia="仿宋" w:hAnsi="仿宋" w:cs="仿宋" w:hint="eastAsia"/>
          <w:sz w:val="24"/>
        </w:rPr>
        <w:t>法律依据：</w:t>
      </w:r>
    </w:p>
    <w:p w:rsidR="006315D3" w:rsidRPr="009E4FD3" w:rsidRDefault="006315D3">
      <w:pPr>
        <w:spacing w:line="360" w:lineRule="auto"/>
        <w:rPr>
          <w:rFonts w:ascii="仿宋" w:eastAsia="仿宋" w:hAnsi="仿宋" w:cs="仿宋"/>
          <w:sz w:val="24"/>
          <w:u w:val="dotted"/>
        </w:rPr>
      </w:pPr>
    </w:p>
    <w:p w:rsidR="006315D3" w:rsidRPr="009E4FD3" w:rsidRDefault="00164DBA">
      <w:pPr>
        <w:spacing w:line="360" w:lineRule="auto"/>
        <w:rPr>
          <w:rFonts w:ascii="仿宋" w:eastAsia="仿宋" w:hAnsi="仿宋" w:cs="仿宋"/>
          <w:sz w:val="24"/>
        </w:rPr>
      </w:pPr>
      <w:r w:rsidRPr="009E4FD3">
        <w:rPr>
          <w:rFonts w:ascii="仿宋" w:eastAsia="仿宋" w:hAnsi="仿宋" w:cs="仿宋" w:hint="eastAsia"/>
          <w:sz w:val="24"/>
        </w:rPr>
        <w:t>投诉事项2</w:t>
      </w:r>
    </w:p>
    <w:p w:rsidR="006315D3" w:rsidRPr="009E4FD3" w:rsidRDefault="00164DBA">
      <w:pPr>
        <w:spacing w:line="360" w:lineRule="auto"/>
        <w:rPr>
          <w:rFonts w:ascii="仿宋" w:eastAsia="仿宋" w:hAnsi="仿宋" w:cs="仿宋"/>
          <w:sz w:val="24"/>
          <w:u w:val="dotted"/>
        </w:rPr>
      </w:pPr>
      <w:r w:rsidRPr="009E4FD3">
        <w:rPr>
          <w:rFonts w:ascii="仿宋" w:eastAsia="仿宋" w:hAnsi="仿宋" w:cs="仿宋" w:hint="eastAsia"/>
          <w:sz w:val="24"/>
        </w:rPr>
        <w:t>……</w:t>
      </w:r>
    </w:p>
    <w:p w:rsidR="006315D3" w:rsidRPr="009E4FD3" w:rsidRDefault="00164DBA">
      <w:pPr>
        <w:spacing w:line="360" w:lineRule="auto"/>
        <w:rPr>
          <w:rFonts w:ascii="仿宋" w:eastAsia="仿宋" w:hAnsi="仿宋" w:cs="仿宋"/>
          <w:sz w:val="24"/>
        </w:rPr>
      </w:pPr>
      <w:r w:rsidRPr="009E4FD3">
        <w:rPr>
          <w:rFonts w:ascii="仿宋" w:eastAsia="仿宋" w:hAnsi="仿宋" w:cs="仿宋" w:hint="eastAsia"/>
          <w:sz w:val="24"/>
        </w:rPr>
        <w:t>五、与投诉事项相关的投诉请求</w:t>
      </w:r>
    </w:p>
    <w:p w:rsidR="006315D3" w:rsidRPr="009E4FD3" w:rsidRDefault="00164DBA">
      <w:pPr>
        <w:spacing w:line="360" w:lineRule="auto"/>
        <w:rPr>
          <w:rFonts w:ascii="仿宋" w:eastAsia="仿宋" w:hAnsi="仿宋" w:cs="仿宋"/>
          <w:sz w:val="24"/>
        </w:rPr>
      </w:pPr>
      <w:r w:rsidRPr="009E4FD3">
        <w:rPr>
          <w:rFonts w:ascii="仿宋" w:eastAsia="仿宋" w:hAnsi="仿宋" w:cs="仿宋" w:hint="eastAsia"/>
          <w:sz w:val="24"/>
        </w:rPr>
        <w:t>请求：</w:t>
      </w:r>
    </w:p>
    <w:p w:rsidR="006315D3" w:rsidRPr="009E4FD3" w:rsidRDefault="006315D3">
      <w:pPr>
        <w:spacing w:line="360" w:lineRule="auto"/>
        <w:rPr>
          <w:rFonts w:ascii="仿宋" w:eastAsia="仿宋" w:hAnsi="仿宋" w:cs="仿宋"/>
          <w:sz w:val="24"/>
          <w:u w:val="single"/>
        </w:rPr>
      </w:pPr>
    </w:p>
    <w:p w:rsidR="006315D3" w:rsidRPr="009E4FD3" w:rsidRDefault="00164DBA">
      <w:pPr>
        <w:spacing w:line="360" w:lineRule="auto"/>
        <w:rPr>
          <w:rFonts w:ascii="仿宋" w:eastAsia="仿宋" w:hAnsi="仿宋" w:cs="仿宋"/>
          <w:sz w:val="24"/>
        </w:rPr>
      </w:pPr>
      <w:r w:rsidRPr="009E4FD3">
        <w:rPr>
          <w:rFonts w:ascii="仿宋" w:eastAsia="仿宋" w:hAnsi="仿宋" w:cs="仿宋" w:hint="eastAsia"/>
          <w:sz w:val="24"/>
        </w:rPr>
        <w:t xml:space="preserve">签字(签章)：                   公章：                      </w:t>
      </w:r>
    </w:p>
    <w:p w:rsidR="006315D3" w:rsidRPr="009E4FD3" w:rsidRDefault="00164DBA">
      <w:pPr>
        <w:spacing w:line="360" w:lineRule="auto"/>
        <w:rPr>
          <w:rFonts w:ascii="仿宋" w:eastAsia="仿宋" w:hAnsi="仿宋" w:cs="仿宋"/>
          <w:sz w:val="24"/>
        </w:rPr>
      </w:pPr>
      <w:r w:rsidRPr="009E4FD3">
        <w:rPr>
          <w:rFonts w:ascii="仿宋" w:eastAsia="仿宋" w:hAnsi="仿宋" w:cs="仿宋" w:hint="eastAsia"/>
          <w:sz w:val="24"/>
        </w:rPr>
        <w:t xml:space="preserve">日期：    </w:t>
      </w:r>
    </w:p>
    <w:p w:rsidR="006315D3" w:rsidRPr="009E4FD3" w:rsidRDefault="006315D3">
      <w:pPr>
        <w:spacing w:line="360" w:lineRule="auto"/>
        <w:rPr>
          <w:rFonts w:ascii="仿宋" w:eastAsia="仿宋" w:hAnsi="仿宋" w:cs="仿宋"/>
          <w:b/>
          <w:sz w:val="24"/>
        </w:rPr>
      </w:pPr>
    </w:p>
    <w:p w:rsidR="006315D3" w:rsidRPr="009E4FD3" w:rsidRDefault="006315D3">
      <w:pPr>
        <w:spacing w:line="360" w:lineRule="auto"/>
        <w:rPr>
          <w:rFonts w:ascii="仿宋" w:eastAsia="仿宋" w:hAnsi="仿宋" w:cs="仿宋"/>
          <w:b/>
          <w:sz w:val="24"/>
        </w:rPr>
      </w:pPr>
    </w:p>
    <w:p w:rsidR="006315D3" w:rsidRPr="009E4FD3" w:rsidRDefault="00164DBA">
      <w:pPr>
        <w:spacing w:line="360" w:lineRule="auto"/>
        <w:rPr>
          <w:rFonts w:ascii="仿宋" w:eastAsia="仿宋" w:hAnsi="仿宋" w:cs="仿宋"/>
          <w:b/>
          <w:sz w:val="24"/>
        </w:rPr>
      </w:pPr>
      <w:r w:rsidRPr="009E4FD3">
        <w:rPr>
          <w:rFonts w:ascii="仿宋" w:eastAsia="仿宋" w:hAnsi="仿宋" w:cs="仿宋" w:hint="eastAsia"/>
          <w:b/>
          <w:sz w:val="24"/>
        </w:rPr>
        <w:t>投诉书制作说明：</w:t>
      </w:r>
    </w:p>
    <w:p w:rsidR="006315D3" w:rsidRPr="009E4FD3" w:rsidRDefault="00164DBA">
      <w:pPr>
        <w:widowControl/>
        <w:spacing w:line="360" w:lineRule="auto"/>
        <w:ind w:firstLineChars="200" w:firstLine="480"/>
        <w:rPr>
          <w:rFonts w:ascii="仿宋" w:eastAsia="仿宋" w:hAnsi="仿宋" w:cs="仿宋"/>
          <w:kern w:val="0"/>
          <w:sz w:val="24"/>
        </w:rPr>
      </w:pPr>
      <w:r w:rsidRPr="009E4FD3">
        <w:rPr>
          <w:rFonts w:ascii="仿宋" w:eastAsia="仿宋" w:hAnsi="仿宋" w:cs="仿宋" w:hint="eastAsia"/>
          <w:sz w:val="24"/>
        </w:rPr>
        <w:t>1.投诉人提起投诉时，应当提交投诉书和必要的证明材料，并按照被投诉人和与投诉事项有关的供应商数量提供投诉书副本。</w:t>
      </w:r>
    </w:p>
    <w:p w:rsidR="006315D3" w:rsidRPr="009E4FD3" w:rsidRDefault="00164DBA">
      <w:pPr>
        <w:widowControl/>
        <w:spacing w:line="360" w:lineRule="auto"/>
        <w:ind w:firstLineChars="200" w:firstLine="480"/>
        <w:jc w:val="left"/>
        <w:rPr>
          <w:rFonts w:ascii="仿宋" w:eastAsia="仿宋" w:hAnsi="仿宋" w:cs="仿宋"/>
          <w:kern w:val="0"/>
          <w:sz w:val="24"/>
        </w:rPr>
      </w:pPr>
      <w:r w:rsidRPr="009E4FD3">
        <w:rPr>
          <w:rFonts w:ascii="仿宋" w:eastAsia="仿宋" w:hAnsi="仿宋" w:cs="仿宋" w:hint="eastAsia"/>
          <w:sz w:val="24"/>
        </w:rPr>
        <w:t>2.投诉人若委托代理人进行投诉的，投诉书应按照要求列明“授权代表”的有关内容，并在附件中提交由</w:t>
      </w:r>
      <w:r w:rsidRPr="009E4FD3">
        <w:rPr>
          <w:rFonts w:ascii="仿宋" w:eastAsia="仿宋" w:hAnsi="仿宋" w:cs="仿宋" w:hint="eastAsia"/>
          <w:kern w:val="0"/>
          <w:sz w:val="24"/>
        </w:rPr>
        <w:t>投诉人签署的授权委托书。授权委托书应当载明代理人的姓名或者名称、代理事项、具体权限、期限和相关事项。</w:t>
      </w:r>
    </w:p>
    <w:p w:rsidR="006315D3" w:rsidRPr="009E4FD3" w:rsidRDefault="00164DBA">
      <w:pPr>
        <w:widowControl/>
        <w:spacing w:line="360" w:lineRule="auto"/>
        <w:ind w:firstLineChars="200" w:firstLine="480"/>
        <w:jc w:val="left"/>
        <w:rPr>
          <w:rFonts w:ascii="仿宋" w:eastAsia="仿宋" w:hAnsi="仿宋" w:cs="仿宋"/>
          <w:sz w:val="24"/>
        </w:rPr>
      </w:pPr>
      <w:r w:rsidRPr="009E4FD3">
        <w:rPr>
          <w:rFonts w:ascii="仿宋" w:eastAsia="仿宋" w:hAnsi="仿宋" w:cs="仿宋" w:hint="eastAsia"/>
          <w:sz w:val="24"/>
        </w:rPr>
        <w:t>3.投诉人若对项目的某一分包进行投诉，投诉书应列明具体分包号。</w:t>
      </w:r>
    </w:p>
    <w:p w:rsidR="006315D3" w:rsidRPr="009E4FD3" w:rsidRDefault="00164DBA">
      <w:pPr>
        <w:widowControl/>
        <w:spacing w:line="360" w:lineRule="auto"/>
        <w:ind w:firstLineChars="200" w:firstLine="480"/>
        <w:jc w:val="left"/>
        <w:rPr>
          <w:rFonts w:ascii="仿宋" w:eastAsia="仿宋" w:hAnsi="仿宋" w:cs="仿宋"/>
          <w:sz w:val="24"/>
        </w:rPr>
      </w:pPr>
      <w:r w:rsidRPr="009E4FD3">
        <w:rPr>
          <w:rFonts w:ascii="仿宋" w:eastAsia="仿宋" w:hAnsi="仿宋" w:cs="仿宋" w:hint="eastAsia"/>
          <w:sz w:val="24"/>
        </w:rPr>
        <w:t>4.投诉书应简要列明质疑事项，质疑函、质疑答复等作为附件材料提供。</w:t>
      </w:r>
    </w:p>
    <w:p w:rsidR="006315D3" w:rsidRPr="009E4FD3" w:rsidRDefault="00164DBA">
      <w:pPr>
        <w:widowControl/>
        <w:spacing w:line="360" w:lineRule="auto"/>
        <w:ind w:firstLineChars="200" w:firstLine="480"/>
        <w:jc w:val="left"/>
        <w:rPr>
          <w:rFonts w:ascii="仿宋" w:eastAsia="仿宋" w:hAnsi="仿宋" w:cs="仿宋"/>
          <w:sz w:val="24"/>
        </w:rPr>
      </w:pPr>
      <w:r w:rsidRPr="009E4FD3">
        <w:rPr>
          <w:rFonts w:ascii="仿宋" w:eastAsia="仿宋" w:hAnsi="仿宋" w:cs="仿宋" w:hint="eastAsia"/>
          <w:sz w:val="24"/>
        </w:rPr>
        <w:t>5.投诉书的投诉事项应具体、明确，并有必要的事实依据和法律依据。</w:t>
      </w:r>
    </w:p>
    <w:p w:rsidR="006315D3" w:rsidRPr="009E4FD3" w:rsidRDefault="00164DBA">
      <w:pPr>
        <w:widowControl/>
        <w:spacing w:line="360" w:lineRule="auto"/>
        <w:ind w:firstLineChars="200" w:firstLine="480"/>
        <w:jc w:val="left"/>
        <w:rPr>
          <w:rFonts w:ascii="仿宋" w:eastAsia="仿宋" w:hAnsi="仿宋" w:cs="仿宋"/>
          <w:sz w:val="24"/>
        </w:rPr>
      </w:pPr>
      <w:r w:rsidRPr="009E4FD3">
        <w:rPr>
          <w:rFonts w:ascii="仿宋" w:eastAsia="仿宋" w:hAnsi="仿宋" w:cs="仿宋" w:hint="eastAsia"/>
          <w:sz w:val="24"/>
        </w:rPr>
        <w:t>6.投诉书的投诉请求应与投诉事项相关。</w:t>
      </w:r>
    </w:p>
    <w:p w:rsidR="006315D3" w:rsidRPr="009E4FD3" w:rsidRDefault="00164DBA">
      <w:pPr>
        <w:widowControl/>
        <w:spacing w:line="360" w:lineRule="auto"/>
        <w:ind w:firstLineChars="200" w:firstLine="480"/>
        <w:jc w:val="left"/>
        <w:rPr>
          <w:rFonts w:ascii="仿宋" w:eastAsia="仿宋" w:hAnsi="仿宋" w:cs="仿宋"/>
          <w:kern w:val="0"/>
          <w:sz w:val="24"/>
        </w:rPr>
      </w:pPr>
      <w:r w:rsidRPr="009E4FD3">
        <w:rPr>
          <w:rFonts w:ascii="仿宋" w:eastAsia="仿宋" w:hAnsi="仿宋" w:cs="仿宋" w:hint="eastAsia"/>
          <w:sz w:val="24"/>
        </w:rPr>
        <w:t>7.投诉人为自然人的，投诉书应当由本人签字；投诉人为法人或者其他组织的，投诉书应当由法定代表人、主要负责人，或者其授权代表签字或者盖章，并加盖电子签名。</w:t>
      </w:r>
    </w:p>
    <w:p w:rsidR="006315D3" w:rsidRPr="009E4FD3" w:rsidRDefault="006315D3">
      <w:pPr>
        <w:rPr>
          <w:rFonts w:ascii="仿宋" w:eastAsia="仿宋" w:hAnsi="仿宋" w:cs="仿宋"/>
          <w:b/>
          <w:sz w:val="24"/>
        </w:rPr>
      </w:pPr>
    </w:p>
    <w:p w:rsidR="006315D3" w:rsidRPr="009E4FD3" w:rsidRDefault="00164DBA">
      <w:pPr>
        <w:widowControl/>
        <w:adjustRightInd/>
        <w:jc w:val="left"/>
        <w:rPr>
          <w:rFonts w:ascii="仿宋" w:eastAsia="仿宋" w:hAnsi="仿宋" w:cs="仿宋"/>
          <w:b/>
          <w:sz w:val="24"/>
        </w:rPr>
      </w:pPr>
      <w:r w:rsidRPr="009E4FD3">
        <w:rPr>
          <w:rFonts w:ascii="仿宋" w:eastAsia="仿宋" w:hAnsi="仿宋" w:cs="仿宋" w:hint="eastAsia"/>
          <w:b/>
          <w:sz w:val="24"/>
        </w:rPr>
        <w:br w:type="page"/>
      </w:r>
    </w:p>
    <w:p w:rsidR="006315D3" w:rsidRPr="009E4FD3" w:rsidRDefault="006315D3">
      <w:pPr>
        <w:spacing w:line="360" w:lineRule="auto"/>
        <w:ind w:firstLine="494"/>
        <w:rPr>
          <w:rFonts w:ascii="仿宋" w:eastAsia="仿宋" w:hAnsi="仿宋" w:cs="仿宋"/>
          <w:sz w:val="24"/>
        </w:rPr>
      </w:pPr>
    </w:p>
    <w:p w:rsidR="006315D3" w:rsidRPr="009E4FD3" w:rsidRDefault="00164DBA">
      <w:pPr>
        <w:spacing w:line="360" w:lineRule="auto"/>
        <w:jc w:val="left"/>
        <w:rPr>
          <w:rFonts w:ascii="仿宋" w:eastAsia="仿宋" w:hAnsi="仿宋" w:cs="仿宋"/>
          <w:b/>
          <w:sz w:val="32"/>
          <w:szCs w:val="32"/>
        </w:rPr>
      </w:pPr>
      <w:r w:rsidRPr="009E4FD3">
        <w:rPr>
          <w:rFonts w:ascii="仿宋" w:eastAsia="仿宋" w:hAnsi="仿宋" w:cs="仿宋" w:hint="eastAsia"/>
          <w:b/>
          <w:sz w:val="32"/>
          <w:szCs w:val="32"/>
        </w:rPr>
        <w:t>附件3：</w:t>
      </w:r>
    </w:p>
    <w:p w:rsidR="006315D3" w:rsidRPr="009E4FD3" w:rsidRDefault="00164DBA">
      <w:pPr>
        <w:spacing w:line="360" w:lineRule="auto"/>
        <w:jc w:val="center"/>
        <w:rPr>
          <w:rFonts w:ascii="仿宋" w:eastAsia="仿宋" w:hAnsi="仿宋" w:cs="仿宋"/>
          <w:b/>
          <w:sz w:val="32"/>
          <w:szCs w:val="32"/>
        </w:rPr>
      </w:pPr>
      <w:r w:rsidRPr="009E4FD3">
        <w:rPr>
          <w:rFonts w:ascii="仿宋" w:eastAsia="仿宋" w:hAnsi="仿宋" w:cs="仿宋" w:hint="eastAsia"/>
          <w:b/>
          <w:sz w:val="32"/>
          <w:szCs w:val="32"/>
        </w:rPr>
        <w:t>政府采购支持中小企业信用融资相关事项通知</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为支持和促进中小企业发展，进一步发挥政府采购政策功能，杭州市财政局与省银监局、市金融办、市经信委共同出台了《杭州市政府采购支持中小企业信用融资暂行办法》，并从2014年7月1日起正式启动信用融资工作，现将相关事项通知如下：</w:t>
      </w:r>
    </w:p>
    <w:p w:rsidR="006315D3" w:rsidRPr="009E4FD3" w:rsidRDefault="00164DBA">
      <w:pPr>
        <w:spacing w:line="360" w:lineRule="auto"/>
        <w:ind w:firstLineChars="200" w:firstLine="482"/>
        <w:rPr>
          <w:rFonts w:ascii="仿宋" w:eastAsia="仿宋" w:hAnsi="仿宋" w:cs="仿宋"/>
          <w:b/>
          <w:sz w:val="24"/>
        </w:rPr>
      </w:pPr>
      <w:r w:rsidRPr="009E4FD3">
        <w:rPr>
          <w:rFonts w:ascii="仿宋" w:eastAsia="仿宋" w:hAnsi="仿宋" w:cs="仿宋" w:hint="eastAsia"/>
          <w:b/>
          <w:sz w:val="24"/>
        </w:rPr>
        <w:t>一、适用对象</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在杭州市政府采购网上注册入库，并取得杭州市政府采购合同的杭州市内中小企业供应商。</w:t>
      </w:r>
    </w:p>
    <w:p w:rsidR="006315D3" w:rsidRPr="009E4FD3" w:rsidRDefault="00164DBA">
      <w:pPr>
        <w:spacing w:line="360" w:lineRule="auto"/>
        <w:ind w:firstLineChars="200" w:firstLine="482"/>
        <w:rPr>
          <w:rFonts w:ascii="仿宋" w:eastAsia="仿宋" w:hAnsi="仿宋" w:cs="仿宋"/>
          <w:b/>
          <w:sz w:val="24"/>
        </w:rPr>
      </w:pPr>
      <w:r w:rsidRPr="009E4FD3">
        <w:rPr>
          <w:rFonts w:ascii="仿宋" w:eastAsia="仿宋" w:hAnsi="仿宋" w:cs="仿宋" w:hint="eastAsia"/>
          <w:b/>
          <w:sz w:val="24"/>
        </w:rPr>
        <w:t>二、相关信息获取方式</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请登陆杭州市政府采购网（</w:t>
      </w:r>
      <w:hyperlink r:id="rId18" w:history="1">
        <w:r w:rsidRPr="009E4FD3">
          <w:rPr>
            <w:rStyle w:val="aff6"/>
            <w:rFonts w:ascii="仿宋" w:eastAsia="仿宋" w:hAnsi="仿宋" w:cs="仿宋" w:hint="eastAsia"/>
            <w:color w:val="auto"/>
            <w:sz w:val="24"/>
          </w:rPr>
          <w:t>http://220.191.208.230/login.do</w:t>
        </w:r>
      </w:hyperlink>
      <w:r w:rsidRPr="009E4FD3">
        <w:rPr>
          <w:rFonts w:ascii="仿宋" w:eastAsia="仿宋" w:hAnsi="仿宋" w:cs="仿宋" w:hint="eastAsia"/>
          <w:sz w:val="24"/>
        </w:rPr>
        <w:t>）“中小企业信用融资”专栏，可查看信用融资政策文件及各相关银行服务方案。</w:t>
      </w:r>
    </w:p>
    <w:p w:rsidR="006315D3" w:rsidRPr="009E4FD3" w:rsidRDefault="00164DBA">
      <w:pPr>
        <w:spacing w:line="360" w:lineRule="auto"/>
        <w:ind w:firstLineChars="200" w:firstLine="482"/>
        <w:rPr>
          <w:rFonts w:ascii="仿宋" w:eastAsia="仿宋" w:hAnsi="仿宋" w:cs="仿宋"/>
          <w:b/>
          <w:sz w:val="24"/>
        </w:rPr>
      </w:pPr>
      <w:r w:rsidRPr="009E4FD3">
        <w:rPr>
          <w:rFonts w:ascii="仿宋" w:eastAsia="仿宋" w:hAnsi="仿宋" w:cs="仿宋" w:hint="eastAsia"/>
          <w:b/>
          <w:sz w:val="24"/>
        </w:rPr>
        <w:t>三、申请方式和步骤</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1、供应商若有融资意向，需先与六家合作银行对接，办理相关融资前期手续；</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2、中标后，供应商应与采购单位或者采购代理机构及时联系，告知融资需求；</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3、采购单位或者采购代理机构在政府采购信息系统录入中标合同信息时，须在合同备案页“是否为可融资合同”前打勾，并选择相应的信用融资合作银行，录入账号信息；</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4、相关信息录入后，相关合作银行将在政府采购信息系统查询到合同备案信息，经审核，与供应商联系并办理相关融资事宜。</w:t>
      </w:r>
    </w:p>
    <w:p w:rsidR="006315D3" w:rsidRPr="009E4FD3" w:rsidRDefault="00164DBA">
      <w:pPr>
        <w:spacing w:line="360" w:lineRule="auto"/>
        <w:ind w:firstLineChars="200" w:firstLine="482"/>
        <w:rPr>
          <w:rFonts w:ascii="仿宋" w:eastAsia="仿宋" w:hAnsi="仿宋" w:cs="仿宋"/>
          <w:b/>
          <w:sz w:val="24"/>
        </w:rPr>
      </w:pPr>
      <w:r w:rsidRPr="009E4FD3">
        <w:rPr>
          <w:rFonts w:ascii="仿宋" w:eastAsia="仿宋" w:hAnsi="仿宋" w:cs="仿宋" w:hint="eastAsia"/>
          <w:b/>
          <w:sz w:val="24"/>
        </w:rPr>
        <w:t>四、注意事项</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请各采购单位和采购代理机构积极支持和配合政府采购信用融资工作，在合同备案环节务必请仔细核对收款银行、账号信息等内容，一旦录入将无法修改。</w:t>
      </w:r>
    </w:p>
    <w:p w:rsidR="006315D3" w:rsidRPr="009E4FD3" w:rsidRDefault="006315D3">
      <w:pPr>
        <w:spacing w:line="360" w:lineRule="auto"/>
        <w:jc w:val="center"/>
        <w:rPr>
          <w:rFonts w:ascii="仿宋" w:eastAsia="仿宋" w:hAnsi="仿宋" w:cs="仿宋"/>
          <w:sz w:val="24"/>
        </w:rPr>
      </w:pPr>
    </w:p>
    <w:p w:rsidR="006315D3" w:rsidRPr="009E4FD3" w:rsidRDefault="00164DBA">
      <w:pPr>
        <w:widowControl/>
        <w:adjustRightInd/>
        <w:jc w:val="left"/>
        <w:rPr>
          <w:rFonts w:ascii="仿宋" w:eastAsia="仿宋" w:hAnsi="仿宋" w:cs="仿宋"/>
          <w:b/>
          <w:sz w:val="24"/>
        </w:rPr>
      </w:pPr>
      <w:r w:rsidRPr="009E4FD3">
        <w:rPr>
          <w:rFonts w:ascii="仿宋" w:eastAsia="仿宋" w:hAnsi="仿宋" w:cs="仿宋" w:hint="eastAsia"/>
          <w:b/>
          <w:sz w:val="24"/>
        </w:rPr>
        <w:br w:type="page"/>
      </w:r>
    </w:p>
    <w:p w:rsidR="006315D3" w:rsidRPr="009E4FD3" w:rsidRDefault="006315D3">
      <w:pPr>
        <w:widowControl/>
        <w:adjustRightInd/>
        <w:jc w:val="left"/>
        <w:rPr>
          <w:rFonts w:ascii="仿宋" w:eastAsia="仿宋" w:hAnsi="仿宋" w:cs="仿宋"/>
          <w:b/>
          <w:sz w:val="24"/>
        </w:rPr>
      </w:pPr>
    </w:p>
    <w:p w:rsidR="006315D3" w:rsidRPr="009E4FD3" w:rsidRDefault="00164DBA">
      <w:pPr>
        <w:spacing w:line="360" w:lineRule="auto"/>
        <w:rPr>
          <w:rFonts w:ascii="仿宋" w:eastAsia="仿宋" w:hAnsi="仿宋" w:cs="仿宋"/>
          <w:b/>
          <w:spacing w:val="6"/>
          <w:sz w:val="32"/>
          <w:szCs w:val="32"/>
        </w:rPr>
      </w:pPr>
      <w:r w:rsidRPr="009E4FD3">
        <w:rPr>
          <w:rFonts w:ascii="仿宋" w:eastAsia="仿宋" w:hAnsi="仿宋" w:cs="仿宋" w:hint="eastAsia"/>
          <w:b/>
          <w:spacing w:val="6"/>
          <w:sz w:val="32"/>
          <w:szCs w:val="32"/>
        </w:rPr>
        <w:t>附件4：</w:t>
      </w:r>
    </w:p>
    <w:p w:rsidR="006315D3" w:rsidRPr="009E4FD3" w:rsidRDefault="00164DBA">
      <w:pPr>
        <w:spacing w:line="360" w:lineRule="auto"/>
        <w:jc w:val="center"/>
        <w:rPr>
          <w:rFonts w:ascii="仿宋" w:eastAsia="仿宋" w:hAnsi="仿宋" w:cs="仿宋"/>
          <w:b/>
          <w:spacing w:val="6"/>
          <w:sz w:val="32"/>
          <w:szCs w:val="32"/>
        </w:rPr>
      </w:pPr>
      <w:bookmarkStart w:id="187" w:name="OLE_LINK14"/>
      <w:bookmarkStart w:id="188" w:name="OLE_LINK13"/>
      <w:r w:rsidRPr="009E4FD3">
        <w:rPr>
          <w:rFonts w:ascii="仿宋" w:eastAsia="仿宋" w:hAnsi="仿宋" w:cs="仿宋" w:hint="eastAsia"/>
          <w:b/>
          <w:spacing w:val="6"/>
          <w:sz w:val="32"/>
          <w:szCs w:val="32"/>
        </w:rPr>
        <w:t>残疾人福利性单位声明函</w:t>
      </w:r>
    </w:p>
    <w:bookmarkEnd w:id="187"/>
    <w:bookmarkEnd w:id="188"/>
    <w:p w:rsidR="006315D3" w:rsidRPr="009E4FD3" w:rsidRDefault="006315D3">
      <w:pPr>
        <w:spacing w:line="360" w:lineRule="auto"/>
        <w:rPr>
          <w:rFonts w:ascii="仿宋" w:eastAsia="仿宋" w:hAnsi="仿宋" w:cs="仿宋"/>
          <w:b/>
          <w:spacing w:val="6"/>
          <w:sz w:val="30"/>
          <w:szCs w:val="30"/>
        </w:rPr>
      </w:pP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6315D3" w:rsidRPr="009E4FD3" w:rsidRDefault="00164DBA">
      <w:pPr>
        <w:spacing w:line="360" w:lineRule="auto"/>
        <w:ind w:firstLineChars="200" w:firstLine="480"/>
        <w:rPr>
          <w:rFonts w:ascii="仿宋" w:eastAsia="仿宋" w:hAnsi="仿宋" w:cs="仿宋"/>
          <w:sz w:val="24"/>
        </w:rPr>
      </w:pPr>
      <w:r w:rsidRPr="009E4FD3">
        <w:rPr>
          <w:rFonts w:ascii="仿宋" w:eastAsia="仿宋" w:hAnsi="仿宋" w:cs="仿宋" w:hint="eastAsia"/>
          <w:sz w:val="24"/>
        </w:rPr>
        <w:t>本单位对上述声明的真实性负责。如有虚假，将依法承担相应责任。</w:t>
      </w:r>
    </w:p>
    <w:p w:rsidR="006315D3" w:rsidRPr="009E4FD3" w:rsidRDefault="006315D3">
      <w:pPr>
        <w:spacing w:line="360" w:lineRule="auto"/>
        <w:ind w:firstLineChars="200" w:firstLine="480"/>
        <w:rPr>
          <w:rFonts w:ascii="仿宋" w:eastAsia="仿宋" w:hAnsi="仿宋" w:cs="仿宋"/>
          <w:sz w:val="24"/>
        </w:rPr>
      </w:pPr>
    </w:p>
    <w:p w:rsidR="006315D3" w:rsidRPr="009E4FD3" w:rsidRDefault="006315D3">
      <w:pPr>
        <w:spacing w:line="360" w:lineRule="auto"/>
        <w:ind w:firstLineChars="200" w:firstLine="480"/>
        <w:rPr>
          <w:rFonts w:ascii="仿宋" w:eastAsia="仿宋" w:hAnsi="仿宋" w:cs="仿宋"/>
          <w:sz w:val="24"/>
        </w:rPr>
      </w:pPr>
    </w:p>
    <w:p w:rsidR="006315D3" w:rsidRPr="009E4FD3" w:rsidRDefault="00164DBA">
      <w:pPr>
        <w:tabs>
          <w:tab w:val="left" w:pos="4860"/>
        </w:tabs>
        <w:spacing w:line="360" w:lineRule="auto"/>
        <w:ind w:right="1560" w:firstLineChars="200" w:firstLine="480"/>
        <w:jc w:val="center"/>
        <w:rPr>
          <w:rFonts w:ascii="仿宋" w:eastAsia="仿宋" w:hAnsi="仿宋" w:cs="仿宋"/>
          <w:sz w:val="24"/>
        </w:rPr>
      </w:pPr>
      <w:r w:rsidRPr="009E4FD3">
        <w:rPr>
          <w:rFonts w:ascii="仿宋" w:eastAsia="仿宋" w:hAnsi="仿宋" w:cs="仿宋" w:hint="eastAsia"/>
          <w:sz w:val="24"/>
        </w:rPr>
        <w:t xml:space="preserve">               单位名称（电子签名）：</w:t>
      </w:r>
    </w:p>
    <w:p w:rsidR="006315D3" w:rsidRDefault="00164DBA">
      <w:pPr>
        <w:tabs>
          <w:tab w:val="left" w:pos="4860"/>
        </w:tabs>
        <w:spacing w:line="360" w:lineRule="auto"/>
        <w:ind w:right="1560" w:firstLineChars="200" w:firstLine="480"/>
        <w:jc w:val="center"/>
        <w:rPr>
          <w:rFonts w:ascii="仿宋" w:eastAsia="仿宋" w:hAnsi="仿宋" w:cs="仿宋"/>
          <w:sz w:val="24"/>
        </w:rPr>
      </w:pPr>
      <w:r w:rsidRPr="009E4FD3">
        <w:rPr>
          <w:rFonts w:ascii="仿宋" w:eastAsia="仿宋" w:hAnsi="仿宋" w:cs="仿宋" w:hint="eastAsia"/>
          <w:sz w:val="24"/>
        </w:rPr>
        <w:t xml:space="preserve">       日  期：</w:t>
      </w:r>
    </w:p>
    <w:p w:rsidR="006315D3" w:rsidRDefault="006315D3">
      <w:pPr>
        <w:spacing w:line="360" w:lineRule="auto"/>
        <w:ind w:firstLineChars="200" w:firstLine="480"/>
        <w:rPr>
          <w:rFonts w:ascii="仿宋" w:eastAsia="仿宋" w:hAnsi="仿宋" w:cs="仿宋"/>
          <w:sz w:val="24"/>
        </w:rPr>
      </w:pPr>
    </w:p>
    <w:p w:rsidR="006315D3" w:rsidRDefault="006315D3">
      <w:pPr>
        <w:spacing w:line="360" w:lineRule="auto"/>
        <w:ind w:firstLineChars="200" w:firstLine="420"/>
        <w:rPr>
          <w:rFonts w:ascii="仿宋" w:eastAsia="仿宋" w:hAnsi="仿宋" w:cs="仿宋"/>
        </w:rPr>
      </w:pPr>
    </w:p>
    <w:p w:rsidR="006315D3" w:rsidRDefault="006315D3">
      <w:pPr>
        <w:spacing w:line="360" w:lineRule="auto"/>
        <w:ind w:firstLineChars="200" w:firstLine="420"/>
        <w:rPr>
          <w:rFonts w:ascii="仿宋" w:eastAsia="仿宋" w:hAnsi="仿宋" w:cs="仿宋"/>
        </w:rPr>
      </w:pPr>
    </w:p>
    <w:p w:rsidR="006315D3" w:rsidRDefault="006315D3">
      <w:pPr>
        <w:spacing w:line="360" w:lineRule="auto"/>
        <w:jc w:val="center"/>
        <w:rPr>
          <w:rFonts w:ascii="仿宋" w:eastAsia="仿宋" w:hAnsi="仿宋" w:cs="仿宋"/>
        </w:rPr>
      </w:pPr>
    </w:p>
    <w:p w:rsidR="006315D3" w:rsidRDefault="006315D3">
      <w:pPr>
        <w:spacing w:line="360" w:lineRule="auto"/>
        <w:ind w:firstLineChars="200" w:firstLine="420"/>
        <w:rPr>
          <w:rFonts w:ascii="仿宋" w:eastAsia="仿宋" w:hAnsi="仿宋" w:cs="仿宋"/>
        </w:rPr>
      </w:pPr>
    </w:p>
    <w:p w:rsidR="006315D3" w:rsidRDefault="006315D3">
      <w:pPr>
        <w:spacing w:line="360" w:lineRule="auto"/>
        <w:ind w:firstLineChars="200" w:firstLine="420"/>
        <w:rPr>
          <w:rFonts w:ascii="仿宋" w:eastAsia="仿宋" w:hAnsi="仿宋" w:cs="仿宋"/>
        </w:rPr>
      </w:pPr>
    </w:p>
    <w:p w:rsidR="006315D3" w:rsidRDefault="006315D3">
      <w:pPr>
        <w:rPr>
          <w:rFonts w:ascii="仿宋" w:eastAsia="仿宋" w:hAnsi="仿宋" w:cs="仿宋"/>
          <w:b/>
          <w:sz w:val="24"/>
        </w:rPr>
      </w:pPr>
    </w:p>
    <w:sectPr w:rsidR="006315D3" w:rsidSect="006315D3">
      <w:headerReference w:type="default" r:id="rId19"/>
      <w:footerReference w:type="even" r:id="rId20"/>
      <w:footerReference w:type="default" r:id="rId21"/>
      <w:headerReference w:type="first" r:id="rId22"/>
      <w:footerReference w:type="first" r:id="rId23"/>
      <w:pgSz w:w="11906" w:h="16838"/>
      <w:pgMar w:top="779" w:right="1418" w:bottom="468" w:left="1418" w:header="851" w:footer="992"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94D" w:rsidRDefault="0080694D" w:rsidP="006315D3">
      <w:r>
        <w:separator/>
      </w:r>
    </w:p>
  </w:endnote>
  <w:endnote w:type="continuationSeparator" w:id="1">
    <w:p w:rsidR="0080694D" w:rsidRDefault="0080694D" w:rsidP="006315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楷体_GB2312">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HLHE E+ Futura Bk">
    <w:altName w:val="宋体"/>
    <w:charset w:val="86"/>
    <w:family w:val="swiss"/>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Futura Bk">
    <w:altName w:val="Segoe Print"/>
    <w:charset w:val="00"/>
    <w:family w:val="swiss"/>
    <w:pitch w:val="default"/>
    <w:sig w:usb0="00000000" w:usb1="00000000" w:usb2="00000000" w:usb3="00000000" w:csb0="0000009F" w:csb1="00000000"/>
  </w:font>
  <w:font w:name="Arial (W1)">
    <w:altName w:val="Arial"/>
    <w:charset w:val="00"/>
    <w:family w:val="swiss"/>
    <w:pitch w:val="default"/>
    <w:sig w:usb0="00000000" w:usb1="0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Latha">
    <w:panose1 w:val="020B0604020202020204"/>
    <w:charset w:val="01"/>
    <w:family w:val="roman"/>
    <w:notTrueType/>
    <w:pitch w:val="variable"/>
    <w:sig w:usb0="00040000" w:usb1="00000000" w:usb2="00000000" w:usb3="00000000" w:csb0="00000000" w:csb1="00000000"/>
  </w:font>
  <w:font w:name="Futura Hv">
    <w:altName w:val="Segoe Print"/>
    <w:charset w:val="00"/>
    <w:family w:val="swiss"/>
    <w:pitch w:val="default"/>
    <w:sig w:usb0="00000000"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Cumberland">
    <w:altName w:val="Arial Unicode MS"/>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Aldine401 BT">
    <w:altName w:val="Segoe Print"/>
    <w:charset w:val="00"/>
    <w:family w:val="roman"/>
    <w:pitch w:val="default"/>
    <w:sig w:usb0="00000000" w:usb1="00000000"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ˎ̥">
    <w:altName w:val="Arial Unicode MS"/>
    <w:charset w:val="00"/>
    <w:family w:val="roman"/>
    <w:pitch w:val="default"/>
    <w:sig w:usb0="00000000" w:usb1="00000000" w:usb2="00000000" w:usb3="00000000" w:csb0="00040001" w:csb1="00000000"/>
  </w:font>
  <w:font w:name="MS Sans Serif">
    <w:altName w:val="Segoe Print"/>
    <w:charset w:val="00"/>
    <w:family w:val="swiss"/>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929" w:rsidRDefault="0035434E">
    <w:pPr>
      <w:pStyle w:val="af5"/>
      <w:framePr w:wrap="around" w:vAnchor="text" w:hAnchor="margin" w:xAlign="right" w:y="1"/>
      <w:rPr>
        <w:rStyle w:val="aff2"/>
      </w:rPr>
    </w:pPr>
    <w:r>
      <w:fldChar w:fldCharType="begin"/>
    </w:r>
    <w:r w:rsidR="00361929">
      <w:rPr>
        <w:rStyle w:val="aff2"/>
      </w:rPr>
      <w:instrText xml:space="preserve">PAGE  </w:instrText>
    </w:r>
    <w:r>
      <w:fldChar w:fldCharType="end"/>
    </w:r>
  </w:p>
  <w:p w:rsidR="00361929" w:rsidRDefault="00361929">
    <w:pPr>
      <w:pStyle w:val="a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929" w:rsidRDefault="00361929">
    <w:pPr>
      <w:pStyle w:val="af5"/>
      <w:jc w:val="center"/>
      <w:rPr>
        <w:rFonts w:ascii="仿宋_GB2312" w:eastAsia="仿宋_GB2312"/>
      </w:rPr>
    </w:pPr>
    <w:r>
      <w:rPr>
        <w:rFonts w:ascii="仿宋_GB2312" w:eastAsia="仿宋_GB2312" w:hint="eastAsia"/>
        <w:kern w:val="0"/>
      </w:rPr>
      <w:t xml:space="preserve">第 </w:t>
    </w:r>
    <w:r w:rsidR="0035434E">
      <w:rPr>
        <w:rFonts w:ascii="仿宋_GB2312" w:eastAsia="仿宋_GB2312" w:hint="eastAsia"/>
        <w:kern w:val="0"/>
      </w:rPr>
      <w:fldChar w:fldCharType="begin"/>
    </w:r>
    <w:r>
      <w:rPr>
        <w:rFonts w:ascii="仿宋_GB2312" w:eastAsia="仿宋_GB2312" w:hint="eastAsia"/>
        <w:kern w:val="0"/>
      </w:rPr>
      <w:instrText xml:space="preserve"> PAGE </w:instrText>
    </w:r>
    <w:r w:rsidR="0035434E">
      <w:rPr>
        <w:rFonts w:ascii="仿宋_GB2312" w:eastAsia="仿宋_GB2312" w:hint="eastAsia"/>
        <w:kern w:val="0"/>
      </w:rPr>
      <w:fldChar w:fldCharType="separate"/>
    </w:r>
    <w:r w:rsidR="009E4FD3">
      <w:rPr>
        <w:rFonts w:ascii="仿宋_GB2312" w:eastAsia="仿宋_GB2312"/>
        <w:noProof/>
        <w:kern w:val="0"/>
      </w:rPr>
      <w:t>2</w:t>
    </w:r>
    <w:r w:rsidR="0035434E">
      <w:rPr>
        <w:rFonts w:ascii="仿宋_GB2312" w:eastAsia="仿宋_GB2312" w:hint="eastAsia"/>
        <w:kern w:val="0"/>
      </w:rPr>
      <w:fldChar w:fldCharType="end"/>
    </w:r>
    <w:r>
      <w:rPr>
        <w:rFonts w:ascii="仿宋_GB2312" w:eastAsia="仿宋_GB2312" w:hint="eastAsia"/>
        <w:kern w:val="0"/>
      </w:rPr>
      <w:t xml:space="preserve"> 页 共 </w:t>
    </w:r>
    <w:r w:rsidR="0035434E">
      <w:rPr>
        <w:rFonts w:ascii="仿宋_GB2312" w:eastAsia="仿宋_GB2312" w:hint="eastAsia"/>
        <w:kern w:val="0"/>
      </w:rPr>
      <w:fldChar w:fldCharType="begin"/>
    </w:r>
    <w:r>
      <w:rPr>
        <w:rFonts w:ascii="仿宋_GB2312" w:eastAsia="仿宋_GB2312" w:hint="eastAsia"/>
        <w:kern w:val="0"/>
      </w:rPr>
      <w:instrText xml:space="preserve"> NUMPAGES </w:instrText>
    </w:r>
    <w:r w:rsidR="0035434E">
      <w:rPr>
        <w:rFonts w:ascii="仿宋_GB2312" w:eastAsia="仿宋_GB2312" w:hint="eastAsia"/>
        <w:kern w:val="0"/>
      </w:rPr>
      <w:fldChar w:fldCharType="separate"/>
    </w:r>
    <w:r w:rsidR="009E4FD3">
      <w:rPr>
        <w:rFonts w:ascii="仿宋_GB2312" w:eastAsia="仿宋_GB2312"/>
        <w:noProof/>
        <w:kern w:val="0"/>
      </w:rPr>
      <w:t>82</w:t>
    </w:r>
    <w:r w:rsidR="0035434E">
      <w:rPr>
        <w:rFonts w:ascii="仿宋_GB2312" w:eastAsia="仿宋_GB2312" w:hint="eastAsia"/>
        <w:kern w:val="0"/>
      </w:rPr>
      <w:fldChar w:fldCharType="end"/>
    </w:r>
    <w:r>
      <w:rPr>
        <w:rFonts w:ascii="仿宋_GB2312" w:eastAsia="仿宋_GB2312" w:hint="eastAsia"/>
        <w:kern w:val="0"/>
      </w:rPr>
      <w:t xml:space="preserve"> 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929" w:rsidRDefault="00361929">
    <w:pPr>
      <w:pStyle w:val="af5"/>
      <w:jc w:val="center"/>
      <w:rPr>
        <w:rFonts w:ascii="仿宋_GB2312" w:eastAsia="仿宋_GB2312"/>
      </w:rPr>
    </w:pPr>
    <w:r>
      <w:rPr>
        <w:rFonts w:ascii="仿宋_GB2312" w:eastAsia="仿宋_GB2312" w:hint="eastAsia"/>
        <w:kern w:val="0"/>
      </w:rPr>
      <w:t xml:space="preserve">第 </w:t>
    </w:r>
    <w:r w:rsidR="0035434E">
      <w:rPr>
        <w:rFonts w:ascii="仿宋_GB2312" w:eastAsia="仿宋_GB2312" w:hint="eastAsia"/>
        <w:kern w:val="0"/>
      </w:rPr>
      <w:fldChar w:fldCharType="begin"/>
    </w:r>
    <w:r>
      <w:rPr>
        <w:rFonts w:ascii="仿宋_GB2312" w:eastAsia="仿宋_GB2312" w:hint="eastAsia"/>
        <w:kern w:val="0"/>
      </w:rPr>
      <w:instrText xml:space="preserve"> PAGE </w:instrText>
    </w:r>
    <w:r w:rsidR="0035434E">
      <w:rPr>
        <w:rFonts w:ascii="仿宋_GB2312" w:eastAsia="仿宋_GB2312" w:hint="eastAsia"/>
        <w:kern w:val="0"/>
      </w:rPr>
      <w:fldChar w:fldCharType="separate"/>
    </w:r>
    <w:r w:rsidR="009E4FD3">
      <w:rPr>
        <w:rFonts w:ascii="仿宋_GB2312" w:eastAsia="仿宋_GB2312"/>
        <w:noProof/>
        <w:kern w:val="0"/>
      </w:rPr>
      <w:t>1</w:t>
    </w:r>
    <w:r w:rsidR="0035434E">
      <w:rPr>
        <w:rFonts w:ascii="仿宋_GB2312" w:eastAsia="仿宋_GB2312" w:hint="eastAsia"/>
        <w:kern w:val="0"/>
      </w:rPr>
      <w:fldChar w:fldCharType="end"/>
    </w:r>
    <w:r>
      <w:rPr>
        <w:rFonts w:ascii="仿宋_GB2312" w:eastAsia="仿宋_GB2312" w:hint="eastAsia"/>
        <w:kern w:val="0"/>
      </w:rPr>
      <w:t xml:space="preserve"> 页 共 </w:t>
    </w:r>
    <w:r w:rsidR="0035434E">
      <w:rPr>
        <w:rFonts w:ascii="仿宋_GB2312" w:eastAsia="仿宋_GB2312" w:hint="eastAsia"/>
        <w:kern w:val="0"/>
      </w:rPr>
      <w:fldChar w:fldCharType="begin"/>
    </w:r>
    <w:r>
      <w:rPr>
        <w:rFonts w:ascii="仿宋_GB2312" w:eastAsia="仿宋_GB2312" w:hint="eastAsia"/>
        <w:kern w:val="0"/>
      </w:rPr>
      <w:instrText xml:space="preserve"> NUMPAGES </w:instrText>
    </w:r>
    <w:r w:rsidR="0035434E">
      <w:rPr>
        <w:rFonts w:ascii="仿宋_GB2312" w:eastAsia="仿宋_GB2312" w:hint="eastAsia"/>
        <w:kern w:val="0"/>
      </w:rPr>
      <w:fldChar w:fldCharType="separate"/>
    </w:r>
    <w:r w:rsidR="009E4FD3">
      <w:rPr>
        <w:rFonts w:ascii="仿宋_GB2312" w:eastAsia="仿宋_GB2312"/>
        <w:noProof/>
        <w:kern w:val="0"/>
      </w:rPr>
      <w:t>82</w:t>
    </w:r>
    <w:r w:rsidR="0035434E">
      <w:rPr>
        <w:rFonts w:ascii="仿宋_GB2312" w:eastAsia="仿宋_GB2312" w:hint="eastAsia"/>
        <w:kern w:val="0"/>
      </w:rPr>
      <w:fldChar w:fldCharType="end"/>
    </w:r>
    <w:r>
      <w:rPr>
        <w:rFonts w:ascii="仿宋_GB2312" w:eastAsia="仿宋_GB2312" w:hint="eastAsia"/>
        <w:kern w:val="0"/>
      </w:rPr>
      <w:t xml:space="preserve"> 页</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929" w:rsidRDefault="0035434E">
    <w:pPr>
      <w:pStyle w:val="af5"/>
      <w:framePr w:wrap="around" w:vAnchor="text" w:hAnchor="margin" w:xAlign="right" w:y="1"/>
      <w:rPr>
        <w:rStyle w:val="aff2"/>
      </w:rPr>
    </w:pPr>
    <w:r>
      <w:fldChar w:fldCharType="begin"/>
    </w:r>
    <w:r w:rsidR="00361929">
      <w:rPr>
        <w:rStyle w:val="aff2"/>
      </w:rPr>
      <w:instrText xml:space="preserve">PAGE  </w:instrText>
    </w:r>
    <w:r>
      <w:fldChar w:fldCharType="end"/>
    </w:r>
  </w:p>
  <w:p w:rsidR="00361929" w:rsidRDefault="00361929">
    <w:pPr>
      <w:pStyle w:val="af5"/>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929" w:rsidRDefault="00361929">
    <w:pPr>
      <w:pStyle w:val="af5"/>
      <w:jc w:val="center"/>
      <w:rPr>
        <w:rFonts w:ascii="仿宋_GB2312" w:eastAsia="仿宋_GB2312"/>
        <w:szCs w:val="24"/>
      </w:rPr>
    </w:pPr>
    <w:r>
      <w:rPr>
        <w:rFonts w:ascii="仿宋_GB2312" w:eastAsia="仿宋_GB2312" w:hint="eastAsia"/>
        <w:kern w:val="0"/>
        <w:szCs w:val="21"/>
      </w:rPr>
      <w:t xml:space="preserve">第 </w:t>
    </w:r>
    <w:r w:rsidR="0035434E">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sidR="0035434E">
      <w:rPr>
        <w:rFonts w:ascii="仿宋_GB2312" w:eastAsia="仿宋_GB2312" w:hint="eastAsia"/>
        <w:kern w:val="0"/>
        <w:szCs w:val="21"/>
      </w:rPr>
      <w:fldChar w:fldCharType="separate"/>
    </w:r>
    <w:r w:rsidR="009E4FD3">
      <w:rPr>
        <w:rFonts w:ascii="仿宋_GB2312" w:eastAsia="仿宋_GB2312"/>
        <w:noProof/>
        <w:kern w:val="0"/>
        <w:szCs w:val="21"/>
      </w:rPr>
      <w:t>82</w:t>
    </w:r>
    <w:r w:rsidR="0035434E">
      <w:rPr>
        <w:rFonts w:ascii="仿宋_GB2312" w:eastAsia="仿宋_GB2312" w:hint="eastAsia"/>
        <w:kern w:val="0"/>
        <w:szCs w:val="21"/>
      </w:rPr>
      <w:fldChar w:fldCharType="end"/>
    </w:r>
    <w:r>
      <w:rPr>
        <w:rFonts w:ascii="仿宋_GB2312" w:eastAsia="仿宋_GB2312" w:hint="eastAsia"/>
        <w:kern w:val="0"/>
        <w:szCs w:val="21"/>
      </w:rPr>
      <w:t xml:space="preserve"> 页 共 </w:t>
    </w:r>
    <w:r w:rsidR="0035434E">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sidR="0035434E">
      <w:rPr>
        <w:rFonts w:ascii="仿宋_GB2312" w:eastAsia="仿宋_GB2312" w:hint="eastAsia"/>
        <w:kern w:val="0"/>
        <w:szCs w:val="21"/>
      </w:rPr>
      <w:fldChar w:fldCharType="separate"/>
    </w:r>
    <w:r w:rsidR="009E4FD3">
      <w:rPr>
        <w:rFonts w:ascii="仿宋_GB2312" w:eastAsia="仿宋_GB2312"/>
        <w:noProof/>
        <w:kern w:val="0"/>
        <w:szCs w:val="21"/>
      </w:rPr>
      <w:t>82</w:t>
    </w:r>
    <w:r w:rsidR="0035434E">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929" w:rsidRDefault="00361929">
    <w:pPr>
      <w:pStyle w:val="af5"/>
      <w:jc w:val="center"/>
      <w:rPr>
        <w:rFonts w:ascii="仿宋_GB2312" w:eastAsia="仿宋_GB2312"/>
      </w:rPr>
    </w:pPr>
    <w:r>
      <w:rPr>
        <w:rFonts w:ascii="仿宋_GB2312" w:eastAsia="仿宋_GB2312" w:hint="eastAsia"/>
        <w:kern w:val="0"/>
        <w:szCs w:val="21"/>
      </w:rPr>
      <w:t xml:space="preserve">第 </w:t>
    </w:r>
    <w:r w:rsidR="0035434E">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sidR="0035434E">
      <w:rPr>
        <w:rFonts w:ascii="仿宋_GB2312" w:eastAsia="仿宋_GB2312" w:hint="eastAsia"/>
        <w:kern w:val="0"/>
        <w:szCs w:val="21"/>
      </w:rPr>
      <w:fldChar w:fldCharType="separate"/>
    </w:r>
    <w:r w:rsidR="009E4FD3">
      <w:rPr>
        <w:rFonts w:ascii="仿宋_GB2312" w:eastAsia="仿宋_GB2312"/>
        <w:noProof/>
        <w:kern w:val="0"/>
        <w:szCs w:val="21"/>
      </w:rPr>
      <w:t>45</w:t>
    </w:r>
    <w:r w:rsidR="0035434E">
      <w:rPr>
        <w:rFonts w:ascii="仿宋_GB2312" w:eastAsia="仿宋_GB2312" w:hint="eastAsia"/>
        <w:kern w:val="0"/>
        <w:szCs w:val="21"/>
      </w:rPr>
      <w:fldChar w:fldCharType="end"/>
    </w:r>
    <w:r>
      <w:rPr>
        <w:rFonts w:ascii="仿宋_GB2312" w:eastAsia="仿宋_GB2312" w:hint="eastAsia"/>
        <w:kern w:val="0"/>
        <w:szCs w:val="21"/>
      </w:rPr>
      <w:t xml:space="preserve"> 页 共 </w:t>
    </w:r>
    <w:r w:rsidR="0035434E">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sidR="0035434E">
      <w:rPr>
        <w:rFonts w:ascii="仿宋_GB2312" w:eastAsia="仿宋_GB2312" w:hint="eastAsia"/>
        <w:kern w:val="0"/>
        <w:szCs w:val="21"/>
      </w:rPr>
      <w:fldChar w:fldCharType="separate"/>
    </w:r>
    <w:r w:rsidR="009E4FD3">
      <w:rPr>
        <w:rFonts w:ascii="仿宋_GB2312" w:eastAsia="仿宋_GB2312"/>
        <w:noProof/>
        <w:kern w:val="0"/>
        <w:szCs w:val="21"/>
      </w:rPr>
      <w:t>82</w:t>
    </w:r>
    <w:r w:rsidR="0035434E">
      <w:rPr>
        <w:rFonts w:ascii="仿宋_GB2312" w:eastAsia="仿宋_GB2312" w:hint="eastAsia"/>
        <w:kern w:val="0"/>
        <w:szCs w:val="21"/>
      </w:rPr>
      <w:fldChar w:fldCharType="end"/>
    </w:r>
    <w:bookmarkStart w:id="189" w:name="_Toc36110187"/>
    <w:bookmarkStart w:id="190" w:name="_Toc91899912"/>
    <w:bookmarkStart w:id="191" w:name="_Toc131845147"/>
    <w:bookmarkStart w:id="192" w:name="_Toc164085800"/>
    <w:r>
      <w:rPr>
        <w:rFonts w:ascii="仿宋_GB2312" w:eastAsia="仿宋_GB2312" w:hint="eastAsia"/>
        <w:kern w:val="0"/>
        <w:szCs w:val="21"/>
      </w:rPr>
      <w:t xml:space="preserve"> 页</w:t>
    </w:r>
    <w:bookmarkEnd w:id="189"/>
    <w:bookmarkEnd w:id="190"/>
    <w:bookmarkEnd w:id="191"/>
    <w:bookmarkEnd w:id="192"/>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94D" w:rsidRDefault="0080694D" w:rsidP="006315D3">
      <w:r>
        <w:separator/>
      </w:r>
    </w:p>
  </w:footnote>
  <w:footnote w:type="continuationSeparator" w:id="1">
    <w:p w:rsidR="0080694D" w:rsidRDefault="0080694D" w:rsidP="006315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929" w:rsidRDefault="00361929">
    <w:pPr>
      <w:pStyle w:val="afd"/>
      <w:ind w:firstLineChars="100" w:firstLine="180"/>
      <w:jc w:val="both"/>
      <w:rPr>
        <w:rFonts w:ascii="仿宋_GB2312" w:eastAsia="仿宋_GB2312"/>
        <w:b w:val="0"/>
        <w:i/>
        <w:sz w:val="18"/>
        <w:u w:val="single"/>
      </w:rPr>
    </w:pPr>
    <w:r>
      <w:rPr>
        <w:rFonts w:eastAsia="仿宋_GB2312" w:hint="eastAsia"/>
        <w:b w:val="0"/>
        <w:i/>
        <w:sz w:val="18"/>
        <w:szCs w:val="18"/>
        <w:u w:val="single"/>
      </w:rPr>
      <w:t>杭州</w:t>
    </w:r>
    <w:r>
      <w:rPr>
        <w:rFonts w:eastAsia="仿宋_GB2312" w:hint="eastAsia"/>
        <w:b w:val="0"/>
        <w:i/>
        <w:sz w:val="18"/>
        <w:u w:val="single"/>
      </w:rPr>
      <w:t>市西湖区政府采购竞争性磋商文件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929" w:rsidRDefault="00361929">
    <w:pPr>
      <w:pStyle w:val="af6"/>
      <w:jc w:val="right"/>
      <w:rPr>
        <w:rFonts w:eastAsia="仿宋_GB2312"/>
      </w:rPr>
    </w:pPr>
    <w:r>
      <w:rPr>
        <w:rFonts w:eastAsia="仿宋_GB2312" w:hint="eastAsia"/>
        <w:i/>
      </w:rPr>
      <w:t>杭州市西湖区政府采购竞争性磋商文件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929" w:rsidRDefault="00361929">
    <w:pPr>
      <w:pStyle w:val="afd"/>
      <w:ind w:firstLineChars="100" w:firstLine="180"/>
      <w:jc w:val="both"/>
      <w:rPr>
        <w:rFonts w:ascii="仿宋_GB2312" w:eastAsia="仿宋_GB2312"/>
        <w:b w:val="0"/>
        <w:i/>
        <w:iCs/>
        <w:sz w:val="18"/>
        <w:szCs w:val="18"/>
        <w:u w:val="single"/>
      </w:rPr>
    </w:pPr>
    <w:r>
      <w:rPr>
        <w:rFonts w:eastAsia="仿宋_GB2312" w:hint="eastAsia"/>
        <w:b w:val="0"/>
        <w:i/>
        <w:iCs/>
        <w:sz w:val="18"/>
        <w:szCs w:val="18"/>
        <w:u w:val="single"/>
      </w:rPr>
      <w:t xml:space="preserve">                                                                      </w:t>
    </w:r>
    <w:r>
      <w:rPr>
        <w:rFonts w:eastAsia="仿宋_GB2312" w:hint="eastAsia"/>
        <w:b w:val="0"/>
        <w:i/>
        <w:iCs/>
        <w:sz w:val="18"/>
        <w:szCs w:val="18"/>
        <w:u w:val="single"/>
      </w:rPr>
      <w:t>杭州市政府采购竞争性磋商文件</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929" w:rsidRDefault="00361929">
    <w:pPr>
      <w:pStyle w:val="af6"/>
      <w:jc w:val="right"/>
      <w:rPr>
        <w:rFonts w:eastAsia="仿宋_GB2312"/>
      </w:rPr>
    </w:pPr>
    <w:r>
      <w:rPr>
        <w:rFonts w:eastAsia="仿宋_GB2312" w:hint="eastAsia"/>
        <w:i/>
        <w:iCs/>
      </w:rPr>
      <w:t>杭州市政府采购竞争性磋商文件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FFFFFF81"/>
    <w:lvl w:ilvl="0">
      <w:start w:val="1"/>
      <w:numFmt w:val="bullet"/>
      <w:pStyle w:val="4"/>
      <w:lvlText w:val=""/>
      <w:lvlJc w:val="left"/>
      <w:pPr>
        <w:tabs>
          <w:tab w:val="left" w:pos="1440"/>
        </w:tabs>
        <w:ind w:left="1440" w:hanging="360"/>
      </w:pPr>
      <w:rPr>
        <w:rFonts w:ascii="Symbol" w:eastAsia="Symbol" w:hAnsi="Symbol" w:hint="default"/>
      </w:rPr>
    </w:lvl>
  </w:abstractNum>
  <w:abstractNum w:abstractNumId="1">
    <w:nsid w:val="00000007"/>
    <w:multiLevelType w:val="multilevel"/>
    <w:tmpl w:val="00000007"/>
    <w:lvl w:ilvl="0">
      <w:start w:val="1"/>
      <w:numFmt w:val="bullet"/>
      <w:pStyle w:val="a"/>
      <w:lvlText w:val=""/>
      <w:lvlJc w:val="left"/>
      <w:pPr>
        <w:tabs>
          <w:tab w:val="left" w:pos="840"/>
        </w:tabs>
        <w:ind w:left="840" w:hanging="420"/>
      </w:pPr>
      <w:rPr>
        <w:rFonts w:ascii="Wingdings" w:hAnsi="Wingdings" w:hint="default"/>
      </w:rPr>
    </w:lvl>
    <w:lvl w:ilvl="1">
      <w:start w:val="1"/>
      <w:numFmt w:val="bullet"/>
      <w:pStyle w:val="BulletedList"/>
      <w:lvlText w:val=""/>
      <w:lvlJc w:val="left"/>
      <w:pPr>
        <w:tabs>
          <w:tab w:val="left" w:pos="1260"/>
        </w:tabs>
        <w:ind w:left="1260" w:hanging="420"/>
      </w:pPr>
      <w:rPr>
        <w:rFonts w:ascii="Wingdings" w:hAnsi="Wingdings" w:hint="default"/>
      </w:rPr>
    </w:lvl>
    <w:lvl w:ilvl="2">
      <w:start w:val="1"/>
      <w:numFmt w:val="bullet"/>
      <w:pStyle w:val="MMTopic3"/>
      <w:lvlText w:val=""/>
      <w:lvlJc w:val="left"/>
      <w:pPr>
        <w:tabs>
          <w:tab w:val="left" w:pos="1680"/>
        </w:tabs>
        <w:ind w:left="1680" w:hanging="420"/>
      </w:pPr>
      <w:rPr>
        <w:rFonts w:ascii="Wingdings" w:hAnsi="Wingdings" w:hint="default"/>
      </w:rPr>
    </w:lvl>
    <w:lvl w:ilvl="3">
      <w:start w:val="1"/>
      <w:numFmt w:val="bullet"/>
      <w:pStyle w:val="a0"/>
      <w:lvlText w:val=""/>
      <w:lvlJc w:val="left"/>
      <w:pPr>
        <w:tabs>
          <w:tab w:val="left" w:pos="2100"/>
        </w:tabs>
        <w:ind w:left="2100" w:hanging="420"/>
      </w:pPr>
      <w:rPr>
        <w:rFonts w:ascii="Wingdings" w:hAnsi="Wingdings" w:hint="default"/>
      </w:rPr>
    </w:lvl>
    <w:lvl w:ilvl="4">
      <w:start w:val="1"/>
      <w:numFmt w:val="bullet"/>
      <w:pStyle w:val="MMTopic5"/>
      <w:lvlText w:val=""/>
      <w:lvlJc w:val="left"/>
      <w:pPr>
        <w:tabs>
          <w:tab w:val="left" w:pos="2520"/>
        </w:tabs>
        <w:ind w:left="2520" w:hanging="420"/>
      </w:pPr>
      <w:rPr>
        <w:rFonts w:ascii="Wingdings" w:hAnsi="Wingdings" w:hint="default"/>
      </w:rPr>
    </w:lvl>
    <w:lvl w:ilvl="5">
      <w:start w:val="1"/>
      <w:numFmt w:val="bullet"/>
      <w:pStyle w:val="a1"/>
      <w:lvlText w:val=""/>
      <w:lvlJc w:val="left"/>
      <w:pPr>
        <w:tabs>
          <w:tab w:val="left" w:pos="2940"/>
        </w:tabs>
        <w:ind w:left="2940" w:hanging="420"/>
      </w:pPr>
      <w:rPr>
        <w:rFonts w:ascii="Wingdings" w:hAnsi="Wingdings" w:hint="default"/>
      </w:rPr>
    </w:lvl>
    <w:lvl w:ilvl="6">
      <w:start w:val="1"/>
      <w:numFmt w:val="bullet"/>
      <w:pStyle w:val="a2"/>
      <w:lvlText w:val=""/>
      <w:lvlJc w:val="left"/>
      <w:pPr>
        <w:tabs>
          <w:tab w:val="left" w:pos="3360"/>
        </w:tabs>
        <w:ind w:left="3360" w:hanging="420"/>
      </w:pPr>
      <w:rPr>
        <w:rFonts w:ascii="Wingdings" w:hAnsi="Wingdings" w:hint="default"/>
      </w:rPr>
    </w:lvl>
    <w:lvl w:ilvl="7">
      <w:start w:val="1"/>
      <w:numFmt w:val="bullet"/>
      <w:pStyle w:val="a3"/>
      <w:lvlText w:val=""/>
      <w:lvlJc w:val="left"/>
      <w:pPr>
        <w:tabs>
          <w:tab w:val="left" w:pos="3780"/>
        </w:tabs>
        <w:ind w:left="3780" w:hanging="420"/>
      </w:pPr>
      <w:rPr>
        <w:rFonts w:ascii="Wingdings" w:hAnsi="Wingdings" w:hint="default"/>
      </w:rPr>
    </w:lvl>
    <w:lvl w:ilvl="8">
      <w:start w:val="1"/>
      <w:numFmt w:val="bullet"/>
      <w:pStyle w:val="a4"/>
      <w:lvlText w:val=""/>
      <w:lvlJc w:val="left"/>
      <w:pPr>
        <w:tabs>
          <w:tab w:val="left" w:pos="4200"/>
        </w:tabs>
        <w:ind w:left="4200" w:hanging="420"/>
      </w:pPr>
      <w:rPr>
        <w:rFonts w:ascii="Wingdings" w:hAnsi="Wingdings" w:hint="default"/>
      </w:rPr>
    </w:lvl>
  </w:abstractNum>
  <w:abstractNum w:abstractNumId="2">
    <w:nsid w:val="0000000A"/>
    <w:multiLevelType w:val="multilevel"/>
    <w:tmpl w:val="0000000A"/>
    <w:lvl w:ilvl="0">
      <w:start w:val="1"/>
      <w:numFmt w:val="decimal"/>
      <w:pStyle w:val="2"/>
      <w:lvlText w:val="%1"/>
      <w:lvlJc w:val="left"/>
      <w:pPr>
        <w:tabs>
          <w:tab w:val="left" w:pos="432"/>
        </w:tabs>
        <w:ind w:left="432" w:hanging="432"/>
      </w:pPr>
      <w:rPr>
        <w:lang w:val="en-US"/>
      </w:rPr>
    </w:lvl>
    <w:lvl w:ilvl="1">
      <w:start w:val="1"/>
      <w:numFmt w:val="decimal"/>
      <w:lvlText w:val="%1.%2"/>
      <w:lvlJc w:val="left"/>
      <w:pPr>
        <w:tabs>
          <w:tab w:val="left" w:pos="860"/>
        </w:tabs>
        <w:ind w:left="860"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
    <w:nsid w:val="00000027"/>
    <w:multiLevelType w:val="singleLevel"/>
    <w:tmpl w:val="00000027"/>
    <w:lvl w:ilvl="0">
      <w:numFmt w:val="bullet"/>
      <w:lvlText w:val="*"/>
      <w:lvlJc w:val="left"/>
    </w:lvl>
  </w:abstractNum>
  <w:abstractNum w:abstractNumId="4">
    <w:nsid w:val="11744E57"/>
    <w:multiLevelType w:val="multilevel"/>
    <w:tmpl w:val="11744E57"/>
    <w:lvl w:ilvl="0">
      <w:start w:val="1"/>
      <w:numFmt w:val="decimal"/>
      <w:pStyle w:val="1"/>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pStyle w:val="3"/>
      <w:lvlText w:val="%1.%2.%3"/>
      <w:lvlJc w:val="left"/>
      <w:pPr>
        <w:tabs>
          <w:tab w:val="left" w:pos="900"/>
        </w:tabs>
        <w:ind w:left="900" w:hanging="720"/>
      </w:pPr>
    </w:lvl>
    <w:lvl w:ilvl="3">
      <w:start w:val="1"/>
      <w:numFmt w:val="decimal"/>
      <w:pStyle w:val="40"/>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5">
    <w:nsid w:val="31EA1479"/>
    <w:multiLevelType w:val="multilevel"/>
    <w:tmpl w:val="31EA1479"/>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34A1552E"/>
    <w:multiLevelType w:val="multilevel"/>
    <w:tmpl w:val="34A1552E"/>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7">
    <w:nsid w:val="3A010582"/>
    <w:multiLevelType w:val="multilevel"/>
    <w:tmpl w:val="3A010582"/>
    <w:lvl w:ilvl="0">
      <w:start w:val="1"/>
      <w:numFmt w:val="decimal"/>
      <w:lvlText w:val="%1、"/>
      <w:lvlJc w:val="left"/>
      <w:pPr>
        <w:ind w:left="840" w:hanging="420"/>
      </w:pPr>
      <w:rPr>
        <w:rFonts w:ascii="Cambria" w:eastAsia="微软雅黑" w:hAnsi="Cambria"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nsid w:val="478E62AA"/>
    <w:multiLevelType w:val="multilevel"/>
    <w:tmpl w:val="478E62AA"/>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4E8212DA"/>
    <w:multiLevelType w:val="singleLevel"/>
    <w:tmpl w:val="4E8212DA"/>
    <w:lvl w:ilvl="0">
      <w:start w:val="1"/>
      <w:numFmt w:val="decimal"/>
      <w:lvlText w:val="%1、"/>
      <w:lvlJc w:val="left"/>
      <w:pPr>
        <w:tabs>
          <w:tab w:val="left" w:pos="840"/>
        </w:tabs>
        <w:ind w:left="840" w:hanging="360"/>
      </w:pPr>
      <w:rPr>
        <w:rFonts w:hint="default"/>
      </w:rPr>
    </w:lvl>
  </w:abstractNum>
  <w:abstractNum w:abstractNumId="10">
    <w:nsid w:val="52217A29"/>
    <w:multiLevelType w:val="multilevel"/>
    <w:tmpl w:val="52217A29"/>
    <w:lvl w:ilvl="0">
      <w:start w:val="1"/>
      <w:numFmt w:val="decimal"/>
      <w:lvlText w:val="（%1）"/>
      <w:lvlJc w:val="left"/>
      <w:pPr>
        <w:tabs>
          <w:tab w:val="left" w:pos="1200"/>
        </w:tabs>
        <w:ind w:left="1200" w:hanging="720"/>
      </w:pPr>
      <w:rPr>
        <w:rFonts w:hint="default"/>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1">
    <w:nsid w:val="578B3BD2"/>
    <w:multiLevelType w:val="multilevel"/>
    <w:tmpl w:val="578B3BD2"/>
    <w:lvl w:ilvl="0">
      <w:start w:val="1"/>
      <w:numFmt w:val="decimal"/>
      <w:pStyle w:val="10"/>
      <w:lvlText w:val="%1"/>
      <w:lvlJc w:val="left"/>
      <w:pPr>
        <w:tabs>
          <w:tab w:val="left" w:pos="480"/>
        </w:tabs>
        <w:ind w:left="480" w:hanging="480"/>
      </w:pPr>
      <w:rPr>
        <w:rFonts w:hint="eastAsia"/>
        <w:sz w:val="44"/>
        <w:szCs w:val="44"/>
      </w:rPr>
    </w:lvl>
    <w:lvl w:ilvl="1">
      <w:start w:val="1"/>
      <w:numFmt w:val="decimal"/>
      <w:pStyle w:val="20"/>
      <w:lvlText w:val="%1.%2"/>
      <w:lvlJc w:val="left"/>
      <w:pPr>
        <w:tabs>
          <w:tab w:val="left" w:pos="480"/>
        </w:tabs>
        <w:ind w:left="480" w:hanging="480"/>
      </w:pPr>
      <w:rPr>
        <w:rFonts w:hint="default"/>
        <w:sz w:val="32"/>
        <w:szCs w:val="32"/>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620"/>
        </w:tabs>
        <w:ind w:left="1620" w:hanging="720"/>
      </w:pPr>
      <w:rPr>
        <w:rFonts w:hint="default"/>
      </w:rPr>
    </w:lvl>
    <w:lvl w:ilvl="4">
      <w:start w:val="1"/>
      <w:numFmt w:val="decimal"/>
      <w:pStyle w:val="50"/>
      <w:lvlText w:val="%1.%2.%3.%4.%5"/>
      <w:lvlJc w:val="left"/>
      <w:pPr>
        <w:tabs>
          <w:tab w:val="left" w:pos="1080"/>
        </w:tabs>
        <w:ind w:left="1080" w:hanging="1080"/>
      </w:pPr>
      <w:rPr>
        <w:rFonts w:hint="default"/>
      </w:rPr>
    </w:lvl>
    <w:lvl w:ilvl="5">
      <w:start w:val="1"/>
      <w:numFmt w:val="decimal"/>
      <w:pStyle w:val="60"/>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2">
    <w:nsid w:val="59706EA6"/>
    <w:multiLevelType w:val="multilevel"/>
    <w:tmpl w:val="59706EA6"/>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3">
    <w:nsid w:val="5FACA2BD"/>
    <w:multiLevelType w:val="singleLevel"/>
    <w:tmpl w:val="5FACA2BD"/>
    <w:lvl w:ilvl="0">
      <w:start w:val="4"/>
      <w:numFmt w:val="chineseCounting"/>
      <w:suff w:val="nothing"/>
      <w:lvlText w:val="%1、"/>
      <w:lvlJc w:val="left"/>
    </w:lvl>
  </w:abstractNum>
  <w:abstractNum w:abstractNumId="14">
    <w:nsid w:val="68CC2BB8"/>
    <w:multiLevelType w:val="multilevel"/>
    <w:tmpl w:val="68CC2BB8"/>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5">
    <w:nsid w:val="6B97514A"/>
    <w:multiLevelType w:val="multilevel"/>
    <w:tmpl w:val="6B97514A"/>
    <w:lvl w:ilvl="0">
      <w:start w:val="1"/>
      <w:numFmt w:val="decimal"/>
      <w:lvlText w:val="（%1）"/>
      <w:lvlJc w:val="left"/>
      <w:pPr>
        <w:tabs>
          <w:tab w:val="left" w:pos="1200"/>
        </w:tabs>
        <w:ind w:left="1200" w:hanging="720"/>
      </w:pPr>
      <w:rPr>
        <w:rFonts w:hint="default"/>
      </w:rPr>
    </w:lvl>
    <w:lvl w:ilvl="1">
      <w:start w:val="1"/>
      <w:numFmt w:val="decimal"/>
      <w:lvlText w:val="（%2）"/>
      <w:lvlJc w:val="left"/>
      <w:pPr>
        <w:tabs>
          <w:tab w:val="left" w:pos="1140"/>
        </w:tabs>
        <w:ind w:left="1140" w:hanging="720"/>
      </w:pPr>
      <w:rPr>
        <w:rFonts w:hint="eastAsia"/>
      </w:rPr>
    </w:lvl>
    <w:lvl w:ilvl="2">
      <w:start w:val="2"/>
      <w:numFmt w:val="japaneseCounting"/>
      <w:lvlText w:val="%3、"/>
      <w:lvlJc w:val="left"/>
      <w:pPr>
        <w:tabs>
          <w:tab w:val="left" w:pos="1560"/>
        </w:tabs>
        <w:ind w:left="1560" w:hanging="720"/>
      </w:pPr>
      <w:rPr>
        <w:rFonts w:hint="default"/>
      </w:rPr>
    </w:lvl>
    <w:lvl w:ilvl="3">
      <w:start w:val="1"/>
      <w:numFmt w:val="japaneseCounting"/>
      <w:lvlText w:val="（%4）"/>
      <w:lvlJc w:val="left"/>
      <w:pPr>
        <w:tabs>
          <w:tab w:val="left" w:pos="1980"/>
        </w:tabs>
        <w:ind w:left="1980" w:hanging="720"/>
      </w:pPr>
      <w:rPr>
        <w:rFont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nsid w:val="73596DCC"/>
    <w:multiLevelType w:val="multilevel"/>
    <w:tmpl w:val="73596DCC"/>
    <w:lvl w:ilvl="0">
      <w:start w:val="1"/>
      <w:numFmt w:val="bullet"/>
      <w:pStyle w:val="21"/>
      <w:lvlText w:val=""/>
      <w:lvlJc w:val="left"/>
      <w:pPr>
        <w:ind w:left="900" w:hanging="420"/>
      </w:pPr>
      <w:rPr>
        <w:rFonts w:ascii="Symbol" w:hAnsi="Symbol"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7">
    <w:nsid w:val="79CA01B1"/>
    <w:multiLevelType w:val="multilevel"/>
    <w:tmpl w:val="79CA01B1"/>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0"/>
  </w:num>
  <w:num w:numId="4">
    <w:abstractNumId w:val="1"/>
  </w:num>
  <w:num w:numId="5">
    <w:abstractNumId w:val="11"/>
  </w:num>
  <w:num w:numId="6">
    <w:abstractNumId w:val="16"/>
  </w:num>
  <w:num w:numId="7">
    <w:abstractNumId w:val="17"/>
  </w:num>
  <w:num w:numId="8">
    <w:abstractNumId w:val="14"/>
  </w:num>
  <w:num w:numId="9">
    <w:abstractNumId w:val="5"/>
  </w:num>
  <w:num w:numId="10">
    <w:abstractNumId w:val="8"/>
  </w:num>
  <w:num w:numId="11">
    <w:abstractNumId w:val="6"/>
  </w:num>
  <w:num w:numId="12">
    <w:abstractNumId w:val="12"/>
  </w:num>
  <w:num w:numId="13">
    <w:abstractNumId w:val="9"/>
  </w:num>
  <w:num w:numId="14">
    <w:abstractNumId w:val="10"/>
  </w:num>
  <w:num w:numId="15">
    <w:abstractNumId w:val="15"/>
  </w:num>
  <w:num w:numId="16">
    <w:abstractNumId w:val="3"/>
  </w:num>
  <w:num w:numId="17">
    <w:abstractNumId w:val="7"/>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29698"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33D"/>
    <w:rsid w:val="00002B7B"/>
    <w:rsid w:val="0000488B"/>
    <w:rsid w:val="00005CAC"/>
    <w:rsid w:val="00006109"/>
    <w:rsid w:val="00006725"/>
    <w:rsid w:val="0000675E"/>
    <w:rsid w:val="00007AA8"/>
    <w:rsid w:val="00007CAA"/>
    <w:rsid w:val="00010FE9"/>
    <w:rsid w:val="0001122F"/>
    <w:rsid w:val="00012BE8"/>
    <w:rsid w:val="00013F31"/>
    <w:rsid w:val="000170C8"/>
    <w:rsid w:val="000173F4"/>
    <w:rsid w:val="00025776"/>
    <w:rsid w:val="000270F2"/>
    <w:rsid w:val="00027540"/>
    <w:rsid w:val="00030572"/>
    <w:rsid w:val="00030CB3"/>
    <w:rsid w:val="0003206A"/>
    <w:rsid w:val="00032EA0"/>
    <w:rsid w:val="00034FA7"/>
    <w:rsid w:val="000351A6"/>
    <w:rsid w:val="000357E4"/>
    <w:rsid w:val="00042533"/>
    <w:rsid w:val="00042E65"/>
    <w:rsid w:val="0004347C"/>
    <w:rsid w:val="00043907"/>
    <w:rsid w:val="00044F48"/>
    <w:rsid w:val="000473F2"/>
    <w:rsid w:val="00050656"/>
    <w:rsid w:val="00054D39"/>
    <w:rsid w:val="0005501B"/>
    <w:rsid w:val="000554C7"/>
    <w:rsid w:val="00055A61"/>
    <w:rsid w:val="00056118"/>
    <w:rsid w:val="000578A3"/>
    <w:rsid w:val="000600BA"/>
    <w:rsid w:val="00061A3C"/>
    <w:rsid w:val="000646CA"/>
    <w:rsid w:val="00064D05"/>
    <w:rsid w:val="00065868"/>
    <w:rsid w:val="000665C4"/>
    <w:rsid w:val="00067821"/>
    <w:rsid w:val="0006785E"/>
    <w:rsid w:val="00070825"/>
    <w:rsid w:val="00072AED"/>
    <w:rsid w:val="00072D2B"/>
    <w:rsid w:val="000730B1"/>
    <w:rsid w:val="00073860"/>
    <w:rsid w:val="00074528"/>
    <w:rsid w:val="00074B1F"/>
    <w:rsid w:val="00075D0E"/>
    <w:rsid w:val="00075F6A"/>
    <w:rsid w:val="000763F3"/>
    <w:rsid w:val="000768B4"/>
    <w:rsid w:val="00077607"/>
    <w:rsid w:val="00077756"/>
    <w:rsid w:val="00080970"/>
    <w:rsid w:val="00081AE9"/>
    <w:rsid w:val="00083DDA"/>
    <w:rsid w:val="0008495C"/>
    <w:rsid w:val="0008580E"/>
    <w:rsid w:val="00085A0E"/>
    <w:rsid w:val="00086F8A"/>
    <w:rsid w:val="000904F6"/>
    <w:rsid w:val="00090ED8"/>
    <w:rsid w:val="0009145F"/>
    <w:rsid w:val="00091B4E"/>
    <w:rsid w:val="00091D89"/>
    <w:rsid w:val="00092FE9"/>
    <w:rsid w:val="000933C0"/>
    <w:rsid w:val="000942C5"/>
    <w:rsid w:val="00094342"/>
    <w:rsid w:val="000960BA"/>
    <w:rsid w:val="0009662A"/>
    <w:rsid w:val="000A1A52"/>
    <w:rsid w:val="000A1F98"/>
    <w:rsid w:val="000A4952"/>
    <w:rsid w:val="000A49BB"/>
    <w:rsid w:val="000A5674"/>
    <w:rsid w:val="000A5A46"/>
    <w:rsid w:val="000B04CF"/>
    <w:rsid w:val="000B0E04"/>
    <w:rsid w:val="000B4B56"/>
    <w:rsid w:val="000B53F1"/>
    <w:rsid w:val="000B54C1"/>
    <w:rsid w:val="000B59EB"/>
    <w:rsid w:val="000B62AC"/>
    <w:rsid w:val="000C0A43"/>
    <w:rsid w:val="000C1ADE"/>
    <w:rsid w:val="000C1C38"/>
    <w:rsid w:val="000C222C"/>
    <w:rsid w:val="000C2264"/>
    <w:rsid w:val="000C4727"/>
    <w:rsid w:val="000C47AE"/>
    <w:rsid w:val="000C51AD"/>
    <w:rsid w:val="000C5374"/>
    <w:rsid w:val="000C5EC0"/>
    <w:rsid w:val="000C6688"/>
    <w:rsid w:val="000C7BEB"/>
    <w:rsid w:val="000D11E5"/>
    <w:rsid w:val="000D34C8"/>
    <w:rsid w:val="000D34FD"/>
    <w:rsid w:val="000D3BB6"/>
    <w:rsid w:val="000D3BE5"/>
    <w:rsid w:val="000D3C37"/>
    <w:rsid w:val="000D5B75"/>
    <w:rsid w:val="000D5EA6"/>
    <w:rsid w:val="000D62CA"/>
    <w:rsid w:val="000D6C9F"/>
    <w:rsid w:val="000D6D05"/>
    <w:rsid w:val="000D6E3B"/>
    <w:rsid w:val="000D7CE0"/>
    <w:rsid w:val="000E1DD9"/>
    <w:rsid w:val="000E2785"/>
    <w:rsid w:val="000E27BB"/>
    <w:rsid w:val="000E3153"/>
    <w:rsid w:val="000E386F"/>
    <w:rsid w:val="000E4051"/>
    <w:rsid w:val="000E4074"/>
    <w:rsid w:val="000E5B7E"/>
    <w:rsid w:val="000E5FF9"/>
    <w:rsid w:val="000E6AE1"/>
    <w:rsid w:val="000E7142"/>
    <w:rsid w:val="000E7632"/>
    <w:rsid w:val="000E7739"/>
    <w:rsid w:val="000E77EE"/>
    <w:rsid w:val="000F0789"/>
    <w:rsid w:val="000F1076"/>
    <w:rsid w:val="000F2940"/>
    <w:rsid w:val="000F3D08"/>
    <w:rsid w:val="000F4C68"/>
    <w:rsid w:val="000F505B"/>
    <w:rsid w:val="000F5837"/>
    <w:rsid w:val="000F68A0"/>
    <w:rsid w:val="0010118C"/>
    <w:rsid w:val="0010125E"/>
    <w:rsid w:val="00101967"/>
    <w:rsid w:val="00104CAD"/>
    <w:rsid w:val="00104E5B"/>
    <w:rsid w:val="00104EEC"/>
    <w:rsid w:val="001050DC"/>
    <w:rsid w:val="00105482"/>
    <w:rsid w:val="00105BA9"/>
    <w:rsid w:val="00107BBD"/>
    <w:rsid w:val="00107E1B"/>
    <w:rsid w:val="00111C7D"/>
    <w:rsid w:val="00112038"/>
    <w:rsid w:val="001127FF"/>
    <w:rsid w:val="00112B0B"/>
    <w:rsid w:val="00114847"/>
    <w:rsid w:val="0011585B"/>
    <w:rsid w:val="00115B1A"/>
    <w:rsid w:val="001168F8"/>
    <w:rsid w:val="0012419E"/>
    <w:rsid w:val="001243E9"/>
    <w:rsid w:val="001248EF"/>
    <w:rsid w:val="00124FC4"/>
    <w:rsid w:val="001259B8"/>
    <w:rsid w:val="00127DAB"/>
    <w:rsid w:val="00130C6E"/>
    <w:rsid w:val="00131C2D"/>
    <w:rsid w:val="001349C9"/>
    <w:rsid w:val="001350F7"/>
    <w:rsid w:val="00135141"/>
    <w:rsid w:val="00135769"/>
    <w:rsid w:val="00135BE9"/>
    <w:rsid w:val="001374DC"/>
    <w:rsid w:val="0013773D"/>
    <w:rsid w:val="00140D7A"/>
    <w:rsid w:val="001430C3"/>
    <w:rsid w:val="00143D2D"/>
    <w:rsid w:val="001440FF"/>
    <w:rsid w:val="00144649"/>
    <w:rsid w:val="001451BB"/>
    <w:rsid w:val="00145662"/>
    <w:rsid w:val="00145C6D"/>
    <w:rsid w:val="00145F55"/>
    <w:rsid w:val="00146151"/>
    <w:rsid w:val="00147BC4"/>
    <w:rsid w:val="00147EA7"/>
    <w:rsid w:val="00151B2F"/>
    <w:rsid w:val="001524DC"/>
    <w:rsid w:val="001525E5"/>
    <w:rsid w:val="00153859"/>
    <w:rsid w:val="00153ED0"/>
    <w:rsid w:val="00157432"/>
    <w:rsid w:val="00161185"/>
    <w:rsid w:val="00161853"/>
    <w:rsid w:val="00164DBA"/>
    <w:rsid w:val="00167594"/>
    <w:rsid w:val="001702BE"/>
    <w:rsid w:val="0017105C"/>
    <w:rsid w:val="00171622"/>
    <w:rsid w:val="001721CF"/>
    <w:rsid w:val="001728FD"/>
    <w:rsid w:val="00172A27"/>
    <w:rsid w:val="00172F02"/>
    <w:rsid w:val="00173631"/>
    <w:rsid w:val="0017372D"/>
    <w:rsid w:val="00173E59"/>
    <w:rsid w:val="00180A47"/>
    <w:rsid w:val="00181272"/>
    <w:rsid w:val="001823B6"/>
    <w:rsid w:val="001827B7"/>
    <w:rsid w:val="001827EF"/>
    <w:rsid w:val="00182982"/>
    <w:rsid w:val="00182D68"/>
    <w:rsid w:val="0018397E"/>
    <w:rsid w:val="00187243"/>
    <w:rsid w:val="00187C29"/>
    <w:rsid w:val="00187F55"/>
    <w:rsid w:val="00190942"/>
    <w:rsid w:val="00191459"/>
    <w:rsid w:val="0019174E"/>
    <w:rsid w:val="00193B94"/>
    <w:rsid w:val="001940A7"/>
    <w:rsid w:val="00194BB1"/>
    <w:rsid w:val="00195070"/>
    <w:rsid w:val="0019602C"/>
    <w:rsid w:val="001A07F8"/>
    <w:rsid w:val="001A1F0E"/>
    <w:rsid w:val="001A1F2D"/>
    <w:rsid w:val="001A473A"/>
    <w:rsid w:val="001A5785"/>
    <w:rsid w:val="001A66A6"/>
    <w:rsid w:val="001A6BBB"/>
    <w:rsid w:val="001A79A2"/>
    <w:rsid w:val="001B13BF"/>
    <w:rsid w:val="001B16F5"/>
    <w:rsid w:val="001B1C1F"/>
    <w:rsid w:val="001B219B"/>
    <w:rsid w:val="001B2703"/>
    <w:rsid w:val="001B46B2"/>
    <w:rsid w:val="001B4CA8"/>
    <w:rsid w:val="001B572D"/>
    <w:rsid w:val="001B7B69"/>
    <w:rsid w:val="001C0DD2"/>
    <w:rsid w:val="001C10BD"/>
    <w:rsid w:val="001C1F01"/>
    <w:rsid w:val="001C232F"/>
    <w:rsid w:val="001C31F5"/>
    <w:rsid w:val="001C44BC"/>
    <w:rsid w:val="001C5885"/>
    <w:rsid w:val="001C6698"/>
    <w:rsid w:val="001D1D55"/>
    <w:rsid w:val="001D21EF"/>
    <w:rsid w:val="001D330D"/>
    <w:rsid w:val="001D4AD3"/>
    <w:rsid w:val="001D5A94"/>
    <w:rsid w:val="001E1ABC"/>
    <w:rsid w:val="001E59FB"/>
    <w:rsid w:val="001E787E"/>
    <w:rsid w:val="001F0FD1"/>
    <w:rsid w:val="001F1F18"/>
    <w:rsid w:val="001F2F92"/>
    <w:rsid w:val="001F533F"/>
    <w:rsid w:val="00202D33"/>
    <w:rsid w:val="00202F99"/>
    <w:rsid w:val="00203C85"/>
    <w:rsid w:val="00205298"/>
    <w:rsid w:val="002054F4"/>
    <w:rsid w:val="00210B9C"/>
    <w:rsid w:val="00212E87"/>
    <w:rsid w:val="00214028"/>
    <w:rsid w:val="002141C3"/>
    <w:rsid w:val="002141DC"/>
    <w:rsid w:val="00214479"/>
    <w:rsid w:val="002144F3"/>
    <w:rsid w:val="00215A2A"/>
    <w:rsid w:val="002162C5"/>
    <w:rsid w:val="00216387"/>
    <w:rsid w:val="002204BC"/>
    <w:rsid w:val="00220AB3"/>
    <w:rsid w:val="002223FA"/>
    <w:rsid w:val="00222C78"/>
    <w:rsid w:val="0022555A"/>
    <w:rsid w:val="0023033D"/>
    <w:rsid w:val="00232F43"/>
    <w:rsid w:val="00233303"/>
    <w:rsid w:val="00233538"/>
    <w:rsid w:val="002344F5"/>
    <w:rsid w:val="0023454D"/>
    <w:rsid w:val="002345FC"/>
    <w:rsid w:val="00234679"/>
    <w:rsid w:val="0023514E"/>
    <w:rsid w:val="00236127"/>
    <w:rsid w:val="00236690"/>
    <w:rsid w:val="0023669D"/>
    <w:rsid w:val="00237FA2"/>
    <w:rsid w:val="00240F67"/>
    <w:rsid w:val="00241144"/>
    <w:rsid w:val="00242009"/>
    <w:rsid w:val="00242510"/>
    <w:rsid w:val="00243F5D"/>
    <w:rsid w:val="0024415B"/>
    <w:rsid w:val="00247422"/>
    <w:rsid w:val="00247BA2"/>
    <w:rsid w:val="00251CB4"/>
    <w:rsid w:val="002533FE"/>
    <w:rsid w:val="002537FC"/>
    <w:rsid w:val="002543EF"/>
    <w:rsid w:val="002550D6"/>
    <w:rsid w:val="0025631F"/>
    <w:rsid w:val="00256986"/>
    <w:rsid w:val="00257246"/>
    <w:rsid w:val="00263044"/>
    <w:rsid w:val="00263759"/>
    <w:rsid w:val="002645DB"/>
    <w:rsid w:val="0026470B"/>
    <w:rsid w:val="0026486D"/>
    <w:rsid w:val="002660C3"/>
    <w:rsid w:val="00266DE1"/>
    <w:rsid w:val="00266E08"/>
    <w:rsid w:val="00267E43"/>
    <w:rsid w:val="00273C5F"/>
    <w:rsid w:val="00274C6D"/>
    <w:rsid w:val="002751CA"/>
    <w:rsid w:val="0027544D"/>
    <w:rsid w:val="002778AB"/>
    <w:rsid w:val="002802A5"/>
    <w:rsid w:val="00280308"/>
    <w:rsid w:val="00281BCB"/>
    <w:rsid w:val="0028218F"/>
    <w:rsid w:val="00282CA4"/>
    <w:rsid w:val="0028546F"/>
    <w:rsid w:val="0028583E"/>
    <w:rsid w:val="00285FF3"/>
    <w:rsid w:val="0028744E"/>
    <w:rsid w:val="00287936"/>
    <w:rsid w:val="0029024A"/>
    <w:rsid w:val="002903C5"/>
    <w:rsid w:val="00290A99"/>
    <w:rsid w:val="00290EAF"/>
    <w:rsid w:val="0029159A"/>
    <w:rsid w:val="00292AA1"/>
    <w:rsid w:val="0029499D"/>
    <w:rsid w:val="00294A13"/>
    <w:rsid w:val="00295073"/>
    <w:rsid w:val="0029704D"/>
    <w:rsid w:val="00297AF5"/>
    <w:rsid w:val="002A02D6"/>
    <w:rsid w:val="002A063C"/>
    <w:rsid w:val="002A07C4"/>
    <w:rsid w:val="002A0921"/>
    <w:rsid w:val="002A1AB3"/>
    <w:rsid w:val="002A2001"/>
    <w:rsid w:val="002A4EB3"/>
    <w:rsid w:val="002A51D9"/>
    <w:rsid w:val="002B2906"/>
    <w:rsid w:val="002B5AEE"/>
    <w:rsid w:val="002B5CD6"/>
    <w:rsid w:val="002B6177"/>
    <w:rsid w:val="002B68E6"/>
    <w:rsid w:val="002B6985"/>
    <w:rsid w:val="002B7242"/>
    <w:rsid w:val="002C0301"/>
    <w:rsid w:val="002C0326"/>
    <w:rsid w:val="002C0A9F"/>
    <w:rsid w:val="002C1797"/>
    <w:rsid w:val="002C1BB7"/>
    <w:rsid w:val="002C1CC2"/>
    <w:rsid w:val="002C28E1"/>
    <w:rsid w:val="002C3890"/>
    <w:rsid w:val="002C643D"/>
    <w:rsid w:val="002C70E7"/>
    <w:rsid w:val="002C77AC"/>
    <w:rsid w:val="002D22A6"/>
    <w:rsid w:val="002D2496"/>
    <w:rsid w:val="002D2865"/>
    <w:rsid w:val="002D2C71"/>
    <w:rsid w:val="002D2CD6"/>
    <w:rsid w:val="002D2F81"/>
    <w:rsid w:val="002D30EC"/>
    <w:rsid w:val="002D3BA3"/>
    <w:rsid w:val="002D4892"/>
    <w:rsid w:val="002D4D06"/>
    <w:rsid w:val="002D4EE7"/>
    <w:rsid w:val="002D4EED"/>
    <w:rsid w:val="002D6782"/>
    <w:rsid w:val="002D7DB2"/>
    <w:rsid w:val="002D7FB2"/>
    <w:rsid w:val="002E0542"/>
    <w:rsid w:val="002E0E87"/>
    <w:rsid w:val="002E201C"/>
    <w:rsid w:val="002E28A0"/>
    <w:rsid w:val="002E2E79"/>
    <w:rsid w:val="002E3956"/>
    <w:rsid w:val="002E3CB4"/>
    <w:rsid w:val="002E672A"/>
    <w:rsid w:val="002E6853"/>
    <w:rsid w:val="002E7EE5"/>
    <w:rsid w:val="002F0323"/>
    <w:rsid w:val="002F134F"/>
    <w:rsid w:val="002F1D0B"/>
    <w:rsid w:val="002F1F02"/>
    <w:rsid w:val="002F2683"/>
    <w:rsid w:val="002F2D81"/>
    <w:rsid w:val="002F47A6"/>
    <w:rsid w:val="002F541B"/>
    <w:rsid w:val="002F6EFF"/>
    <w:rsid w:val="002F7DF0"/>
    <w:rsid w:val="002F7FAF"/>
    <w:rsid w:val="00303959"/>
    <w:rsid w:val="00303AB6"/>
    <w:rsid w:val="00304640"/>
    <w:rsid w:val="00304AC1"/>
    <w:rsid w:val="00305454"/>
    <w:rsid w:val="003066C6"/>
    <w:rsid w:val="00307DC7"/>
    <w:rsid w:val="003102E8"/>
    <w:rsid w:val="00310EDB"/>
    <w:rsid w:val="00312378"/>
    <w:rsid w:val="00312DFC"/>
    <w:rsid w:val="0031318C"/>
    <w:rsid w:val="00313C9D"/>
    <w:rsid w:val="00314C5A"/>
    <w:rsid w:val="0031531A"/>
    <w:rsid w:val="00315394"/>
    <w:rsid w:val="00315A0E"/>
    <w:rsid w:val="00315D77"/>
    <w:rsid w:val="00316CDE"/>
    <w:rsid w:val="00317C75"/>
    <w:rsid w:val="00324B2F"/>
    <w:rsid w:val="00326106"/>
    <w:rsid w:val="003269B7"/>
    <w:rsid w:val="003272E4"/>
    <w:rsid w:val="003303D6"/>
    <w:rsid w:val="00331461"/>
    <w:rsid w:val="003316A8"/>
    <w:rsid w:val="00331CC9"/>
    <w:rsid w:val="003320D7"/>
    <w:rsid w:val="00332D52"/>
    <w:rsid w:val="00333337"/>
    <w:rsid w:val="00333A28"/>
    <w:rsid w:val="0033631D"/>
    <w:rsid w:val="00336496"/>
    <w:rsid w:val="003365CB"/>
    <w:rsid w:val="00336E5B"/>
    <w:rsid w:val="00341225"/>
    <w:rsid w:val="0034396F"/>
    <w:rsid w:val="0034458E"/>
    <w:rsid w:val="00344BBF"/>
    <w:rsid w:val="00345644"/>
    <w:rsid w:val="00345D7A"/>
    <w:rsid w:val="00346B6D"/>
    <w:rsid w:val="00346BA3"/>
    <w:rsid w:val="00347356"/>
    <w:rsid w:val="00350896"/>
    <w:rsid w:val="00350C31"/>
    <w:rsid w:val="003519CD"/>
    <w:rsid w:val="00351A3A"/>
    <w:rsid w:val="00352A88"/>
    <w:rsid w:val="0035434E"/>
    <w:rsid w:val="0035455F"/>
    <w:rsid w:val="00355D8F"/>
    <w:rsid w:val="003577EF"/>
    <w:rsid w:val="00357BCB"/>
    <w:rsid w:val="00360304"/>
    <w:rsid w:val="00361929"/>
    <w:rsid w:val="003669C8"/>
    <w:rsid w:val="00366CEB"/>
    <w:rsid w:val="003679D3"/>
    <w:rsid w:val="00367A87"/>
    <w:rsid w:val="003703CE"/>
    <w:rsid w:val="00371C6D"/>
    <w:rsid w:val="00371E7D"/>
    <w:rsid w:val="00372C89"/>
    <w:rsid w:val="00372E9A"/>
    <w:rsid w:val="00374677"/>
    <w:rsid w:val="0037632F"/>
    <w:rsid w:val="00377B26"/>
    <w:rsid w:val="00381014"/>
    <w:rsid w:val="00381F60"/>
    <w:rsid w:val="00383AB0"/>
    <w:rsid w:val="00384814"/>
    <w:rsid w:val="00384C0A"/>
    <w:rsid w:val="00385B16"/>
    <w:rsid w:val="0038637D"/>
    <w:rsid w:val="00386C07"/>
    <w:rsid w:val="00386F58"/>
    <w:rsid w:val="0038700D"/>
    <w:rsid w:val="0038701B"/>
    <w:rsid w:val="00390C0D"/>
    <w:rsid w:val="00391447"/>
    <w:rsid w:val="003922DE"/>
    <w:rsid w:val="003944EA"/>
    <w:rsid w:val="00394639"/>
    <w:rsid w:val="00395B42"/>
    <w:rsid w:val="003962E6"/>
    <w:rsid w:val="00396831"/>
    <w:rsid w:val="003A12B6"/>
    <w:rsid w:val="003A1D61"/>
    <w:rsid w:val="003A20D5"/>
    <w:rsid w:val="003A24CC"/>
    <w:rsid w:val="003A2EE8"/>
    <w:rsid w:val="003A373C"/>
    <w:rsid w:val="003A5378"/>
    <w:rsid w:val="003A5567"/>
    <w:rsid w:val="003A7E2B"/>
    <w:rsid w:val="003A7E40"/>
    <w:rsid w:val="003B0336"/>
    <w:rsid w:val="003B0A3A"/>
    <w:rsid w:val="003B2F75"/>
    <w:rsid w:val="003B514E"/>
    <w:rsid w:val="003B613B"/>
    <w:rsid w:val="003B636A"/>
    <w:rsid w:val="003C011C"/>
    <w:rsid w:val="003C435B"/>
    <w:rsid w:val="003C4EBE"/>
    <w:rsid w:val="003C685A"/>
    <w:rsid w:val="003C6E9C"/>
    <w:rsid w:val="003C7F12"/>
    <w:rsid w:val="003D03D6"/>
    <w:rsid w:val="003D04C3"/>
    <w:rsid w:val="003D14C8"/>
    <w:rsid w:val="003D1517"/>
    <w:rsid w:val="003D2DA0"/>
    <w:rsid w:val="003D34C3"/>
    <w:rsid w:val="003D5ADB"/>
    <w:rsid w:val="003D5F3B"/>
    <w:rsid w:val="003D663E"/>
    <w:rsid w:val="003D6793"/>
    <w:rsid w:val="003D6B03"/>
    <w:rsid w:val="003D75D8"/>
    <w:rsid w:val="003E0746"/>
    <w:rsid w:val="003E3060"/>
    <w:rsid w:val="003E336A"/>
    <w:rsid w:val="003E3FFB"/>
    <w:rsid w:val="003E60DA"/>
    <w:rsid w:val="003E6439"/>
    <w:rsid w:val="003E6E00"/>
    <w:rsid w:val="003E7940"/>
    <w:rsid w:val="003F01BD"/>
    <w:rsid w:val="003F048E"/>
    <w:rsid w:val="003F0AFF"/>
    <w:rsid w:val="003F3D90"/>
    <w:rsid w:val="003F53BB"/>
    <w:rsid w:val="003F56B8"/>
    <w:rsid w:val="00400CCB"/>
    <w:rsid w:val="0040109B"/>
    <w:rsid w:val="00401373"/>
    <w:rsid w:val="00401386"/>
    <w:rsid w:val="00401E31"/>
    <w:rsid w:val="004035D0"/>
    <w:rsid w:val="00403795"/>
    <w:rsid w:val="00405764"/>
    <w:rsid w:val="00406745"/>
    <w:rsid w:val="00406B32"/>
    <w:rsid w:val="004074FA"/>
    <w:rsid w:val="00407A56"/>
    <w:rsid w:val="00407FCC"/>
    <w:rsid w:val="004113C9"/>
    <w:rsid w:val="00414909"/>
    <w:rsid w:val="00414A61"/>
    <w:rsid w:val="00415034"/>
    <w:rsid w:val="00415B1A"/>
    <w:rsid w:val="00415F72"/>
    <w:rsid w:val="004160C1"/>
    <w:rsid w:val="0041690F"/>
    <w:rsid w:val="00416D41"/>
    <w:rsid w:val="00417264"/>
    <w:rsid w:val="004210C0"/>
    <w:rsid w:val="004211DD"/>
    <w:rsid w:val="004211F6"/>
    <w:rsid w:val="00421442"/>
    <w:rsid w:val="00421762"/>
    <w:rsid w:val="00421D4B"/>
    <w:rsid w:val="00421ED8"/>
    <w:rsid w:val="004233AD"/>
    <w:rsid w:val="00425724"/>
    <w:rsid w:val="00426B2C"/>
    <w:rsid w:val="00427FA8"/>
    <w:rsid w:val="004306D4"/>
    <w:rsid w:val="00432ECA"/>
    <w:rsid w:val="004357B1"/>
    <w:rsid w:val="00436CCE"/>
    <w:rsid w:val="00440262"/>
    <w:rsid w:val="00440814"/>
    <w:rsid w:val="0044739A"/>
    <w:rsid w:val="004475F7"/>
    <w:rsid w:val="00450B22"/>
    <w:rsid w:val="00450F6F"/>
    <w:rsid w:val="004543AB"/>
    <w:rsid w:val="00455F71"/>
    <w:rsid w:val="00456272"/>
    <w:rsid w:val="00457CF7"/>
    <w:rsid w:val="00457D37"/>
    <w:rsid w:val="00460E68"/>
    <w:rsid w:val="00461F80"/>
    <w:rsid w:val="0046240D"/>
    <w:rsid w:val="00463576"/>
    <w:rsid w:val="0046399D"/>
    <w:rsid w:val="00465A21"/>
    <w:rsid w:val="00466ABA"/>
    <w:rsid w:val="0046775D"/>
    <w:rsid w:val="004679C8"/>
    <w:rsid w:val="0047135D"/>
    <w:rsid w:val="00471387"/>
    <w:rsid w:val="00471963"/>
    <w:rsid w:val="00473308"/>
    <w:rsid w:val="00473F0B"/>
    <w:rsid w:val="004749DA"/>
    <w:rsid w:val="00474DEF"/>
    <w:rsid w:val="004754AC"/>
    <w:rsid w:val="004758E7"/>
    <w:rsid w:val="004764C6"/>
    <w:rsid w:val="00477247"/>
    <w:rsid w:val="004776BB"/>
    <w:rsid w:val="00480DC5"/>
    <w:rsid w:val="00482288"/>
    <w:rsid w:val="00483984"/>
    <w:rsid w:val="00483BC7"/>
    <w:rsid w:val="00483CF0"/>
    <w:rsid w:val="00484D4D"/>
    <w:rsid w:val="0048664F"/>
    <w:rsid w:val="004868AD"/>
    <w:rsid w:val="00486D00"/>
    <w:rsid w:val="00487FE1"/>
    <w:rsid w:val="00490707"/>
    <w:rsid w:val="00490815"/>
    <w:rsid w:val="00492B76"/>
    <w:rsid w:val="0049333E"/>
    <w:rsid w:val="0049418F"/>
    <w:rsid w:val="00495DC6"/>
    <w:rsid w:val="00497AAD"/>
    <w:rsid w:val="00497D1A"/>
    <w:rsid w:val="004A009B"/>
    <w:rsid w:val="004A1DBC"/>
    <w:rsid w:val="004A1EA7"/>
    <w:rsid w:val="004A2C96"/>
    <w:rsid w:val="004A5487"/>
    <w:rsid w:val="004B026C"/>
    <w:rsid w:val="004B0271"/>
    <w:rsid w:val="004B0BE8"/>
    <w:rsid w:val="004B0E4A"/>
    <w:rsid w:val="004B2463"/>
    <w:rsid w:val="004B305F"/>
    <w:rsid w:val="004B34C4"/>
    <w:rsid w:val="004B3981"/>
    <w:rsid w:val="004B3AD7"/>
    <w:rsid w:val="004B419F"/>
    <w:rsid w:val="004B5403"/>
    <w:rsid w:val="004B7317"/>
    <w:rsid w:val="004B75B2"/>
    <w:rsid w:val="004C11A9"/>
    <w:rsid w:val="004C27CF"/>
    <w:rsid w:val="004C2CA7"/>
    <w:rsid w:val="004C2FE5"/>
    <w:rsid w:val="004C3D18"/>
    <w:rsid w:val="004C45C8"/>
    <w:rsid w:val="004C612E"/>
    <w:rsid w:val="004C65BB"/>
    <w:rsid w:val="004C6C0A"/>
    <w:rsid w:val="004C7180"/>
    <w:rsid w:val="004C77FF"/>
    <w:rsid w:val="004D0223"/>
    <w:rsid w:val="004D0556"/>
    <w:rsid w:val="004D12E8"/>
    <w:rsid w:val="004D16A3"/>
    <w:rsid w:val="004D1E41"/>
    <w:rsid w:val="004D6F29"/>
    <w:rsid w:val="004D7F9C"/>
    <w:rsid w:val="004E1D6F"/>
    <w:rsid w:val="004E1F19"/>
    <w:rsid w:val="004E2AAE"/>
    <w:rsid w:val="004E3A2A"/>
    <w:rsid w:val="004E3AB1"/>
    <w:rsid w:val="004E4003"/>
    <w:rsid w:val="004E55E2"/>
    <w:rsid w:val="004E6746"/>
    <w:rsid w:val="004E75C1"/>
    <w:rsid w:val="004E7680"/>
    <w:rsid w:val="004F07F2"/>
    <w:rsid w:val="004F0E82"/>
    <w:rsid w:val="004F1847"/>
    <w:rsid w:val="004F1B86"/>
    <w:rsid w:val="004F2B46"/>
    <w:rsid w:val="004F2C40"/>
    <w:rsid w:val="004F2CB6"/>
    <w:rsid w:val="004F313F"/>
    <w:rsid w:val="004F3EEF"/>
    <w:rsid w:val="004F447B"/>
    <w:rsid w:val="004F4FE8"/>
    <w:rsid w:val="004F531B"/>
    <w:rsid w:val="004F560C"/>
    <w:rsid w:val="004F728A"/>
    <w:rsid w:val="004F75EB"/>
    <w:rsid w:val="004F7B47"/>
    <w:rsid w:val="005003ED"/>
    <w:rsid w:val="005010BC"/>
    <w:rsid w:val="00501EDE"/>
    <w:rsid w:val="005020F1"/>
    <w:rsid w:val="00503217"/>
    <w:rsid w:val="005039B8"/>
    <w:rsid w:val="00504CCC"/>
    <w:rsid w:val="0050537D"/>
    <w:rsid w:val="00505DF8"/>
    <w:rsid w:val="00506BB6"/>
    <w:rsid w:val="0051037C"/>
    <w:rsid w:val="0051050F"/>
    <w:rsid w:val="00510DDC"/>
    <w:rsid w:val="00511460"/>
    <w:rsid w:val="00512C70"/>
    <w:rsid w:val="005131A2"/>
    <w:rsid w:val="0051440E"/>
    <w:rsid w:val="00514F0B"/>
    <w:rsid w:val="00515453"/>
    <w:rsid w:val="0051689A"/>
    <w:rsid w:val="00517040"/>
    <w:rsid w:val="00517AC8"/>
    <w:rsid w:val="00517C3E"/>
    <w:rsid w:val="005212F4"/>
    <w:rsid w:val="0052178F"/>
    <w:rsid w:val="00521908"/>
    <w:rsid w:val="005242CD"/>
    <w:rsid w:val="005256D6"/>
    <w:rsid w:val="00525AD8"/>
    <w:rsid w:val="005261DB"/>
    <w:rsid w:val="00526429"/>
    <w:rsid w:val="005266C1"/>
    <w:rsid w:val="005267F4"/>
    <w:rsid w:val="00527317"/>
    <w:rsid w:val="00527ED6"/>
    <w:rsid w:val="00531064"/>
    <w:rsid w:val="00532A2C"/>
    <w:rsid w:val="005335A2"/>
    <w:rsid w:val="00533DEC"/>
    <w:rsid w:val="00534729"/>
    <w:rsid w:val="00536B03"/>
    <w:rsid w:val="005405B2"/>
    <w:rsid w:val="00540EE7"/>
    <w:rsid w:val="00541A22"/>
    <w:rsid w:val="005426B2"/>
    <w:rsid w:val="00543640"/>
    <w:rsid w:val="005444C6"/>
    <w:rsid w:val="00544F05"/>
    <w:rsid w:val="005454B8"/>
    <w:rsid w:val="00545B56"/>
    <w:rsid w:val="00545DB9"/>
    <w:rsid w:val="00546BF8"/>
    <w:rsid w:val="00550B7E"/>
    <w:rsid w:val="00551B96"/>
    <w:rsid w:val="005524ED"/>
    <w:rsid w:val="00554C03"/>
    <w:rsid w:val="005550F9"/>
    <w:rsid w:val="00556386"/>
    <w:rsid w:val="00556441"/>
    <w:rsid w:val="00560458"/>
    <w:rsid w:val="00561903"/>
    <w:rsid w:val="00561A9B"/>
    <w:rsid w:val="00562FB1"/>
    <w:rsid w:val="00563068"/>
    <w:rsid w:val="00564551"/>
    <w:rsid w:val="00564DA7"/>
    <w:rsid w:val="00564EFA"/>
    <w:rsid w:val="00565204"/>
    <w:rsid w:val="00565473"/>
    <w:rsid w:val="00565DAC"/>
    <w:rsid w:val="00565F0D"/>
    <w:rsid w:val="005662DC"/>
    <w:rsid w:val="00566329"/>
    <w:rsid w:val="0056681F"/>
    <w:rsid w:val="005701C2"/>
    <w:rsid w:val="00573560"/>
    <w:rsid w:val="0057438C"/>
    <w:rsid w:val="00574E7B"/>
    <w:rsid w:val="005757C2"/>
    <w:rsid w:val="00576B5C"/>
    <w:rsid w:val="00580DFC"/>
    <w:rsid w:val="00581F85"/>
    <w:rsid w:val="00583D43"/>
    <w:rsid w:val="005846C3"/>
    <w:rsid w:val="00584F04"/>
    <w:rsid w:val="005857F7"/>
    <w:rsid w:val="00587D7B"/>
    <w:rsid w:val="005901B7"/>
    <w:rsid w:val="005904DB"/>
    <w:rsid w:val="00592825"/>
    <w:rsid w:val="00594437"/>
    <w:rsid w:val="00596CFA"/>
    <w:rsid w:val="005975CE"/>
    <w:rsid w:val="005977AF"/>
    <w:rsid w:val="005A0DC5"/>
    <w:rsid w:val="005A0F40"/>
    <w:rsid w:val="005A1A31"/>
    <w:rsid w:val="005A29C4"/>
    <w:rsid w:val="005A34EE"/>
    <w:rsid w:val="005A36C2"/>
    <w:rsid w:val="005A3719"/>
    <w:rsid w:val="005A3D9B"/>
    <w:rsid w:val="005A3DD7"/>
    <w:rsid w:val="005A4006"/>
    <w:rsid w:val="005A418C"/>
    <w:rsid w:val="005A48B5"/>
    <w:rsid w:val="005A4F48"/>
    <w:rsid w:val="005A56BB"/>
    <w:rsid w:val="005A6BFB"/>
    <w:rsid w:val="005A733D"/>
    <w:rsid w:val="005A7A32"/>
    <w:rsid w:val="005A7F85"/>
    <w:rsid w:val="005B0AF5"/>
    <w:rsid w:val="005B1AAB"/>
    <w:rsid w:val="005B2930"/>
    <w:rsid w:val="005B2B87"/>
    <w:rsid w:val="005B387B"/>
    <w:rsid w:val="005B3B01"/>
    <w:rsid w:val="005B4333"/>
    <w:rsid w:val="005B4F0B"/>
    <w:rsid w:val="005B5603"/>
    <w:rsid w:val="005B5994"/>
    <w:rsid w:val="005B61F4"/>
    <w:rsid w:val="005B667A"/>
    <w:rsid w:val="005C0372"/>
    <w:rsid w:val="005C039B"/>
    <w:rsid w:val="005C059F"/>
    <w:rsid w:val="005C07CE"/>
    <w:rsid w:val="005C0B8F"/>
    <w:rsid w:val="005C2294"/>
    <w:rsid w:val="005C3344"/>
    <w:rsid w:val="005C4E4D"/>
    <w:rsid w:val="005C5A97"/>
    <w:rsid w:val="005C679D"/>
    <w:rsid w:val="005C6D5D"/>
    <w:rsid w:val="005D01C3"/>
    <w:rsid w:val="005D2578"/>
    <w:rsid w:val="005D266D"/>
    <w:rsid w:val="005D3327"/>
    <w:rsid w:val="005D5BCF"/>
    <w:rsid w:val="005D6D84"/>
    <w:rsid w:val="005D70A1"/>
    <w:rsid w:val="005D79F2"/>
    <w:rsid w:val="005E09CA"/>
    <w:rsid w:val="005E4543"/>
    <w:rsid w:val="005E56C9"/>
    <w:rsid w:val="005E5CF7"/>
    <w:rsid w:val="005E704E"/>
    <w:rsid w:val="005E721E"/>
    <w:rsid w:val="005E73B4"/>
    <w:rsid w:val="005E75E3"/>
    <w:rsid w:val="005F0857"/>
    <w:rsid w:val="005F24D5"/>
    <w:rsid w:val="005F2CD5"/>
    <w:rsid w:val="005F5A0D"/>
    <w:rsid w:val="005F61DF"/>
    <w:rsid w:val="005F77F8"/>
    <w:rsid w:val="006011E3"/>
    <w:rsid w:val="00601F66"/>
    <w:rsid w:val="00603373"/>
    <w:rsid w:val="006036D0"/>
    <w:rsid w:val="006042CD"/>
    <w:rsid w:val="006046FB"/>
    <w:rsid w:val="006054A5"/>
    <w:rsid w:val="006059E4"/>
    <w:rsid w:val="006062A0"/>
    <w:rsid w:val="0061098D"/>
    <w:rsid w:val="00611AC8"/>
    <w:rsid w:val="00611B59"/>
    <w:rsid w:val="00611FBA"/>
    <w:rsid w:val="0061272A"/>
    <w:rsid w:val="00613AA2"/>
    <w:rsid w:val="006152C4"/>
    <w:rsid w:val="006155F1"/>
    <w:rsid w:val="00615FAB"/>
    <w:rsid w:val="00620055"/>
    <w:rsid w:val="006212D3"/>
    <w:rsid w:val="00623A5E"/>
    <w:rsid w:val="00625008"/>
    <w:rsid w:val="00626930"/>
    <w:rsid w:val="00626BAC"/>
    <w:rsid w:val="00626F04"/>
    <w:rsid w:val="006271C3"/>
    <w:rsid w:val="0063001E"/>
    <w:rsid w:val="00630D58"/>
    <w:rsid w:val="00631005"/>
    <w:rsid w:val="006315D3"/>
    <w:rsid w:val="00631A63"/>
    <w:rsid w:val="00632727"/>
    <w:rsid w:val="00635B73"/>
    <w:rsid w:val="006368A8"/>
    <w:rsid w:val="00636996"/>
    <w:rsid w:val="00636CC7"/>
    <w:rsid w:val="00637F27"/>
    <w:rsid w:val="00643F89"/>
    <w:rsid w:val="00644BED"/>
    <w:rsid w:val="00644E2E"/>
    <w:rsid w:val="00645CB4"/>
    <w:rsid w:val="00651F59"/>
    <w:rsid w:val="00652CF5"/>
    <w:rsid w:val="0065343E"/>
    <w:rsid w:val="00653C7C"/>
    <w:rsid w:val="006558CD"/>
    <w:rsid w:val="00656E4D"/>
    <w:rsid w:val="006576BA"/>
    <w:rsid w:val="00662401"/>
    <w:rsid w:val="00662D3D"/>
    <w:rsid w:val="00662F1F"/>
    <w:rsid w:val="006673B9"/>
    <w:rsid w:val="0066790C"/>
    <w:rsid w:val="006720BC"/>
    <w:rsid w:val="00672D0F"/>
    <w:rsid w:val="00673B64"/>
    <w:rsid w:val="00673FC1"/>
    <w:rsid w:val="00675430"/>
    <w:rsid w:val="00675749"/>
    <w:rsid w:val="00677382"/>
    <w:rsid w:val="0067772D"/>
    <w:rsid w:val="00680714"/>
    <w:rsid w:val="0068071D"/>
    <w:rsid w:val="00680C6B"/>
    <w:rsid w:val="00683068"/>
    <w:rsid w:val="00683DAD"/>
    <w:rsid w:val="00684727"/>
    <w:rsid w:val="00684963"/>
    <w:rsid w:val="00684F04"/>
    <w:rsid w:val="00685033"/>
    <w:rsid w:val="00685D65"/>
    <w:rsid w:val="00687031"/>
    <w:rsid w:val="0068790B"/>
    <w:rsid w:val="00687AF2"/>
    <w:rsid w:val="00687DA2"/>
    <w:rsid w:val="00687E87"/>
    <w:rsid w:val="006901AC"/>
    <w:rsid w:val="00691890"/>
    <w:rsid w:val="006945A1"/>
    <w:rsid w:val="00694982"/>
    <w:rsid w:val="00695EAC"/>
    <w:rsid w:val="00697A7F"/>
    <w:rsid w:val="00697D5F"/>
    <w:rsid w:val="006A060C"/>
    <w:rsid w:val="006A150D"/>
    <w:rsid w:val="006A39D0"/>
    <w:rsid w:val="006A4321"/>
    <w:rsid w:val="006A4A83"/>
    <w:rsid w:val="006A61EE"/>
    <w:rsid w:val="006B0580"/>
    <w:rsid w:val="006B0CA3"/>
    <w:rsid w:val="006B1D06"/>
    <w:rsid w:val="006B2823"/>
    <w:rsid w:val="006B33DB"/>
    <w:rsid w:val="006B4CF8"/>
    <w:rsid w:val="006B5FBC"/>
    <w:rsid w:val="006B6ED2"/>
    <w:rsid w:val="006C0230"/>
    <w:rsid w:val="006C3159"/>
    <w:rsid w:val="006C3EFE"/>
    <w:rsid w:val="006C5D5D"/>
    <w:rsid w:val="006C6303"/>
    <w:rsid w:val="006C6D6B"/>
    <w:rsid w:val="006C6EBD"/>
    <w:rsid w:val="006D0681"/>
    <w:rsid w:val="006D0704"/>
    <w:rsid w:val="006D0A80"/>
    <w:rsid w:val="006D312B"/>
    <w:rsid w:val="006D43C1"/>
    <w:rsid w:val="006D5442"/>
    <w:rsid w:val="006D6E4E"/>
    <w:rsid w:val="006D77A9"/>
    <w:rsid w:val="006E00E3"/>
    <w:rsid w:val="006E045C"/>
    <w:rsid w:val="006E065E"/>
    <w:rsid w:val="006E189B"/>
    <w:rsid w:val="006E2902"/>
    <w:rsid w:val="006E2F9D"/>
    <w:rsid w:val="006E37C6"/>
    <w:rsid w:val="006E41ED"/>
    <w:rsid w:val="006E4667"/>
    <w:rsid w:val="006E794C"/>
    <w:rsid w:val="006F044A"/>
    <w:rsid w:val="006F2046"/>
    <w:rsid w:val="006F2C0C"/>
    <w:rsid w:val="006F41F4"/>
    <w:rsid w:val="006F5813"/>
    <w:rsid w:val="006F59A8"/>
    <w:rsid w:val="006F5A1D"/>
    <w:rsid w:val="006F71A6"/>
    <w:rsid w:val="006F7974"/>
    <w:rsid w:val="006F7C2C"/>
    <w:rsid w:val="00700D18"/>
    <w:rsid w:val="007010CB"/>
    <w:rsid w:val="0070168D"/>
    <w:rsid w:val="00701C36"/>
    <w:rsid w:val="00703472"/>
    <w:rsid w:val="0070353F"/>
    <w:rsid w:val="0070415E"/>
    <w:rsid w:val="00705060"/>
    <w:rsid w:val="00705351"/>
    <w:rsid w:val="007069AE"/>
    <w:rsid w:val="00706C89"/>
    <w:rsid w:val="00707967"/>
    <w:rsid w:val="00710257"/>
    <w:rsid w:val="007119DC"/>
    <w:rsid w:val="00711CC7"/>
    <w:rsid w:val="0071294A"/>
    <w:rsid w:val="00712BDD"/>
    <w:rsid w:val="00712E1E"/>
    <w:rsid w:val="00712F37"/>
    <w:rsid w:val="00713A6B"/>
    <w:rsid w:val="0071499C"/>
    <w:rsid w:val="0071604D"/>
    <w:rsid w:val="00716DE6"/>
    <w:rsid w:val="00720AEE"/>
    <w:rsid w:val="007210F6"/>
    <w:rsid w:val="0072139F"/>
    <w:rsid w:val="00721FC3"/>
    <w:rsid w:val="00722A86"/>
    <w:rsid w:val="00722C69"/>
    <w:rsid w:val="0072388C"/>
    <w:rsid w:val="007266B9"/>
    <w:rsid w:val="00726B00"/>
    <w:rsid w:val="007278FE"/>
    <w:rsid w:val="00727AC5"/>
    <w:rsid w:val="00727C65"/>
    <w:rsid w:val="00731872"/>
    <w:rsid w:val="00731EA1"/>
    <w:rsid w:val="007340A4"/>
    <w:rsid w:val="00734932"/>
    <w:rsid w:val="007364A3"/>
    <w:rsid w:val="007378FD"/>
    <w:rsid w:val="007413EB"/>
    <w:rsid w:val="00742D32"/>
    <w:rsid w:val="00742E9B"/>
    <w:rsid w:val="007444E6"/>
    <w:rsid w:val="0074592C"/>
    <w:rsid w:val="007473DB"/>
    <w:rsid w:val="00747578"/>
    <w:rsid w:val="007476AE"/>
    <w:rsid w:val="00751073"/>
    <w:rsid w:val="00752188"/>
    <w:rsid w:val="0075281E"/>
    <w:rsid w:val="00752CC6"/>
    <w:rsid w:val="00754A29"/>
    <w:rsid w:val="00755BCF"/>
    <w:rsid w:val="00756C5F"/>
    <w:rsid w:val="00756D69"/>
    <w:rsid w:val="00757029"/>
    <w:rsid w:val="0076161B"/>
    <w:rsid w:val="00761CB5"/>
    <w:rsid w:val="00762179"/>
    <w:rsid w:val="00763137"/>
    <w:rsid w:val="00763278"/>
    <w:rsid w:val="0076417E"/>
    <w:rsid w:val="007675DD"/>
    <w:rsid w:val="007705F0"/>
    <w:rsid w:val="00770A16"/>
    <w:rsid w:val="0077150D"/>
    <w:rsid w:val="00771CAC"/>
    <w:rsid w:val="00772036"/>
    <w:rsid w:val="0077300E"/>
    <w:rsid w:val="007739A3"/>
    <w:rsid w:val="00773BD9"/>
    <w:rsid w:val="00773CB0"/>
    <w:rsid w:val="00773D71"/>
    <w:rsid w:val="00775526"/>
    <w:rsid w:val="00776377"/>
    <w:rsid w:val="0077765A"/>
    <w:rsid w:val="00780032"/>
    <w:rsid w:val="0078005D"/>
    <w:rsid w:val="00780E86"/>
    <w:rsid w:val="00781727"/>
    <w:rsid w:val="00782D32"/>
    <w:rsid w:val="007830E9"/>
    <w:rsid w:val="00783115"/>
    <w:rsid w:val="00783959"/>
    <w:rsid w:val="0078585F"/>
    <w:rsid w:val="00786CBB"/>
    <w:rsid w:val="00787D5E"/>
    <w:rsid w:val="0079038E"/>
    <w:rsid w:val="00792909"/>
    <w:rsid w:val="00792A00"/>
    <w:rsid w:val="00792C3F"/>
    <w:rsid w:val="00792EE2"/>
    <w:rsid w:val="00793105"/>
    <w:rsid w:val="007931E8"/>
    <w:rsid w:val="00793333"/>
    <w:rsid w:val="00794E46"/>
    <w:rsid w:val="007952DE"/>
    <w:rsid w:val="00795479"/>
    <w:rsid w:val="00796292"/>
    <w:rsid w:val="007972D5"/>
    <w:rsid w:val="007978E8"/>
    <w:rsid w:val="007A0789"/>
    <w:rsid w:val="007A130E"/>
    <w:rsid w:val="007A18B1"/>
    <w:rsid w:val="007A1BBD"/>
    <w:rsid w:val="007A1F08"/>
    <w:rsid w:val="007A25FA"/>
    <w:rsid w:val="007A3520"/>
    <w:rsid w:val="007A3878"/>
    <w:rsid w:val="007A3D85"/>
    <w:rsid w:val="007A54F6"/>
    <w:rsid w:val="007A5950"/>
    <w:rsid w:val="007A6D91"/>
    <w:rsid w:val="007A7239"/>
    <w:rsid w:val="007B0306"/>
    <w:rsid w:val="007B2705"/>
    <w:rsid w:val="007B3A8E"/>
    <w:rsid w:val="007B3C9B"/>
    <w:rsid w:val="007B54B7"/>
    <w:rsid w:val="007B54C7"/>
    <w:rsid w:val="007B5DC5"/>
    <w:rsid w:val="007B63FC"/>
    <w:rsid w:val="007B6708"/>
    <w:rsid w:val="007B6E8D"/>
    <w:rsid w:val="007B73EB"/>
    <w:rsid w:val="007B755E"/>
    <w:rsid w:val="007B7687"/>
    <w:rsid w:val="007C029E"/>
    <w:rsid w:val="007C0636"/>
    <w:rsid w:val="007C10E4"/>
    <w:rsid w:val="007C2434"/>
    <w:rsid w:val="007C27E0"/>
    <w:rsid w:val="007C3590"/>
    <w:rsid w:val="007C387A"/>
    <w:rsid w:val="007C43D6"/>
    <w:rsid w:val="007C660F"/>
    <w:rsid w:val="007C69AE"/>
    <w:rsid w:val="007C7688"/>
    <w:rsid w:val="007C76E3"/>
    <w:rsid w:val="007C7DD9"/>
    <w:rsid w:val="007D128D"/>
    <w:rsid w:val="007D1667"/>
    <w:rsid w:val="007D192F"/>
    <w:rsid w:val="007D2606"/>
    <w:rsid w:val="007D2836"/>
    <w:rsid w:val="007D2932"/>
    <w:rsid w:val="007D2C31"/>
    <w:rsid w:val="007D445F"/>
    <w:rsid w:val="007D4DED"/>
    <w:rsid w:val="007D5BA2"/>
    <w:rsid w:val="007D5ED3"/>
    <w:rsid w:val="007D63A1"/>
    <w:rsid w:val="007D6FB9"/>
    <w:rsid w:val="007E0A63"/>
    <w:rsid w:val="007E0C63"/>
    <w:rsid w:val="007E4EB3"/>
    <w:rsid w:val="007E54B8"/>
    <w:rsid w:val="007E54DB"/>
    <w:rsid w:val="007E6B25"/>
    <w:rsid w:val="007F2C38"/>
    <w:rsid w:val="007F30C6"/>
    <w:rsid w:val="007F4318"/>
    <w:rsid w:val="007F47DA"/>
    <w:rsid w:val="007F4E52"/>
    <w:rsid w:val="007F4F84"/>
    <w:rsid w:val="007F55A4"/>
    <w:rsid w:val="007F75BB"/>
    <w:rsid w:val="00800766"/>
    <w:rsid w:val="00801D90"/>
    <w:rsid w:val="00803206"/>
    <w:rsid w:val="0080348B"/>
    <w:rsid w:val="008052CE"/>
    <w:rsid w:val="0080694D"/>
    <w:rsid w:val="0080705B"/>
    <w:rsid w:val="0081000F"/>
    <w:rsid w:val="008100CE"/>
    <w:rsid w:val="0081264E"/>
    <w:rsid w:val="00812A1A"/>
    <w:rsid w:val="00812DFF"/>
    <w:rsid w:val="0081383A"/>
    <w:rsid w:val="00814DE6"/>
    <w:rsid w:val="00814FC7"/>
    <w:rsid w:val="00816FE0"/>
    <w:rsid w:val="00817416"/>
    <w:rsid w:val="00817FAD"/>
    <w:rsid w:val="00821306"/>
    <w:rsid w:val="00821D85"/>
    <w:rsid w:val="0082393C"/>
    <w:rsid w:val="0082427D"/>
    <w:rsid w:val="00825920"/>
    <w:rsid w:val="0082646C"/>
    <w:rsid w:val="00830052"/>
    <w:rsid w:val="008300D0"/>
    <w:rsid w:val="0083257C"/>
    <w:rsid w:val="00833307"/>
    <w:rsid w:val="00833583"/>
    <w:rsid w:val="00833B5B"/>
    <w:rsid w:val="00833E9A"/>
    <w:rsid w:val="00834FEF"/>
    <w:rsid w:val="008355F3"/>
    <w:rsid w:val="00836323"/>
    <w:rsid w:val="008404AA"/>
    <w:rsid w:val="00841F29"/>
    <w:rsid w:val="008460D2"/>
    <w:rsid w:val="00850013"/>
    <w:rsid w:val="008500DD"/>
    <w:rsid w:val="00852426"/>
    <w:rsid w:val="00852F29"/>
    <w:rsid w:val="00852FA5"/>
    <w:rsid w:val="0085476F"/>
    <w:rsid w:val="0085562D"/>
    <w:rsid w:val="00856154"/>
    <w:rsid w:val="00856286"/>
    <w:rsid w:val="0085709A"/>
    <w:rsid w:val="008576B0"/>
    <w:rsid w:val="00861948"/>
    <w:rsid w:val="00862011"/>
    <w:rsid w:val="0086290B"/>
    <w:rsid w:val="00862A15"/>
    <w:rsid w:val="00862D8E"/>
    <w:rsid w:val="00862EF2"/>
    <w:rsid w:val="00866453"/>
    <w:rsid w:val="0086707F"/>
    <w:rsid w:val="00867501"/>
    <w:rsid w:val="0087099A"/>
    <w:rsid w:val="00871333"/>
    <w:rsid w:val="00873128"/>
    <w:rsid w:val="00873AAC"/>
    <w:rsid w:val="00873C61"/>
    <w:rsid w:val="008741E4"/>
    <w:rsid w:val="008749BF"/>
    <w:rsid w:val="00875542"/>
    <w:rsid w:val="00875E14"/>
    <w:rsid w:val="0087677E"/>
    <w:rsid w:val="0087712C"/>
    <w:rsid w:val="00877C5D"/>
    <w:rsid w:val="0088093C"/>
    <w:rsid w:val="00882474"/>
    <w:rsid w:val="008824DF"/>
    <w:rsid w:val="00884371"/>
    <w:rsid w:val="00884D47"/>
    <w:rsid w:val="00884D75"/>
    <w:rsid w:val="00887392"/>
    <w:rsid w:val="00890C40"/>
    <w:rsid w:val="00893F41"/>
    <w:rsid w:val="00894BBD"/>
    <w:rsid w:val="00895232"/>
    <w:rsid w:val="008972B6"/>
    <w:rsid w:val="008977E1"/>
    <w:rsid w:val="008A09D4"/>
    <w:rsid w:val="008A2F5A"/>
    <w:rsid w:val="008A47CE"/>
    <w:rsid w:val="008A6BAE"/>
    <w:rsid w:val="008A7350"/>
    <w:rsid w:val="008B16E6"/>
    <w:rsid w:val="008B2042"/>
    <w:rsid w:val="008B25F1"/>
    <w:rsid w:val="008B3F4B"/>
    <w:rsid w:val="008B69B8"/>
    <w:rsid w:val="008C094A"/>
    <w:rsid w:val="008C1570"/>
    <w:rsid w:val="008C2059"/>
    <w:rsid w:val="008C28FC"/>
    <w:rsid w:val="008C65F4"/>
    <w:rsid w:val="008C7368"/>
    <w:rsid w:val="008D0E65"/>
    <w:rsid w:val="008D2259"/>
    <w:rsid w:val="008D33FE"/>
    <w:rsid w:val="008D3B9F"/>
    <w:rsid w:val="008D3D02"/>
    <w:rsid w:val="008D54C0"/>
    <w:rsid w:val="008D5ED9"/>
    <w:rsid w:val="008D7567"/>
    <w:rsid w:val="008E1C24"/>
    <w:rsid w:val="008E2626"/>
    <w:rsid w:val="008E27A9"/>
    <w:rsid w:val="008E323C"/>
    <w:rsid w:val="008E35A6"/>
    <w:rsid w:val="008E3A5C"/>
    <w:rsid w:val="008E3A9A"/>
    <w:rsid w:val="008E4214"/>
    <w:rsid w:val="008E429E"/>
    <w:rsid w:val="008E4C50"/>
    <w:rsid w:val="008F2F11"/>
    <w:rsid w:val="008F33A6"/>
    <w:rsid w:val="008F35EC"/>
    <w:rsid w:val="008F4FE8"/>
    <w:rsid w:val="008F4FED"/>
    <w:rsid w:val="008F6200"/>
    <w:rsid w:val="008F62F8"/>
    <w:rsid w:val="008F7292"/>
    <w:rsid w:val="0090009F"/>
    <w:rsid w:val="009000F2"/>
    <w:rsid w:val="0090079D"/>
    <w:rsid w:val="00900B3B"/>
    <w:rsid w:val="00900D2C"/>
    <w:rsid w:val="00901F0E"/>
    <w:rsid w:val="0090408F"/>
    <w:rsid w:val="0090446A"/>
    <w:rsid w:val="00904DC3"/>
    <w:rsid w:val="00905469"/>
    <w:rsid w:val="0090629C"/>
    <w:rsid w:val="00906EA2"/>
    <w:rsid w:val="00907278"/>
    <w:rsid w:val="0091062B"/>
    <w:rsid w:val="009128B8"/>
    <w:rsid w:val="009130F7"/>
    <w:rsid w:val="00915679"/>
    <w:rsid w:val="009158F8"/>
    <w:rsid w:val="009159C2"/>
    <w:rsid w:val="009175AF"/>
    <w:rsid w:val="00920A06"/>
    <w:rsid w:val="009221CB"/>
    <w:rsid w:val="00922320"/>
    <w:rsid w:val="00923643"/>
    <w:rsid w:val="009261DB"/>
    <w:rsid w:val="0092623E"/>
    <w:rsid w:val="00927592"/>
    <w:rsid w:val="00931BFA"/>
    <w:rsid w:val="00931C63"/>
    <w:rsid w:val="00931D10"/>
    <w:rsid w:val="0093386D"/>
    <w:rsid w:val="00935194"/>
    <w:rsid w:val="0094015D"/>
    <w:rsid w:val="009441DB"/>
    <w:rsid w:val="0094424D"/>
    <w:rsid w:val="0094568E"/>
    <w:rsid w:val="0094633F"/>
    <w:rsid w:val="009468C5"/>
    <w:rsid w:val="00947BA5"/>
    <w:rsid w:val="00950805"/>
    <w:rsid w:val="00950C05"/>
    <w:rsid w:val="009518D4"/>
    <w:rsid w:val="009520BC"/>
    <w:rsid w:val="00953573"/>
    <w:rsid w:val="00953D0D"/>
    <w:rsid w:val="00957499"/>
    <w:rsid w:val="00957ED2"/>
    <w:rsid w:val="00960DE4"/>
    <w:rsid w:val="00961445"/>
    <w:rsid w:val="00961A4F"/>
    <w:rsid w:val="00964007"/>
    <w:rsid w:val="009643F4"/>
    <w:rsid w:val="00964F5A"/>
    <w:rsid w:val="00966AD2"/>
    <w:rsid w:val="009716D8"/>
    <w:rsid w:val="00971F54"/>
    <w:rsid w:val="00972057"/>
    <w:rsid w:val="0097227B"/>
    <w:rsid w:val="0097262E"/>
    <w:rsid w:val="00972693"/>
    <w:rsid w:val="00973058"/>
    <w:rsid w:val="00974022"/>
    <w:rsid w:val="0097564A"/>
    <w:rsid w:val="009772F2"/>
    <w:rsid w:val="009810BE"/>
    <w:rsid w:val="009819A7"/>
    <w:rsid w:val="00983493"/>
    <w:rsid w:val="009851F5"/>
    <w:rsid w:val="0098534B"/>
    <w:rsid w:val="0098764E"/>
    <w:rsid w:val="00987D58"/>
    <w:rsid w:val="009906D4"/>
    <w:rsid w:val="00990EB7"/>
    <w:rsid w:val="00990F5F"/>
    <w:rsid w:val="00993135"/>
    <w:rsid w:val="00993AC7"/>
    <w:rsid w:val="00995A59"/>
    <w:rsid w:val="00997044"/>
    <w:rsid w:val="0099792B"/>
    <w:rsid w:val="009A106B"/>
    <w:rsid w:val="009A2B9F"/>
    <w:rsid w:val="009A2BF3"/>
    <w:rsid w:val="009A3C3E"/>
    <w:rsid w:val="009A7E7C"/>
    <w:rsid w:val="009B3564"/>
    <w:rsid w:val="009B3D38"/>
    <w:rsid w:val="009B6DAC"/>
    <w:rsid w:val="009B7505"/>
    <w:rsid w:val="009C0020"/>
    <w:rsid w:val="009C19FC"/>
    <w:rsid w:val="009C27F7"/>
    <w:rsid w:val="009C3BC4"/>
    <w:rsid w:val="009C424E"/>
    <w:rsid w:val="009C4708"/>
    <w:rsid w:val="009C4870"/>
    <w:rsid w:val="009C4C4E"/>
    <w:rsid w:val="009C4D37"/>
    <w:rsid w:val="009C574C"/>
    <w:rsid w:val="009C5753"/>
    <w:rsid w:val="009C620F"/>
    <w:rsid w:val="009D1654"/>
    <w:rsid w:val="009D1BDB"/>
    <w:rsid w:val="009D24D5"/>
    <w:rsid w:val="009D2F9C"/>
    <w:rsid w:val="009D4E4A"/>
    <w:rsid w:val="009D5130"/>
    <w:rsid w:val="009D6081"/>
    <w:rsid w:val="009D678C"/>
    <w:rsid w:val="009D7BC7"/>
    <w:rsid w:val="009D7FAC"/>
    <w:rsid w:val="009E0342"/>
    <w:rsid w:val="009E09AB"/>
    <w:rsid w:val="009E19BB"/>
    <w:rsid w:val="009E38D1"/>
    <w:rsid w:val="009E4FD3"/>
    <w:rsid w:val="009E5701"/>
    <w:rsid w:val="009E5711"/>
    <w:rsid w:val="009E6249"/>
    <w:rsid w:val="009E6D26"/>
    <w:rsid w:val="009E758E"/>
    <w:rsid w:val="009E7D6B"/>
    <w:rsid w:val="009F1109"/>
    <w:rsid w:val="009F2EDB"/>
    <w:rsid w:val="009F2F52"/>
    <w:rsid w:val="009F56C0"/>
    <w:rsid w:val="009F5C76"/>
    <w:rsid w:val="00A00E00"/>
    <w:rsid w:val="00A01221"/>
    <w:rsid w:val="00A012A8"/>
    <w:rsid w:val="00A016FF"/>
    <w:rsid w:val="00A0207F"/>
    <w:rsid w:val="00A04337"/>
    <w:rsid w:val="00A044AA"/>
    <w:rsid w:val="00A04D99"/>
    <w:rsid w:val="00A06EE1"/>
    <w:rsid w:val="00A07851"/>
    <w:rsid w:val="00A078F6"/>
    <w:rsid w:val="00A102F8"/>
    <w:rsid w:val="00A10A20"/>
    <w:rsid w:val="00A11366"/>
    <w:rsid w:val="00A117D5"/>
    <w:rsid w:val="00A131F5"/>
    <w:rsid w:val="00A1335D"/>
    <w:rsid w:val="00A133C1"/>
    <w:rsid w:val="00A13F2D"/>
    <w:rsid w:val="00A14F81"/>
    <w:rsid w:val="00A1535F"/>
    <w:rsid w:val="00A15CB1"/>
    <w:rsid w:val="00A15E84"/>
    <w:rsid w:val="00A16021"/>
    <w:rsid w:val="00A16F3E"/>
    <w:rsid w:val="00A2061E"/>
    <w:rsid w:val="00A22C3E"/>
    <w:rsid w:val="00A22C4D"/>
    <w:rsid w:val="00A254AB"/>
    <w:rsid w:val="00A266CC"/>
    <w:rsid w:val="00A26DB4"/>
    <w:rsid w:val="00A3023E"/>
    <w:rsid w:val="00A305C5"/>
    <w:rsid w:val="00A30919"/>
    <w:rsid w:val="00A31FD2"/>
    <w:rsid w:val="00A33A02"/>
    <w:rsid w:val="00A33BDB"/>
    <w:rsid w:val="00A341AB"/>
    <w:rsid w:val="00A355F9"/>
    <w:rsid w:val="00A35AA9"/>
    <w:rsid w:val="00A364BC"/>
    <w:rsid w:val="00A3786A"/>
    <w:rsid w:val="00A402ED"/>
    <w:rsid w:val="00A40685"/>
    <w:rsid w:val="00A41123"/>
    <w:rsid w:val="00A41819"/>
    <w:rsid w:val="00A41C9A"/>
    <w:rsid w:val="00A433DA"/>
    <w:rsid w:val="00A433E8"/>
    <w:rsid w:val="00A44A45"/>
    <w:rsid w:val="00A4534D"/>
    <w:rsid w:val="00A472B8"/>
    <w:rsid w:val="00A502F5"/>
    <w:rsid w:val="00A504F4"/>
    <w:rsid w:val="00A51577"/>
    <w:rsid w:val="00A51B47"/>
    <w:rsid w:val="00A526CE"/>
    <w:rsid w:val="00A54DC0"/>
    <w:rsid w:val="00A550C9"/>
    <w:rsid w:val="00A55228"/>
    <w:rsid w:val="00A564DE"/>
    <w:rsid w:val="00A56B11"/>
    <w:rsid w:val="00A575C6"/>
    <w:rsid w:val="00A60826"/>
    <w:rsid w:val="00A61B91"/>
    <w:rsid w:val="00A63335"/>
    <w:rsid w:val="00A63685"/>
    <w:rsid w:val="00A63DDD"/>
    <w:rsid w:val="00A64CCD"/>
    <w:rsid w:val="00A654E2"/>
    <w:rsid w:val="00A66473"/>
    <w:rsid w:val="00A66E28"/>
    <w:rsid w:val="00A704D2"/>
    <w:rsid w:val="00A70590"/>
    <w:rsid w:val="00A71542"/>
    <w:rsid w:val="00A71FA0"/>
    <w:rsid w:val="00A72C1A"/>
    <w:rsid w:val="00A74021"/>
    <w:rsid w:val="00A7463E"/>
    <w:rsid w:val="00A764FE"/>
    <w:rsid w:val="00A765B1"/>
    <w:rsid w:val="00A772F2"/>
    <w:rsid w:val="00A77828"/>
    <w:rsid w:val="00A8073D"/>
    <w:rsid w:val="00A807A2"/>
    <w:rsid w:val="00A80D02"/>
    <w:rsid w:val="00A812A8"/>
    <w:rsid w:val="00A82D32"/>
    <w:rsid w:val="00A82EAE"/>
    <w:rsid w:val="00A849AC"/>
    <w:rsid w:val="00A84F27"/>
    <w:rsid w:val="00A8519C"/>
    <w:rsid w:val="00A8733A"/>
    <w:rsid w:val="00A90B66"/>
    <w:rsid w:val="00A91D4B"/>
    <w:rsid w:val="00A920B2"/>
    <w:rsid w:val="00A92A96"/>
    <w:rsid w:val="00A92AF0"/>
    <w:rsid w:val="00A92CA2"/>
    <w:rsid w:val="00A937D5"/>
    <w:rsid w:val="00A93C70"/>
    <w:rsid w:val="00A970CE"/>
    <w:rsid w:val="00A974A9"/>
    <w:rsid w:val="00AA08F3"/>
    <w:rsid w:val="00AA0B56"/>
    <w:rsid w:val="00AA0F23"/>
    <w:rsid w:val="00AA1DA8"/>
    <w:rsid w:val="00AA238E"/>
    <w:rsid w:val="00AA2FEB"/>
    <w:rsid w:val="00AA3243"/>
    <w:rsid w:val="00AA388F"/>
    <w:rsid w:val="00AA4F6D"/>
    <w:rsid w:val="00AA536B"/>
    <w:rsid w:val="00AA5A6F"/>
    <w:rsid w:val="00AA5C40"/>
    <w:rsid w:val="00AA6BB8"/>
    <w:rsid w:val="00AA7519"/>
    <w:rsid w:val="00AB02EA"/>
    <w:rsid w:val="00AB22BF"/>
    <w:rsid w:val="00AB256E"/>
    <w:rsid w:val="00AB32AD"/>
    <w:rsid w:val="00AB3466"/>
    <w:rsid w:val="00AB3BBB"/>
    <w:rsid w:val="00AB408C"/>
    <w:rsid w:val="00AB5030"/>
    <w:rsid w:val="00AB6198"/>
    <w:rsid w:val="00AB6EA6"/>
    <w:rsid w:val="00AB759A"/>
    <w:rsid w:val="00AB7B06"/>
    <w:rsid w:val="00AB7EAA"/>
    <w:rsid w:val="00AC0432"/>
    <w:rsid w:val="00AC4094"/>
    <w:rsid w:val="00AC42B6"/>
    <w:rsid w:val="00AC4AB7"/>
    <w:rsid w:val="00AC60EC"/>
    <w:rsid w:val="00AC6CD9"/>
    <w:rsid w:val="00AD2679"/>
    <w:rsid w:val="00AD3F3C"/>
    <w:rsid w:val="00AD540B"/>
    <w:rsid w:val="00AD5884"/>
    <w:rsid w:val="00AD5F0A"/>
    <w:rsid w:val="00AD6B4F"/>
    <w:rsid w:val="00AD7CFA"/>
    <w:rsid w:val="00AE11C1"/>
    <w:rsid w:val="00AE163D"/>
    <w:rsid w:val="00AE1C5C"/>
    <w:rsid w:val="00AE2918"/>
    <w:rsid w:val="00AE315E"/>
    <w:rsid w:val="00AE31D9"/>
    <w:rsid w:val="00AE3CF0"/>
    <w:rsid w:val="00AE71EE"/>
    <w:rsid w:val="00AF03CF"/>
    <w:rsid w:val="00AF0A0A"/>
    <w:rsid w:val="00AF1ED2"/>
    <w:rsid w:val="00AF1F4E"/>
    <w:rsid w:val="00AF3557"/>
    <w:rsid w:val="00AF4CEE"/>
    <w:rsid w:val="00AF5D84"/>
    <w:rsid w:val="00AF672C"/>
    <w:rsid w:val="00AF6F5E"/>
    <w:rsid w:val="00B00378"/>
    <w:rsid w:val="00B00E41"/>
    <w:rsid w:val="00B01564"/>
    <w:rsid w:val="00B018BD"/>
    <w:rsid w:val="00B04678"/>
    <w:rsid w:val="00B04A04"/>
    <w:rsid w:val="00B04F00"/>
    <w:rsid w:val="00B05A66"/>
    <w:rsid w:val="00B066FE"/>
    <w:rsid w:val="00B06912"/>
    <w:rsid w:val="00B0780B"/>
    <w:rsid w:val="00B10B04"/>
    <w:rsid w:val="00B10CC6"/>
    <w:rsid w:val="00B12082"/>
    <w:rsid w:val="00B13389"/>
    <w:rsid w:val="00B1364C"/>
    <w:rsid w:val="00B141A5"/>
    <w:rsid w:val="00B15286"/>
    <w:rsid w:val="00B1550D"/>
    <w:rsid w:val="00B163E8"/>
    <w:rsid w:val="00B1767E"/>
    <w:rsid w:val="00B17875"/>
    <w:rsid w:val="00B203CE"/>
    <w:rsid w:val="00B21676"/>
    <w:rsid w:val="00B22202"/>
    <w:rsid w:val="00B23335"/>
    <w:rsid w:val="00B241D5"/>
    <w:rsid w:val="00B24E1D"/>
    <w:rsid w:val="00B26677"/>
    <w:rsid w:val="00B26C57"/>
    <w:rsid w:val="00B274E3"/>
    <w:rsid w:val="00B274FA"/>
    <w:rsid w:val="00B30563"/>
    <w:rsid w:val="00B30A76"/>
    <w:rsid w:val="00B3412E"/>
    <w:rsid w:val="00B369E0"/>
    <w:rsid w:val="00B37B8E"/>
    <w:rsid w:val="00B40222"/>
    <w:rsid w:val="00B404C3"/>
    <w:rsid w:val="00B43760"/>
    <w:rsid w:val="00B448BF"/>
    <w:rsid w:val="00B45F9F"/>
    <w:rsid w:val="00B4627C"/>
    <w:rsid w:val="00B46793"/>
    <w:rsid w:val="00B46953"/>
    <w:rsid w:val="00B46A7F"/>
    <w:rsid w:val="00B47A59"/>
    <w:rsid w:val="00B51520"/>
    <w:rsid w:val="00B517C2"/>
    <w:rsid w:val="00B518CE"/>
    <w:rsid w:val="00B52234"/>
    <w:rsid w:val="00B53623"/>
    <w:rsid w:val="00B536F5"/>
    <w:rsid w:val="00B53E98"/>
    <w:rsid w:val="00B55E36"/>
    <w:rsid w:val="00B5634D"/>
    <w:rsid w:val="00B56ECA"/>
    <w:rsid w:val="00B57093"/>
    <w:rsid w:val="00B60613"/>
    <w:rsid w:val="00B616E6"/>
    <w:rsid w:val="00B63E7A"/>
    <w:rsid w:val="00B66054"/>
    <w:rsid w:val="00B672EA"/>
    <w:rsid w:val="00B6747B"/>
    <w:rsid w:val="00B6795B"/>
    <w:rsid w:val="00B70200"/>
    <w:rsid w:val="00B72CF0"/>
    <w:rsid w:val="00B740F6"/>
    <w:rsid w:val="00B74615"/>
    <w:rsid w:val="00B75035"/>
    <w:rsid w:val="00B755B6"/>
    <w:rsid w:val="00B804F8"/>
    <w:rsid w:val="00B80C88"/>
    <w:rsid w:val="00B815D3"/>
    <w:rsid w:val="00B83E76"/>
    <w:rsid w:val="00B8506D"/>
    <w:rsid w:val="00B86289"/>
    <w:rsid w:val="00B87F1C"/>
    <w:rsid w:val="00B91B61"/>
    <w:rsid w:val="00B93849"/>
    <w:rsid w:val="00B944E9"/>
    <w:rsid w:val="00B94896"/>
    <w:rsid w:val="00B94CDD"/>
    <w:rsid w:val="00B964B5"/>
    <w:rsid w:val="00B965F4"/>
    <w:rsid w:val="00B96F52"/>
    <w:rsid w:val="00B9736D"/>
    <w:rsid w:val="00B97C76"/>
    <w:rsid w:val="00BA07F3"/>
    <w:rsid w:val="00BA13A5"/>
    <w:rsid w:val="00BA15DC"/>
    <w:rsid w:val="00BA2C82"/>
    <w:rsid w:val="00BA2E8A"/>
    <w:rsid w:val="00BA583B"/>
    <w:rsid w:val="00BA5EC7"/>
    <w:rsid w:val="00BA6319"/>
    <w:rsid w:val="00BA63CE"/>
    <w:rsid w:val="00BA6791"/>
    <w:rsid w:val="00BA7227"/>
    <w:rsid w:val="00BA7CD7"/>
    <w:rsid w:val="00BA7D1F"/>
    <w:rsid w:val="00BB2E4E"/>
    <w:rsid w:val="00BB2E62"/>
    <w:rsid w:val="00BB34A6"/>
    <w:rsid w:val="00BB36C9"/>
    <w:rsid w:val="00BB4F04"/>
    <w:rsid w:val="00BB5886"/>
    <w:rsid w:val="00BB7EC0"/>
    <w:rsid w:val="00BC0A5A"/>
    <w:rsid w:val="00BC0B2F"/>
    <w:rsid w:val="00BC0E64"/>
    <w:rsid w:val="00BC25D1"/>
    <w:rsid w:val="00BC3BCB"/>
    <w:rsid w:val="00BC427C"/>
    <w:rsid w:val="00BC428A"/>
    <w:rsid w:val="00BC4445"/>
    <w:rsid w:val="00BC4C40"/>
    <w:rsid w:val="00BC5BAD"/>
    <w:rsid w:val="00BC76C5"/>
    <w:rsid w:val="00BD138A"/>
    <w:rsid w:val="00BD164A"/>
    <w:rsid w:val="00BD2B4D"/>
    <w:rsid w:val="00BD2FB9"/>
    <w:rsid w:val="00BD31C2"/>
    <w:rsid w:val="00BD450A"/>
    <w:rsid w:val="00BD4717"/>
    <w:rsid w:val="00BD48BC"/>
    <w:rsid w:val="00BD48EA"/>
    <w:rsid w:val="00BD4BA8"/>
    <w:rsid w:val="00BD6B0E"/>
    <w:rsid w:val="00BD76AD"/>
    <w:rsid w:val="00BD7941"/>
    <w:rsid w:val="00BE0C55"/>
    <w:rsid w:val="00BE11A2"/>
    <w:rsid w:val="00BE246C"/>
    <w:rsid w:val="00BE2657"/>
    <w:rsid w:val="00BE37AE"/>
    <w:rsid w:val="00BF03C0"/>
    <w:rsid w:val="00BF07C9"/>
    <w:rsid w:val="00BF21D4"/>
    <w:rsid w:val="00BF4A15"/>
    <w:rsid w:val="00BF4E27"/>
    <w:rsid w:val="00BF6D77"/>
    <w:rsid w:val="00C030CA"/>
    <w:rsid w:val="00C0378E"/>
    <w:rsid w:val="00C05AFD"/>
    <w:rsid w:val="00C0706A"/>
    <w:rsid w:val="00C0724C"/>
    <w:rsid w:val="00C07C11"/>
    <w:rsid w:val="00C10015"/>
    <w:rsid w:val="00C12ECB"/>
    <w:rsid w:val="00C14ABD"/>
    <w:rsid w:val="00C151E0"/>
    <w:rsid w:val="00C20051"/>
    <w:rsid w:val="00C20B86"/>
    <w:rsid w:val="00C21145"/>
    <w:rsid w:val="00C24381"/>
    <w:rsid w:val="00C249D9"/>
    <w:rsid w:val="00C24C2E"/>
    <w:rsid w:val="00C24C7A"/>
    <w:rsid w:val="00C24FFB"/>
    <w:rsid w:val="00C25CFF"/>
    <w:rsid w:val="00C261C1"/>
    <w:rsid w:val="00C30B0B"/>
    <w:rsid w:val="00C332D4"/>
    <w:rsid w:val="00C33E51"/>
    <w:rsid w:val="00C34C47"/>
    <w:rsid w:val="00C368F9"/>
    <w:rsid w:val="00C405C8"/>
    <w:rsid w:val="00C4360C"/>
    <w:rsid w:val="00C4414C"/>
    <w:rsid w:val="00C452DC"/>
    <w:rsid w:val="00C46564"/>
    <w:rsid w:val="00C50A02"/>
    <w:rsid w:val="00C512D1"/>
    <w:rsid w:val="00C516E4"/>
    <w:rsid w:val="00C51856"/>
    <w:rsid w:val="00C51B5E"/>
    <w:rsid w:val="00C54A70"/>
    <w:rsid w:val="00C5518B"/>
    <w:rsid w:val="00C5531B"/>
    <w:rsid w:val="00C55375"/>
    <w:rsid w:val="00C553FE"/>
    <w:rsid w:val="00C57120"/>
    <w:rsid w:val="00C575D4"/>
    <w:rsid w:val="00C57873"/>
    <w:rsid w:val="00C61246"/>
    <w:rsid w:val="00C634F9"/>
    <w:rsid w:val="00C64534"/>
    <w:rsid w:val="00C65200"/>
    <w:rsid w:val="00C655E0"/>
    <w:rsid w:val="00C665DE"/>
    <w:rsid w:val="00C667C3"/>
    <w:rsid w:val="00C6728B"/>
    <w:rsid w:val="00C70106"/>
    <w:rsid w:val="00C71528"/>
    <w:rsid w:val="00C71F09"/>
    <w:rsid w:val="00C72588"/>
    <w:rsid w:val="00C727B9"/>
    <w:rsid w:val="00C73670"/>
    <w:rsid w:val="00C73DE0"/>
    <w:rsid w:val="00C74609"/>
    <w:rsid w:val="00C749AB"/>
    <w:rsid w:val="00C74B32"/>
    <w:rsid w:val="00C75A8F"/>
    <w:rsid w:val="00C81716"/>
    <w:rsid w:val="00C8221A"/>
    <w:rsid w:val="00C82795"/>
    <w:rsid w:val="00C832CB"/>
    <w:rsid w:val="00C84085"/>
    <w:rsid w:val="00C8779E"/>
    <w:rsid w:val="00C87BD0"/>
    <w:rsid w:val="00C90B95"/>
    <w:rsid w:val="00C90CA9"/>
    <w:rsid w:val="00C917B3"/>
    <w:rsid w:val="00C93B40"/>
    <w:rsid w:val="00C93D48"/>
    <w:rsid w:val="00C93DB5"/>
    <w:rsid w:val="00C97DD7"/>
    <w:rsid w:val="00CA0492"/>
    <w:rsid w:val="00CA0A04"/>
    <w:rsid w:val="00CA3CAB"/>
    <w:rsid w:val="00CA4FA5"/>
    <w:rsid w:val="00CA52ED"/>
    <w:rsid w:val="00CA5533"/>
    <w:rsid w:val="00CA6A2E"/>
    <w:rsid w:val="00CB52A4"/>
    <w:rsid w:val="00CB537C"/>
    <w:rsid w:val="00CB6675"/>
    <w:rsid w:val="00CC0915"/>
    <w:rsid w:val="00CC1AF5"/>
    <w:rsid w:val="00CC1B74"/>
    <w:rsid w:val="00CC2154"/>
    <w:rsid w:val="00CC2EB0"/>
    <w:rsid w:val="00CC2F38"/>
    <w:rsid w:val="00CC5F95"/>
    <w:rsid w:val="00CD1255"/>
    <w:rsid w:val="00CD1484"/>
    <w:rsid w:val="00CD1892"/>
    <w:rsid w:val="00CD1BBA"/>
    <w:rsid w:val="00CD1D00"/>
    <w:rsid w:val="00CD2A82"/>
    <w:rsid w:val="00CD32C2"/>
    <w:rsid w:val="00CD3CAB"/>
    <w:rsid w:val="00CD3FF0"/>
    <w:rsid w:val="00CD4E50"/>
    <w:rsid w:val="00CD64E1"/>
    <w:rsid w:val="00CD699D"/>
    <w:rsid w:val="00CD70DB"/>
    <w:rsid w:val="00CD7C49"/>
    <w:rsid w:val="00CE2E2E"/>
    <w:rsid w:val="00CE3700"/>
    <w:rsid w:val="00CE3A51"/>
    <w:rsid w:val="00CE59F6"/>
    <w:rsid w:val="00CE71C3"/>
    <w:rsid w:val="00CE7ECB"/>
    <w:rsid w:val="00CF062F"/>
    <w:rsid w:val="00CF0AF0"/>
    <w:rsid w:val="00CF1834"/>
    <w:rsid w:val="00CF2ACF"/>
    <w:rsid w:val="00CF345B"/>
    <w:rsid w:val="00CF475F"/>
    <w:rsid w:val="00CF5069"/>
    <w:rsid w:val="00D00D75"/>
    <w:rsid w:val="00D04F01"/>
    <w:rsid w:val="00D04F8B"/>
    <w:rsid w:val="00D054EF"/>
    <w:rsid w:val="00D05637"/>
    <w:rsid w:val="00D05792"/>
    <w:rsid w:val="00D05BA9"/>
    <w:rsid w:val="00D0611B"/>
    <w:rsid w:val="00D06E71"/>
    <w:rsid w:val="00D0764E"/>
    <w:rsid w:val="00D0771F"/>
    <w:rsid w:val="00D07D82"/>
    <w:rsid w:val="00D10BE1"/>
    <w:rsid w:val="00D11F0B"/>
    <w:rsid w:val="00D11FE3"/>
    <w:rsid w:val="00D13D50"/>
    <w:rsid w:val="00D14919"/>
    <w:rsid w:val="00D14E25"/>
    <w:rsid w:val="00D165D8"/>
    <w:rsid w:val="00D1724E"/>
    <w:rsid w:val="00D206F6"/>
    <w:rsid w:val="00D237E0"/>
    <w:rsid w:val="00D25676"/>
    <w:rsid w:val="00D27129"/>
    <w:rsid w:val="00D279E7"/>
    <w:rsid w:val="00D3046D"/>
    <w:rsid w:val="00D31B07"/>
    <w:rsid w:val="00D32FA0"/>
    <w:rsid w:val="00D33112"/>
    <w:rsid w:val="00D331CB"/>
    <w:rsid w:val="00D3426E"/>
    <w:rsid w:val="00D40217"/>
    <w:rsid w:val="00D40385"/>
    <w:rsid w:val="00D404CE"/>
    <w:rsid w:val="00D417C6"/>
    <w:rsid w:val="00D4372A"/>
    <w:rsid w:val="00D43FAE"/>
    <w:rsid w:val="00D44259"/>
    <w:rsid w:val="00D44895"/>
    <w:rsid w:val="00D5064C"/>
    <w:rsid w:val="00D5098E"/>
    <w:rsid w:val="00D539DA"/>
    <w:rsid w:val="00D55C81"/>
    <w:rsid w:val="00D56B56"/>
    <w:rsid w:val="00D56BF5"/>
    <w:rsid w:val="00D56F99"/>
    <w:rsid w:val="00D5743F"/>
    <w:rsid w:val="00D605C2"/>
    <w:rsid w:val="00D60733"/>
    <w:rsid w:val="00D60A80"/>
    <w:rsid w:val="00D61E1D"/>
    <w:rsid w:val="00D629D3"/>
    <w:rsid w:val="00D62BDF"/>
    <w:rsid w:val="00D64F1C"/>
    <w:rsid w:val="00D6570C"/>
    <w:rsid w:val="00D66E76"/>
    <w:rsid w:val="00D675B0"/>
    <w:rsid w:val="00D70552"/>
    <w:rsid w:val="00D70D42"/>
    <w:rsid w:val="00D71285"/>
    <w:rsid w:val="00D71ABC"/>
    <w:rsid w:val="00D72454"/>
    <w:rsid w:val="00D72656"/>
    <w:rsid w:val="00D72A5B"/>
    <w:rsid w:val="00D73F06"/>
    <w:rsid w:val="00D7410F"/>
    <w:rsid w:val="00D74160"/>
    <w:rsid w:val="00D74247"/>
    <w:rsid w:val="00D753A9"/>
    <w:rsid w:val="00D75AD3"/>
    <w:rsid w:val="00D76898"/>
    <w:rsid w:val="00D804C5"/>
    <w:rsid w:val="00D81A28"/>
    <w:rsid w:val="00D82B00"/>
    <w:rsid w:val="00D82BE4"/>
    <w:rsid w:val="00D82E05"/>
    <w:rsid w:val="00D82F67"/>
    <w:rsid w:val="00D83C0D"/>
    <w:rsid w:val="00D869C1"/>
    <w:rsid w:val="00D86EC6"/>
    <w:rsid w:val="00D87418"/>
    <w:rsid w:val="00D87FE6"/>
    <w:rsid w:val="00D90BC3"/>
    <w:rsid w:val="00D90DB9"/>
    <w:rsid w:val="00D91337"/>
    <w:rsid w:val="00D915C9"/>
    <w:rsid w:val="00D9198F"/>
    <w:rsid w:val="00D926B4"/>
    <w:rsid w:val="00D92A87"/>
    <w:rsid w:val="00D9384E"/>
    <w:rsid w:val="00D94C8D"/>
    <w:rsid w:val="00D96876"/>
    <w:rsid w:val="00D96B12"/>
    <w:rsid w:val="00D96F59"/>
    <w:rsid w:val="00DA061C"/>
    <w:rsid w:val="00DA099C"/>
    <w:rsid w:val="00DA2125"/>
    <w:rsid w:val="00DA24DE"/>
    <w:rsid w:val="00DA281F"/>
    <w:rsid w:val="00DA6EE2"/>
    <w:rsid w:val="00DA78CF"/>
    <w:rsid w:val="00DA7A89"/>
    <w:rsid w:val="00DA7BF4"/>
    <w:rsid w:val="00DB08F0"/>
    <w:rsid w:val="00DB154B"/>
    <w:rsid w:val="00DB3490"/>
    <w:rsid w:val="00DB4F12"/>
    <w:rsid w:val="00DB5256"/>
    <w:rsid w:val="00DB59AF"/>
    <w:rsid w:val="00DB6F96"/>
    <w:rsid w:val="00DB71B9"/>
    <w:rsid w:val="00DC0B56"/>
    <w:rsid w:val="00DC1395"/>
    <w:rsid w:val="00DC1BCB"/>
    <w:rsid w:val="00DC32FC"/>
    <w:rsid w:val="00DC43C4"/>
    <w:rsid w:val="00DC4F47"/>
    <w:rsid w:val="00DC6747"/>
    <w:rsid w:val="00DC6AF3"/>
    <w:rsid w:val="00DC7608"/>
    <w:rsid w:val="00DC761E"/>
    <w:rsid w:val="00DC7CFC"/>
    <w:rsid w:val="00DD0090"/>
    <w:rsid w:val="00DD2C42"/>
    <w:rsid w:val="00DD4344"/>
    <w:rsid w:val="00DD5B8C"/>
    <w:rsid w:val="00DD5DFA"/>
    <w:rsid w:val="00DE1A9D"/>
    <w:rsid w:val="00DE1CB1"/>
    <w:rsid w:val="00DE2073"/>
    <w:rsid w:val="00DE30AC"/>
    <w:rsid w:val="00DE368A"/>
    <w:rsid w:val="00DE40E1"/>
    <w:rsid w:val="00DE4106"/>
    <w:rsid w:val="00DE5563"/>
    <w:rsid w:val="00DE6E4D"/>
    <w:rsid w:val="00DF05A0"/>
    <w:rsid w:val="00DF17BD"/>
    <w:rsid w:val="00DF1BA8"/>
    <w:rsid w:val="00DF1F63"/>
    <w:rsid w:val="00DF28F2"/>
    <w:rsid w:val="00DF2BFF"/>
    <w:rsid w:val="00DF4FF1"/>
    <w:rsid w:val="00DF6C51"/>
    <w:rsid w:val="00DF6FD2"/>
    <w:rsid w:val="00DF7724"/>
    <w:rsid w:val="00E00C1E"/>
    <w:rsid w:val="00E00F5F"/>
    <w:rsid w:val="00E014E7"/>
    <w:rsid w:val="00E026A9"/>
    <w:rsid w:val="00E0356F"/>
    <w:rsid w:val="00E03B42"/>
    <w:rsid w:val="00E0479F"/>
    <w:rsid w:val="00E04D6A"/>
    <w:rsid w:val="00E06100"/>
    <w:rsid w:val="00E06E97"/>
    <w:rsid w:val="00E07767"/>
    <w:rsid w:val="00E07C9C"/>
    <w:rsid w:val="00E10DD1"/>
    <w:rsid w:val="00E1254C"/>
    <w:rsid w:val="00E12BDF"/>
    <w:rsid w:val="00E13326"/>
    <w:rsid w:val="00E14961"/>
    <w:rsid w:val="00E14D76"/>
    <w:rsid w:val="00E20CE7"/>
    <w:rsid w:val="00E21524"/>
    <w:rsid w:val="00E217B1"/>
    <w:rsid w:val="00E222FA"/>
    <w:rsid w:val="00E24A62"/>
    <w:rsid w:val="00E24F52"/>
    <w:rsid w:val="00E279B2"/>
    <w:rsid w:val="00E31143"/>
    <w:rsid w:val="00E31812"/>
    <w:rsid w:val="00E31CC5"/>
    <w:rsid w:val="00E3533E"/>
    <w:rsid w:val="00E35A45"/>
    <w:rsid w:val="00E3633D"/>
    <w:rsid w:val="00E43006"/>
    <w:rsid w:val="00E43551"/>
    <w:rsid w:val="00E510CF"/>
    <w:rsid w:val="00E51C68"/>
    <w:rsid w:val="00E52AAB"/>
    <w:rsid w:val="00E533B0"/>
    <w:rsid w:val="00E5448E"/>
    <w:rsid w:val="00E54E0D"/>
    <w:rsid w:val="00E56795"/>
    <w:rsid w:val="00E57932"/>
    <w:rsid w:val="00E60811"/>
    <w:rsid w:val="00E63615"/>
    <w:rsid w:val="00E64050"/>
    <w:rsid w:val="00E6514D"/>
    <w:rsid w:val="00E65161"/>
    <w:rsid w:val="00E652C9"/>
    <w:rsid w:val="00E65700"/>
    <w:rsid w:val="00E6593B"/>
    <w:rsid w:val="00E672C6"/>
    <w:rsid w:val="00E71809"/>
    <w:rsid w:val="00E71D1E"/>
    <w:rsid w:val="00E728E2"/>
    <w:rsid w:val="00E75667"/>
    <w:rsid w:val="00E756D3"/>
    <w:rsid w:val="00E75956"/>
    <w:rsid w:val="00E769CC"/>
    <w:rsid w:val="00E80AF8"/>
    <w:rsid w:val="00E827BB"/>
    <w:rsid w:val="00E82D24"/>
    <w:rsid w:val="00E8357D"/>
    <w:rsid w:val="00E84C04"/>
    <w:rsid w:val="00E856A2"/>
    <w:rsid w:val="00E85AD2"/>
    <w:rsid w:val="00E9036E"/>
    <w:rsid w:val="00E919CC"/>
    <w:rsid w:val="00E92D0B"/>
    <w:rsid w:val="00E9309A"/>
    <w:rsid w:val="00E93195"/>
    <w:rsid w:val="00E937B6"/>
    <w:rsid w:val="00E93F21"/>
    <w:rsid w:val="00E95C2A"/>
    <w:rsid w:val="00E963BC"/>
    <w:rsid w:val="00E97F7A"/>
    <w:rsid w:val="00EA0143"/>
    <w:rsid w:val="00EA089B"/>
    <w:rsid w:val="00EA2E21"/>
    <w:rsid w:val="00EA380C"/>
    <w:rsid w:val="00EA4656"/>
    <w:rsid w:val="00EA47B5"/>
    <w:rsid w:val="00EA670A"/>
    <w:rsid w:val="00EA7308"/>
    <w:rsid w:val="00EB089C"/>
    <w:rsid w:val="00EB0BB0"/>
    <w:rsid w:val="00EB0C65"/>
    <w:rsid w:val="00EB169F"/>
    <w:rsid w:val="00EB2427"/>
    <w:rsid w:val="00EB2961"/>
    <w:rsid w:val="00EB2E1A"/>
    <w:rsid w:val="00EB3268"/>
    <w:rsid w:val="00EB3298"/>
    <w:rsid w:val="00EB3CE6"/>
    <w:rsid w:val="00EB3E92"/>
    <w:rsid w:val="00EB4523"/>
    <w:rsid w:val="00EB68E6"/>
    <w:rsid w:val="00EB7B67"/>
    <w:rsid w:val="00EC328C"/>
    <w:rsid w:val="00EC5241"/>
    <w:rsid w:val="00EC594C"/>
    <w:rsid w:val="00EC5C7B"/>
    <w:rsid w:val="00EC66AA"/>
    <w:rsid w:val="00EC6B8F"/>
    <w:rsid w:val="00EC7A0E"/>
    <w:rsid w:val="00EC7B48"/>
    <w:rsid w:val="00ED0257"/>
    <w:rsid w:val="00ED1339"/>
    <w:rsid w:val="00ED3E65"/>
    <w:rsid w:val="00ED4EDF"/>
    <w:rsid w:val="00ED5981"/>
    <w:rsid w:val="00ED66B2"/>
    <w:rsid w:val="00ED71BA"/>
    <w:rsid w:val="00ED73A1"/>
    <w:rsid w:val="00ED7CA2"/>
    <w:rsid w:val="00EE13DA"/>
    <w:rsid w:val="00EE152A"/>
    <w:rsid w:val="00EE1D49"/>
    <w:rsid w:val="00EE3AEC"/>
    <w:rsid w:val="00EE56E2"/>
    <w:rsid w:val="00EE6D45"/>
    <w:rsid w:val="00EE6E89"/>
    <w:rsid w:val="00EF0FE6"/>
    <w:rsid w:val="00EF1C44"/>
    <w:rsid w:val="00EF2B18"/>
    <w:rsid w:val="00EF3AC4"/>
    <w:rsid w:val="00EF3B19"/>
    <w:rsid w:val="00EF4008"/>
    <w:rsid w:val="00EF55E9"/>
    <w:rsid w:val="00EF5B41"/>
    <w:rsid w:val="00EF611C"/>
    <w:rsid w:val="00EF6329"/>
    <w:rsid w:val="00EF7462"/>
    <w:rsid w:val="00EF768D"/>
    <w:rsid w:val="00F00630"/>
    <w:rsid w:val="00F00922"/>
    <w:rsid w:val="00F01519"/>
    <w:rsid w:val="00F01BE6"/>
    <w:rsid w:val="00F0217A"/>
    <w:rsid w:val="00F0230E"/>
    <w:rsid w:val="00F0251B"/>
    <w:rsid w:val="00F036B8"/>
    <w:rsid w:val="00F03E4C"/>
    <w:rsid w:val="00F0665D"/>
    <w:rsid w:val="00F06D42"/>
    <w:rsid w:val="00F07134"/>
    <w:rsid w:val="00F07378"/>
    <w:rsid w:val="00F10B81"/>
    <w:rsid w:val="00F11353"/>
    <w:rsid w:val="00F14CD1"/>
    <w:rsid w:val="00F15115"/>
    <w:rsid w:val="00F15D8C"/>
    <w:rsid w:val="00F16E1A"/>
    <w:rsid w:val="00F20197"/>
    <w:rsid w:val="00F20607"/>
    <w:rsid w:val="00F208BB"/>
    <w:rsid w:val="00F21A5D"/>
    <w:rsid w:val="00F21C13"/>
    <w:rsid w:val="00F21DEA"/>
    <w:rsid w:val="00F22796"/>
    <w:rsid w:val="00F22F92"/>
    <w:rsid w:val="00F238F7"/>
    <w:rsid w:val="00F23BA0"/>
    <w:rsid w:val="00F25641"/>
    <w:rsid w:val="00F26065"/>
    <w:rsid w:val="00F30313"/>
    <w:rsid w:val="00F303BC"/>
    <w:rsid w:val="00F318A1"/>
    <w:rsid w:val="00F3265C"/>
    <w:rsid w:val="00F343EE"/>
    <w:rsid w:val="00F3547E"/>
    <w:rsid w:val="00F35494"/>
    <w:rsid w:val="00F3619D"/>
    <w:rsid w:val="00F3722A"/>
    <w:rsid w:val="00F37366"/>
    <w:rsid w:val="00F419B8"/>
    <w:rsid w:val="00F41C0F"/>
    <w:rsid w:val="00F42856"/>
    <w:rsid w:val="00F43390"/>
    <w:rsid w:val="00F4482B"/>
    <w:rsid w:val="00F44EB0"/>
    <w:rsid w:val="00F44F02"/>
    <w:rsid w:val="00F4526B"/>
    <w:rsid w:val="00F462DF"/>
    <w:rsid w:val="00F4662D"/>
    <w:rsid w:val="00F468AC"/>
    <w:rsid w:val="00F47316"/>
    <w:rsid w:val="00F474D8"/>
    <w:rsid w:val="00F47507"/>
    <w:rsid w:val="00F5052D"/>
    <w:rsid w:val="00F50BF0"/>
    <w:rsid w:val="00F51A82"/>
    <w:rsid w:val="00F5254B"/>
    <w:rsid w:val="00F53A44"/>
    <w:rsid w:val="00F551DB"/>
    <w:rsid w:val="00F559BE"/>
    <w:rsid w:val="00F56FEF"/>
    <w:rsid w:val="00F57521"/>
    <w:rsid w:val="00F60938"/>
    <w:rsid w:val="00F61606"/>
    <w:rsid w:val="00F62CA8"/>
    <w:rsid w:val="00F63BF4"/>
    <w:rsid w:val="00F63C60"/>
    <w:rsid w:val="00F64991"/>
    <w:rsid w:val="00F65BA9"/>
    <w:rsid w:val="00F6630F"/>
    <w:rsid w:val="00F67E81"/>
    <w:rsid w:val="00F719B2"/>
    <w:rsid w:val="00F71C68"/>
    <w:rsid w:val="00F72368"/>
    <w:rsid w:val="00F724E2"/>
    <w:rsid w:val="00F74103"/>
    <w:rsid w:val="00F7425F"/>
    <w:rsid w:val="00F75BB5"/>
    <w:rsid w:val="00F7604C"/>
    <w:rsid w:val="00F81623"/>
    <w:rsid w:val="00F81D25"/>
    <w:rsid w:val="00F83045"/>
    <w:rsid w:val="00F83615"/>
    <w:rsid w:val="00F85329"/>
    <w:rsid w:val="00F878CD"/>
    <w:rsid w:val="00F8794A"/>
    <w:rsid w:val="00F90C1F"/>
    <w:rsid w:val="00F93231"/>
    <w:rsid w:val="00F953D5"/>
    <w:rsid w:val="00F97A34"/>
    <w:rsid w:val="00F97EA1"/>
    <w:rsid w:val="00FA05C8"/>
    <w:rsid w:val="00FA0678"/>
    <w:rsid w:val="00FA107F"/>
    <w:rsid w:val="00FA23F7"/>
    <w:rsid w:val="00FA27EB"/>
    <w:rsid w:val="00FA672F"/>
    <w:rsid w:val="00FA7792"/>
    <w:rsid w:val="00FB11FA"/>
    <w:rsid w:val="00FB18F8"/>
    <w:rsid w:val="00FB2F8E"/>
    <w:rsid w:val="00FB39B0"/>
    <w:rsid w:val="00FB5183"/>
    <w:rsid w:val="00FB5A71"/>
    <w:rsid w:val="00FB7823"/>
    <w:rsid w:val="00FB7F24"/>
    <w:rsid w:val="00FC08B3"/>
    <w:rsid w:val="00FC09D7"/>
    <w:rsid w:val="00FC1998"/>
    <w:rsid w:val="00FC391E"/>
    <w:rsid w:val="00FC448A"/>
    <w:rsid w:val="00FC453D"/>
    <w:rsid w:val="00FC4A89"/>
    <w:rsid w:val="00FC60D2"/>
    <w:rsid w:val="00FC665F"/>
    <w:rsid w:val="00FC6D59"/>
    <w:rsid w:val="00FC6F4C"/>
    <w:rsid w:val="00FC78F5"/>
    <w:rsid w:val="00FD10B3"/>
    <w:rsid w:val="00FD11C3"/>
    <w:rsid w:val="00FD154E"/>
    <w:rsid w:val="00FD3AE2"/>
    <w:rsid w:val="00FD5AE4"/>
    <w:rsid w:val="00FD5F25"/>
    <w:rsid w:val="00FD60BE"/>
    <w:rsid w:val="00FD6894"/>
    <w:rsid w:val="00FD6AF0"/>
    <w:rsid w:val="00FD79B8"/>
    <w:rsid w:val="00FE0AD1"/>
    <w:rsid w:val="00FE0C6C"/>
    <w:rsid w:val="00FE20C5"/>
    <w:rsid w:val="00FE33DB"/>
    <w:rsid w:val="00FE37DD"/>
    <w:rsid w:val="00FE3C31"/>
    <w:rsid w:val="00FE4015"/>
    <w:rsid w:val="00FE44F5"/>
    <w:rsid w:val="00FE480D"/>
    <w:rsid w:val="00FE6227"/>
    <w:rsid w:val="00FF0B4F"/>
    <w:rsid w:val="00FF0D8D"/>
    <w:rsid w:val="00FF1650"/>
    <w:rsid w:val="00FF1AD3"/>
    <w:rsid w:val="00FF49F4"/>
    <w:rsid w:val="00FF651D"/>
    <w:rsid w:val="010651D9"/>
    <w:rsid w:val="01ED5640"/>
    <w:rsid w:val="02DA0C0E"/>
    <w:rsid w:val="03DD35E4"/>
    <w:rsid w:val="05EA2469"/>
    <w:rsid w:val="065A6178"/>
    <w:rsid w:val="06F26005"/>
    <w:rsid w:val="075562B7"/>
    <w:rsid w:val="08541A90"/>
    <w:rsid w:val="096B2097"/>
    <w:rsid w:val="0A5B7E63"/>
    <w:rsid w:val="0C055A10"/>
    <w:rsid w:val="0C87121B"/>
    <w:rsid w:val="0DF702FE"/>
    <w:rsid w:val="0E3F698B"/>
    <w:rsid w:val="0F21508F"/>
    <w:rsid w:val="0F816ACD"/>
    <w:rsid w:val="10B047CF"/>
    <w:rsid w:val="10FC16EA"/>
    <w:rsid w:val="11362B8D"/>
    <w:rsid w:val="118963A1"/>
    <w:rsid w:val="127723A9"/>
    <w:rsid w:val="13072A44"/>
    <w:rsid w:val="1342199F"/>
    <w:rsid w:val="145044FA"/>
    <w:rsid w:val="15A53FE6"/>
    <w:rsid w:val="193030AB"/>
    <w:rsid w:val="1A262659"/>
    <w:rsid w:val="1B2A271F"/>
    <w:rsid w:val="1CD23E3D"/>
    <w:rsid w:val="1D266CE1"/>
    <w:rsid w:val="1D3963AF"/>
    <w:rsid w:val="1E714A66"/>
    <w:rsid w:val="1FE868A9"/>
    <w:rsid w:val="211E26D6"/>
    <w:rsid w:val="21283D08"/>
    <w:rsid w:val="22D61C2B"/>
    <w:rsid w:val="26937D3E"/>
    <w:rsid w:val="2AA1365A"/>
    <w:rsid w:val="2D737DD1"/>
    <w:rsid w:val="2DCF76BB"/>
    <w:rsid w:val="2DD15014"/>
    <w:rsid w:val="2FD25781"/>
    <w:rsid w:val="319C6071"/>
    <w:rsid w:val="32DB72BE"/>
    <w:rsid w:val="342E63AB"/>
    <w:rsid w:val="365302AE"/>
    <w:rsid w:val="378850C8"/>
    <w:rsid w:val="37C24E3F"/>
    <w:rsid w:val="37E17CAD"/>
    <w:rsid w:val="3AD90FC0"/>
    <w:rsid w:val="3C5F759A"/>
    <w:rsid w:val="3D5C78D4"/>
    <w:rsid w:val="3F7C70ED"/>
    <w:rsid w:val="42E1381E"/>
    <w:rsid w:val="43753BE5"/>
    <w:rsid w:val="43FB717C"/>
    <w:rsid w:val="44F92E68"/>
    <w:rsid w:val="451E447A"/>
    <w:rsid w:val="45345B76"/>
    <w:rsid w:val="47307808"/>
    <w:rsid w:val="486F747C"/>
    <w:rsid w:val="4CA85B62"/>
    <w:rsid w:val="4CB833CB"/>
    <w:rsid w:val="4D861CF6"/>
    <w:rsid w:val="4DA32F84"/>
    <w:rsid w:val="4E22266A"/>
    <w:rsid w:val="51A0432A"/>
    <w:rsid w:val="527140E5"/>
    <w:rsid w:val="52A96B6F"/>
    <w:rsid w:val="550764A4"/>
    <w:rsid w:val="551926E0"/>
    <w:rsid w:val="56515F3B"/>
    <w:rsid w:val="572B71CA"/>
    <w:rsid w:val="57B62EEC"/>
    <w:rsid w:val="57E22F8C"/>
    <w:rsid w:val="58AE4F0C"/>
    <w:rsid w:val="59F42C36"/>
    <w:rsid w:val="5A2A7C7B"/>
    <w:rsid w:val="5C3B4665"/>
    <w:rsid w:val="5C80234E"/>
    <w:rsid w:val="5CCD421A"/>
    <w:rsid w:val="5DC43930"/>
    <w:rsid w:val="5E261785"/>
    <w:rsid w:val="5FCC5339"/>
    <w:rsid w:val="60E53485"/>
    <w:rsid w:val="61054A27"/>
    <w:rsid w:val="611D2366"/>
    <w:rsid w:val="62885958"/>
    <w:rsid w:val="64CE2EAA"/>
    <w:rsid w:val="662E75B1"/>
    <w:rsid w:val="66342C2E"/>
    <w:rsid w:val="663E784C"/>
    <w:rsid w:val="685867EC"/>
    <w:rsid w:val="6B9A410F"/>
    <w:rsid w:val="6C1605F8"/>
    <w:rsid w:val="6E8E12EF"/>
    <w:rsid w:val="71D43752"/>
    <w:rsid w:val="73990F25"/>
    <w:rsid w:val="73DD6243"/>
    <w:rsid w:val="749C4185"/>
    <w:rsid w:val="75DA2C18"/>
    <w:rsid w:val="768038AD"/>
    <w:rsid w:val="775319EF"/>
    <w:rsid w:val="790F1C77"/>
    <w:rsid w:val="7A67303B"/>
    <w:rsid w:val="7AAB1D04"/>
    <w:rsid w:val="7ABA4368"/>
    <w:rsid w:val="7B257FFD"/>
    <w:rsid w:val="7B3D2962"/>
    <w:rsid w:val="7BD708FF"/>
    <w:rsid w:val="7C2B1DA5"/>
    <w:rsid w:val="7DB56DB7"/>
    <w:rsid w:val="7DF4317E"/>
    <w:rsid w:val="7E6430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strokecolor="#739cc3">
      <v:fill angle="90" type="gradient">
        <o:fill v:ext="view" type="gradientUnscaled"/>
      </v:fill>
      <v:stroke color="#739cc3" weight="1.25pt"/>
    </o:shapedefaults>
    <o:shapelayout v:ext="edit">
      <o:idmap v:ext="edit" data="1"/>
      <o:rules v:ext="edit">
        <o:r id="V:Rule11" type="connector" idref="#直接箭头连接符 28"/>
        <o:r id="V:Rule12" type="connector" idref="#直接箭头连接符 31"/>
        <o:r id="V:Rule13" type="connector" idref="#直接箭头连接符 30"/>
        <o:r id="V:Rule14" type="connector" idref="#直接箭头连接符 38"/>
        <o:r id="V:Rule15" type="connector" idref="#直接箭头连接符 35"/>
        <o:r id="V:Rule16" type="connector" idref="#直接箭头连接符 34"/>
        <o:r id="V:Rule17" type="connector" idref="#直接箭头连接符 29"/>
        <o:r id="V:Rule18" type="connector" idref="#直接箭头连接符 27"/>
        <o:r id="V:Rule19" type="connector" idref="#直接箭头连接符 1"/>
        <o:r id="V:Rule20" type="connector" idref="#直接箭头连接符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annotation reference" w:uiPriority="99" w:qFormat="1"/>
    <w:lsdException w:name="line number" w:qFormat="1"/>
    <w:lsdException w:name="page number" w:qFormat="1"/>
    <w:lsdException w:name="List" w:qFormat="1"/>
    <w:lsdException w:name="List Number" w:qFormat="1"/>
    <w:lsdException w:name="List 2" w:qFormat="1"/>
    <w:lsdException w:name="List 5" w:qFormat="1"/>
    <w:lsdException w:name="List Bullet 2"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qFormat="1"/>
    <w:lsdException w:name="Signature" w:qFormat="1"/>
    <w:lsdException w:name="Default Paragraph Font" w:semiHidden="1" w:uiPriority="1" w:unhideWhenUsed="1" w:qFormat="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HTML Address" w:qFormat="1"/>
    <w:lsdException w:name="HTML Code" w:qFormat="1"/>
    <w:lsdException w:name="HTML Preformatted"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99" w:unhideWhenUsed="1" w:qFormat="1"/>
    <w:lsdException w:name="Table Theme" w:semiHidden="1" w:uiPriority="99"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315D3"/>
    <w:pPr>
      <w:widowControl w:val="0"/>
      <w:adjustRightInd w:val="0"/>
      <w:jc w:val="both"/>
    </w:pPr>
    <w:rPr>
      <w:kern w:val="2"/>
      <w:sz w:val="21"/>
      <w:szCs w:val="24"/>
    </w:rPr>
  </w:style>
  <w:style w:type="paragraph" w:styleId="1">
    <w:name w:val="heading 1"/>
    <w:basedOn w:val="a5"/>
    <w:next w:val="a5"/>
    <w:link w:val="1Char"/>
    <w:qFormat/>
    <w:rsid w:val="006315D3"/>
    <w:pPr>
      <w:keepNext/>
      <w:keepLines/>
      <w:numPr>
        <w:numId w:val="1"/>
      </w:numPr>
      <w:spacing w:before="340" w:after="330" w:line="578" w:lineRule="auto"/>
      <w:outlineLvl w:val="0"/>
    </w:pPr>
    <w:rPr>
      <w:b/>
      <w:bCs/>
      <w:kern w:val="44"/>
      <w:sz w:val="44"/>
      <w:szCs w:val="44"/>
    </w:rPr>
  </w:style>
  <w:style w:type="paragraph" w:styleId="2">
    <w:name w:val="heading 2"/>
    <w:basedOn w:val="a5"/>
    <w:next w:val="a5"/>
    <w:uiPriority w:val="9"/>
    <w:qFormat/>
    <w:rsid w:val="006315D3"/>
    <w:pPr>
      <w:keepNext/>
      <w:keepLines/>
      <w:numPr>
        <w:numId w:val="2"/>
      </w:numPr>
      <w:adjustRightInd/>
      <w:spacing w:line="360" w:lineRule="auto"/>
      <w:jc w:val="left"/>
      <w:outlineLvl w:val="1"/>
    </w:pPr>
    <w:rPr>
      <w:rFonts w:ascii="仿宋_GB2312" w:eastAsia="仿宋_GB2312" w:hAnsi="仿宋"/>
      <w:b/>
      <w:bCs/>
      <w:sz w:val="32"/>
      <w:szCs w:val="32"/>
      <w:lang w:val="zh-CN"/>
    </w:rPr>
  </w:style>
  <w:style w:type="paragraph" w:styleId="3">
    <w:name w:val="heading 3"/>
    <w:basedOn w:val="a5"/>
    <w:next w:val="a5"/>
    <w:qFormat/>
    <w:rsid w:val="006315D3"/>
    <w:pPr>
      <w:keepNext/>
      <w:keepLines/>
      <w:numPr>
        <w:ilvl w:val="2"/>
        <w:numId w:val="1"/>
      </w:numPr>
      <w:spacing w:before="260" w:after="260" w:line="416" w:lineRule="auto"/>
      <w:outlineLvl w:val="2"/>
    </w:pPr>
    <w:rPr>
      <w:b/>
      <w:bCs/>
      <w:sz w:val="32"/>
      <w:szCs w:val="32"/>
    </w:rPr>
  </w:style>
  <w:style w:type="paragraph" w:styleId="40">
    <w:name w:val="heading 4"/>
    <w:basedOn w:val="a5"/>
    <w:next w:val="a5"/>
    <w:link w:val="4Char"/>
    <w:qFormat/>
    <w:rsid w:val="006315D3"/>
    <w:pPr>
      <w:keepNext/>
      <w:keepLines/>
      <w:numPr>
        <w:ilvl w:val="3"/>
        <w:numId w:val="1"/>
      </w:numPr>
      <w:spacing w:before="280" w:after="290" w:line="376" w:lineRule="auto"/>
      <w:outlineLvl w:val="3"/>
    </w:pPr>
    <w:rPr>
      <w:rFonts w:ascii="Arial" w:eastAsia="黑体" w:hAnsi="Arial"/>
      <w:b/>
      <w:bCs/>
      <w:sz w:val="28"/>
      <w:szCs w:val="28"/>
      <w:lang w:val="zh-CN"/>
    </w:rPr>
  </w:style>
  <w:style w:type="paragraph" w:styleId="5">
    <w:name w:val="heading 5"/>
    <w:basedOn w:val="a5"/>
    <w:next w:val="a5"/>
    <w:link w:val="5Char"/>
    <w:qFormat/>
    <w:rsid w:val="006315D3"/>
    <w:pPr>
      <w:keepNext/>
      <w:keepLines/>
      <w:numPr>
        <w:ilvl w:val="4"/>
        <w:numId w:val="1"/>
      </w:numPr>
      <w:spacing w:before="280" w:after="290" w:line="376" w:lineRule="auto"/>
      <w:outlineLvl w:val="4"/>
    </w:pPr>
    <w:rPr>
      <w:b/>
      <w:bCs/>
      <w:sz w:val="28"/>
      <w:szCs w:val="28"/>
    </w:rPr>
  </w:style>
  <w:style w:type="paragraph" w:styleId="6">
    <w:name w:val="heading 6"/>
    <w:basedOn w:val="a5"/>
    <w:next w:val="a5"/>
    <w:link w:val="6Char"/>
    <w:qFormat/>
    <w:rsid w:val="006315D3"/>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5"/>
    <w:next w:val="a5"/>
    <w:link w:val="7Char"/>
    <w:qFormat/>
    <w:rsid w:val="006315D3"/>
    <w:pPr>
      <w:keepNext/>
      <w:keepLines/>
      <w:numPr>
        <w:ilvl w:val="6"/>
        <w:numId w:val="1"/>
      </w:numPr>
      <w:spacing w:before="240" w:after="64" w:line="320" w:lineRule="auto"/>
      <w:outlineLvl w:val="6"/>
    </w:pPr>
    <w:rPr>
      <w:b/>
      <w:bCs/>
      <w:sz w:val="24"/>
    </w:rPr>
  </w:style>
  <w:style w:type="paragraph" w:styleId="8">
    <w:name w:val="heading 8"/>
    <w:basedOn w:val="a5"/>
    <w:next w:val="a5"/>
    <w:link w:val="8Char"/>
    <w:qFormat/>
    <w:rsid w:val="006315D3"/>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5"/>
    <w:next w:val="a5"/>
    <w:link w:val="9Char"/>
    <w:qFormat/>
    <w:rsid w:val="006315D3"/>
    <w:pPr>
      <w:keepNext/>
      <w:keepLines/>
      <w:numPr>
        <w:ilvl w:val="8"/>
        <w:numId w:val="1"/>
      </w:numPr>
      <w:spacing w:before="240" w:after="64" w:line="320" w:lineRule="auto"/>
      <w:outlineLvl w:val="8"/>
    </w:pPr>
    <w:rPr>
      <w:rFonts w:ascii="Arial" w:eastAsia="黑体" w:hAnsi="Arial"/>
      <w:szCs w:val="21"/>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70">
    <w:name w:val="toc 7"/>
    <w:basedOn w:val="a5"/>
    <w:next w:val="a5"/>
    <w:qFormat/>
    <w:rsid w:val="006315D3"/>
    <w:pPr>
      <w:ind w:leftChars="1200" w:left="2520"/>
    </w:pPr>
  </w:style>
  <w:style w:type="paragraph" w:styleId="22">
    <w:name w:val="List Number 2"/>
    <w:basedOn w:val="a5"/>
    <w:qFormat/>
    <w:rsid w:val="006315D3"/>
    <w:pPr>
      <w:widowControl/>
      <w:tabs>
        <w:tab w:val="left" w:pos="1697"/>
      </w:tabs>
      <w:adjustRightInd/>
      <w:spacing w:afterLines="50"/>
      <w:ind w:left="1697" w:hanging="420"/>
      <w:jc w:val="left"/>
    </w:pPr>
    <w:rPr>
      <w:kern w:val="0"/>
      <w:sz w:val="24"/>
      <w:szCs w:val="20"/>
    </w:rPr>
  </w:style>
  <w:style w:type="paragraph" w:styleId="4">
    <w:name w:val="List Bullet 4"/>
    <w:basedOn w:val="a5"/>
    <w:uiPriority w:val="99"/>
    <w:unhideWhenUsed/>
    <w:qFormat/>
    <w:rsid w:val="006315D3"/>
    <w:pPr>
      <w:widowControl/>
      <w:numPr>
        <w:numId w:val="3"/>
      </w:numPr>
      <w:tabs>
        <w:tab w:val="clear" w:pos="1440"/>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9">
    <w:name w:val="List Number"/>
    <w:basedOn w:val="a5"/>
    <w:qFormat/>
    <w:rsid w:val="006315D3"/>
    <w:pPr>
      <w:widowControl/>
      <w:tabs>
        <w:tab w:val="left" w:pos="390"/>
        <w:tab w:val="left" w:pos="454"/>
      </w:tabs>
      <w:adjustRightInd/>
      <w:spacing w:afterLines="50"/>
      <w:ind w:left="454" w:hanging="284"/>
      <w:jc w:val="left"/>
    </w:pPr>
    <w:rPr>
      <w:kern w:val="0"/>
      <w:sz w:val="24"/>
      <w:szCs w:val="20"/>
    </w:rPr>
  </w:style>
  <w:style w:type="paragraph" w:styleId="aa">
    <w:name w:val="Normal Indent"/>
    <w:basedOn w:val="a5"/>
    <w:link w:val="Char2"/>
    <w:qFormat/>
    <w:rsid w:val="006315D3"/>
    <w:pPr>
      <w:widowControl/>
      <w:snapToGrid w:val="0"/>
      <w:spacing w:line="480" w:lineRule="exact"/>
      <w:ind w:firstLine="567"/>
    </w:pPr>
    <w:rPr>
      <w:rFonts w:ascii="宋体"/>
      <w:snapToGrid w:val="0"/>
      <w:color w:val="000000"/>
      <w:kern w:val="28"/>
      <w:sz w:val="28"/>
      <w:szCs w:val="20"/>
    </w:rPr>
  </w:style>
  <w:style w:type="paragraph" w:styleId="ab">
    <w:name w:val="caption"/>
    <w:basedOn w:val="a5"/>
    <w:next w:val="a5"/>
    <w:qFormat/>
    <w:rsid w:val="006315D3"/>
    <w:rPr>
      <w:b/>
      <w:sz w:val="28"/>
      <w:szCs w:val="20"/>
    </w:rPr>
  </w:style>
  <w:style w:type="paragraph" w:styleId="51">
    <w:name w:val="index 5"/>
    <w:basedOn w:val="a5"/>
    <w:next w:val="a5"/>
    <w:qFormat/>
    <w:rsid w:val="006315D3"/>
    <w:pPr>
      <w:adjustRightInd/>
      <w:ind w:leftChars="800" w:left="800" w:firstLineChars="200" w:firstLine="200"/>
    </w:pPr>
  </w:style>
  <w:style w:type="paragraph" w:styleId="ac">
    <w:name w:val="Document Map"/>
    <w:basedOn w:val="a5"/>
    <w:semiHidden/>
    <w:qFormat/>
    <w:rsid w:val="006315D3"/>
    <w:pPr>
      <w:shd w:val="clear" w:color="auto" w:fill="000080"/>
    </w:pPr>
  </w:style>
  <w:style w:type="paragraph" w:styleId="ad">
    <w:name w:val="annotation text"/>
    <w:basedOn w:val="a5"/>
    <w:link w:val="Char1"/>
    <w:uiPriority w:val="99"/>
    <w:qFormat/>
    <w:rsid w:val="006315D3"/>
    <w:pPr>
      <w:jc w:val="left"/>
    </w:pPr>
  </w:style>
  <w:style w:type="paragraph" w:styleId="ae">
    <w:name w:val="Salutation"/>
    <w:basedOn w:val="a5"/>
    <w:next w:val="a5"/>
    <w:link w:val="Char"/>
    <w:qFormat/>
    <w:rsid w:val="006315D3"/>
    <w:rPr>
      <w:rFonts w:ascii="仿宋_GB2312" w:eastAsia="仿宋_GB2312"/>
      <w:sz w:val="28"/>
      <w:szCs w:val="20"/>
    </w:rPr>
  </w:style>
  <w:style w:type="paragraph" w:styleId="30">
    <w:name w:val="Body Text 3"/>
    <w:basedOn w:val="a5"/>
    <w:link w:val="3Char"/>
    <w:qFormat/>
    <w:rsid w:val="006315D3"/>
    <w:pPr>
      <w:jc w:val="center"/>
    </w:pPr>
    <w:rPr>
      <w:szCs w:val="20"/>
    </w:rPr>
  </w:style>
  <w:style w:type="paragraph" w:styleId="af">
    <w:name w:val="Body Text"/>
    <w:basedOn w:val="a5"/>
    <w:link w:val="Char10"/>
    <w:qFormat/>
    <w:rsid w:val="006315D3"/>
    <w:pPr>
      <w:autoSpaceDE w:val="0"/>
      <w:autoSpaceDN w:val="0"/>
      <w:spacing w:line="360" w:lineRule="auto"/>
    </w:pPr>
    <w:rPr>
      <w:rFonts w:ascii="宋体"/>
      <w:sz w:val="24"/>
      <w:szCs w:val="21"/>
      <w:lang w:val="zh-CN"/>
    </w:rPr>
  </w:style>
  <w:style w:type="paragraph" w:styleId="af0">
    <w:name w:val="Body Text Indent"/>
    <w:basedOn w:val="a5"/>
    <w:link w:val="Char11"/>
    <w:qFormat/>
    <w:rsid w:val="006315D3"/>
    <w:pPr>
      <w:spacing w:line="480" w:lineRule="exact"/>
      <w:ind w:firstLineChars="200" w:firstLine="480"/>
    </w:pPr>
    <w:rPr>
      <w:rFonts w:ascii="宋体" w:hAnsi="宋体"/>
      <w:sz w:val="24"/>
    </w:rPr>
  </w:style>
  <w:style w:type="paragraph" w:styleId="31">
    <w:name w:val="List Number 3"/>
    <w:basedOn w:val="a5"/>
    <w:qFormat/>
    <w:rsid w:val="006315D3"/>
    <w:pPr>
      <w:widowControl/>
      <w:tabs>
        <w:tab w:val="left" w:pos="360"/>
        <w:tab w:val="left" w:pos="482"/>
      </w:tabs>
      <w:adjustRightInd/>
      <w:spacing w:afterLines="50"/>
      <w:ind w:left="482" w:hanging="340"/>
      <w:jc w:val="left"/>
    </w:pPr>
    <w:rPr>
      <w:kern w:val="0"/>
      <w:sz w:val="24"/>
      <w:szCs w:val="20"/>
    </w:rPr>
  </w:style>
  <w:style w:type="paragraph" w:styleId="23">
    <w:name w:val="List 2"/>
    <w:basedOn w:val="a5"/>
    <w:qFormat/>
    <w:rsid w:val="006315D3"/>
    <w:pPr>
      <w:adjustRightInd/>
      <w:spacing w:line="360" w:lineRule="auto"/>
      <w:ind w:leftChars="200" w:left="100" w:hangingChars="200" w:hanging="200"/>
    </w:pPr>
    <w:rPr>
      <w:rFonts w:eastAsia="微软雅黑"/>
    </w:rPr>
  </w:style>
  <w:style w:type="paragraph" w:styleId="af1">
    <w:name w:val="Block Text"/>
    <w:basedOn w:val="a5"/>
    <w:qFormat/>
    <w:rsid w:val="006315D3"/>
    <w:pPr>
      <w:ind w:leftChars="-171" w:left="-359" w:rightChars="-244" w:right="-244" w:firstLineChars="239" w:firstLine="501"/>
    </w:pPr>
    <w:rPr>
      <w:rFonts w:ascii="仿宋_GB2312" w:eastAsia="仿宋_GB2312"/>
      <w:sz w:val="30"/>
      <w:szCs w:val="20"/>
    </w:rPr>
  </w:style>
  <w:style w:type="paragraph" w:styleId="24">
    <w:name w:val="List Bullet 2"/>
    <w:basedOn w:val="a5"/>
    <w:qFormat/>
    <w:rsid w:val="006315D3"/>
    <w:pPr>
      <w:autoSpaceDE w:val="0"/>
      <w:autoSpaceDN w:val="0"/>
      <w:ind w:left="420"/>
      <w:jc w:val="left"/>
    </w:pPr>
    <w:rPr>
      <w:rFonts w:ascii="宋体" w:hAnsi="宋体"/>
      <w:color w:val="000000"/>
      <w:kern w:val="0"/>
      <w:sz w:val="24"/>
      <w:szCs w:val="20"/>
    </w:rPr>
  </w:style>
  <w:style w:type="paragraph" w:styleId="HTML">
    <w:name w:val="HTML Address"/>
    <w:basedOn w:val="a5"/>
    <w:link w:val="HTMLChar"/>
    <w:qFormat/>
    <w:rsid w:val="006315D3"/>
    <w:pPr>
      <w:widowControl/>
      <w:adjustRightInd/>
      <w:ind w:firstLineChars="200" w:firstLine="200"/>
      <w:jc w:val="left"/>
    </w:pPr>
    <w:rPr>
      <w:rFonts w:ascii="宋体" w:hAnsi="宋体"/>
      <w:i/>
      <w:iCs/>
      <w:kern w:val="0"/>
      <w:sz w:val="24"/>
    </w:rPr>
  </w:style>
  <w:style w:type="paragraph" w:styleId="52">
    <w:name w:val="toc 5"/>
    <w:basedOn w:val="a5"/>
    <w:next w:val="a5"/>
    <w:qFormat/>
    <w:rsid w:val="006315D3"/>
    <w:pPr>
      <w:ind w:leftChars="800" w:left="1680"/>
    </w:pPr>
  </w:style>
  <w:style w:type="paragraph" w:styleId="32">
    <w:name w:val="toc 3"/>
    <w:basedOn w:val="a5"/>
    <w:next w:val="a5"/>
    <w:qFormat/>
    <w:rsid w:val="006315D3"/>
    <w:pPr>
      <w:tabs>
        <w:tab w:val="right" w:leader="dot" w:pos="8268"/>
      </w:tabs>
      <w:spacing w:line="460" w:lineRule="exact"/>
      <w:ind w:leftChars="400" w:left="840" w:firstLine="482"/>
    </w:pPr>
    <w:rPr>
      <w:rFonts w:ascii="宋体" w:hAnsi="宋体"/>
    </w:rPr>
  </w:style>
  <w:style w:type="paragraph" w:styleId="af2">
    <w:name w:val="Plain Text"/>
    <w:basedOn w:val="a5"/>
    <w:link w:val="Char0"/>
    <w:qFormat/>
    <w:rsid w:val="006315D3"/>
    <w:rPr>
      <w:rFonts w:ascii="宋体" w:hAnsi="Courier New"/>
      <w:szCs w:val="20"/>
    </w:rPr>
  </w:style>
  <w:style w:type="paragraph" w:styleId="41">
    <w:name w:val="List Number 4"/>
    <w:basedOn w:val="a5"/>
    <w:qFormat/>
    <w:rsid w:val="006315D3"/>
    <w:pPr>
      <w:tabs>
        <w:tab w:val="left" w:pos="840"/>
      </w:tabs>
      <w:autoSpaceDE w:val="0"/>
      <w:autoSpaceDN w:val="0"/>
      <w:spacing w:line="360" w:lineRule="atLeast"/>
      <w:ind w:left="840" w:hanging="420"/>
    </w:pPr>
    <w:rPr>
      <w:kern w:val="0"/>
      <w:sz w:val="24"/>
    </w:rPr>
  </w:style>
  <w:style w:type="paragraph" w:styleId="80">
    <w:name w:val="toc 8"/>
    <w:basedOn w:val="a5"/>
    <w:next w:val="a5"/>
    <w:qFormat/>
    <w:rsid w:val="006315D3"/>
    <w:pPr>
      <w:ind w:leftChars="1400" w:left="2940"/>
    </w:pPr>
  </w:style>
  <w:style w:type="paragraph" w:styleId="af3">
    <w:name w:val="Date"/>
    <w:basedOn w:val="a5"/>
    <w:next w:val="a5"/>
    <w:link w:val="Char3"/>
    <w:qFormat/>
    <w:rsid w:val="006315D3"/>
    <w:pPr>
      <w:ind w:leftChars="2500" w:left="100"/>
    </w:pPr>
    <w:rPr>
      <w:rFonts w:ascii="宋体"/>
      <w:sz w:val="24"/>
      <w:szCs w:val="21"/>
      <w:lang w:val="zh-CN"/>
    </w:rPr>
  </w:style>
  <w:style w:type="paragraph" w:styleId="25">
    <w:name w:val="Body Text Indent 2"/>
    <w:basedOn w:val="a5"/>
    <w:link w:val="2Char"/>
    <w:qFormat/>
    <w:rsid w:val="006315D3"/>
    <w:pPr>
      <w:spacing w:line="360" w:lineRule="auto"/>
      <w:ind w:firstLine="601"/>
      <w:textAlignment w:val="baseline"/>
    </w:pPr>
    <w:rPr>
      <w:rFonts w:ascii="宋体"/>
      <w:kern w:val="0"/>
      <w:sz w:val="28"/>
      <w:szCs w:val="20"/>
    </w:rPr>
  </w:style>
  <w:style w:type="paragraph" w:styleId="af4">
    <w:name w:val="Balloon Text"/>
    <w:basedOn w:val="a5"/>
    <w:link w:val="Char4"/>
    <w:semiHidden/>
    <w:qFormat/>
    <w:rsid w:val="006315D3"/>
    <w:rPr>
      <w:sz w:val="18"/>
      <w:szCs w:val="18"/>
    </w:rPr>
  </w:style>
  <w:style w:type="paragraph" w:styleId="af5">
    <w:name w:val="footer"/>
    <w:basedOn w:val="a5"/>
    <w:qFormat/>
    <w:rsid w:val="006315D3"/>
    <w:pPr>
      <w:tabs>
        <w:tab w:val="center" w:pos="4153"/>
        <w:tab w:val="right" w:pos="8306"/>
      </w:tabs>
      <w:snapToGrid w:val="0"/>
      <w:jc w:val="left"/>
    </w:pPr>
    <w:rPr>
      <w:sz w:val="18"/>
      <w:szCs w:val="18"/>
    </w:rPr>
  </w:style>
  <w:style w:type="paragraph" w:styleId="af6">
    <w:name w:val="header"/>
    <w:basedOn w:val="a5"/>
    <w:qFormat/>
    <w:rsid w:val="006315D3"/>
    <w:pPr>
      <w:pBdr>
        <w:bottom w:val="single" w:sz="6" w:space="1" w:color="auto"/>
      </w:pBdr>
      <w:tabs>
        <w:tab w:val="center" w:pos="4153"/>
        <w:tab w:val="right" w:pos="8306"/>
      </w:tabs>
      <w:snapToGrid w:val="0"/>
      <w:jc w:val="center"/>
    </w:pPr>
    <w:rPr>
      <w:sz w:val="18"/>
      <w:szCs w:val="18"/>
    </w:rPr>
  </w:style>
  <w:style w:type="paragraph" w:styleId="af7">
    <w:name w:val="Signature"/>
    <w:basedOn w:val="a5"/>
    <w:link w:val="Char5"/>
    <w:qFormat/>
    <w:rsid w:val="006315D3"/>
    <w:pPr>
      <w:spacing w:after="600" w:line="312" w:lineRule="atLeast"/>
      <w:jc w:val="center"/>
      <w:textAlignment w:val="baseline"/>
    </w:pPr>
    <w:rPr>
      <w:rFonts w:eastAsia="仿宋_GB2312"/>
      <w:kern w:val="0"/>
      <w:sz w:val="24"/>
      <w:szCs w:val="20"/>
    </w:rPr>
  </w:style>
  <w:style w:type="paragraph" w:styleId="11">
    <w:name w:val="toc 1"/>
    <w:basedOn w:val="a5"/>
    <w:next w:val="a5"/>
    <w:qFormat/>
    <w:rsid w:val="006315D3"/>
  </w:style>
  <w:style w:type="paragraph" w:styleId="42">
    <w:name w:val="toc 4"/>
    <w:basedOn w:val="a5"/>
    <w:next w:val="a5"/>
    <w:qFormat/>
    <w:rsid w:val="006315D3"/>
    <w:pPr>
      <w:ind w:leftChars="600" w:left="1260"/>
    </w:pPr>
  </w:style>
  <w:style w:type="paragraph" w:styleId="af8">
    <w:name w:val="index heading"/>
    <w:basedOn w:val="a5"/>
    <w:next w:val="12"/>
    <w:qFormat/>
    <w:rsid w:val="006315D3"/>
    <w:pPr>
      <w:adjustRightInd/>
      <w:ind w:firstLineChars="200" w:firstLine="200"/>
    </w:pPr>
  </w:style>
  <w:style w:type="paragraph" w:styleId="12">
    <w:name w:val="index 1"/>
    <w:basedOn w:val="a5"/>
    <w:next w:val="a5"/>
    <w:qFormat/>
    <w:rsid w:val="006315D3"/>
    <w:pPr>
      <w:adjustRightInd/>
      <w:spacing w:line="360" w:lineRule="auto"/>
      <w:ind w:firstLineChars="200" w:firstLine="200"/>
      <w:jc w:val="center"/>
    </w:pPr>
    <w:rPr>
      <w:sz w:val="24"/>
      <w:szCs w:val="20"/>
    </w:rPr>
  </w:style>
  <w:style w:type="paragraph" w:styleId="af9">
    <w:name w:val="Subtitle"/>
    <w:link w:val="Char6"/>
    <w:qFormat/>
    <w:rsid w:val="006315D3"/>
    <w:pPr>
      <w:adjustRightInd w:val="0"/>
      <w:snapToGrid w:val="0"/>
      <w:spacing w:before="240" w:after="480"/>
      <w:jc w:val="center"/>
    </w:pPr>
    <w:rPr>
      <w:rFonts w:ascii="Arial" w:eastAsia="隶书" w:hAnsi="Arial"/>
      <w:b/>
      <w:bCs/>
      <w:kern w:val="28"/>
      <w:sz w:val="44"/>
      <w:szCs w:val="32"/>
    </w:rPr>
  </w:style>
  <w:style w:type="paragraph" w:styleId="53">
    <w:name w:val="List Number 5"/>
    <w:basedOn w:val="a5"/>
    <w:qFormat/>
    <w:rsid w:val="006315D3"/>
    <w:pPr>
      <w:tabs>
        <w:tab w:val="left" w:pos="902"/>
      </w:tabs>
      <w:adjustRightInd/>
      <w:spacing w:line="400" w:lineRule="exact"/>
      <w:ind w:left="902" w:hanging="420"/>
    </w:pPr>
    <w:rPr>
      <w:sz w:val="24"/>
      <w:szCs w:val="20"/>
    </w:rPr>
  </w:style>
  <w:style w:type="paragraph" w:styleId="afa">
    <w:name w:val="List"/>
    <w:basedOn w:val="a5"/>
    <w:qFormat/>
    <w:rsid w:val="006315D3"/>
    <w:pPr>
      <w:ind w:left="200" w:hangingChars="200" w:hanging="200"/>
    </w:pPr>
  </w:style>
  <w:style w:type="paragraph" w:styleId="afb">
    <w:name w:val="footnote text"/>
    <w:basedOn w:val="aa"/>
    <w:link w:val="Char7"/>
    <w:qFormat/>
    <w:rsid w:val="006315D3"/>
    <w:pPr>
      <w:adjustRightInd/>
      <w:snapToGrid/>
      <w:spacing w:before="60" w:after="60" w:line="300" w:lineRule="exact"/>
      <w:ind w:firstLine="0"/>
    </w:pPr>
    <w:rPr>
      <w:rFonts w:ascii="Times New Roman"/>
      <w:snapToGrid/>
      <w:color w:val="0000FF"/>
      <w:kern w:val="0"/>
      <w:sz w:val="21"/>
    </w:rPr>
  </w:style>
  <w:style w:type="paragraph" w:styleId="61">
    <w:name w:val="toc 6"/>
    <w:basedOn w:val="a5"/>
    <w:next w:val="a5"/>
    <w:qFormat/>
    <w:rsid w:val="006315D3"/>
    <w:pPr>
      <w:ind w:leftChars="1000" w:left="2100"/>
    </w:pPr>
  </w:style>
  <w:style w:type="paragraph" w:styleId="54">
    <w:name w:val="List 5"/>
    <w:basedOn w:val="a5"/>
    <w:qFormat/>
    <w:rsid w:val="006315D3"/>
    <w:pPr>
      <w:adjustRightInd/>
      <w:ind w:leftChars="800" w:left="100" w:hangingChars="200" w:hanging="200"/>
    </w:pPr>
  </w:style>
  <w:style w:type="paragraph" w:styleId="33">
    <w:name w:val="Body Text Indent 3"/>
    <w:basedOn w:val="a5"/>
    <w:link w:val="3Char0"/>
    <w:qFormat/>
    <w:rsid w:val="006315D3"/>
    <w:pPr>
      <w:spacing w:line="360" w:lineRule="auto"/>
      <w:ind w:firstLine="420"/>
    </w:pPr>
    <w:rPr>
      <w:sz w:val="24"/>
      <w:szCs w:val="20"/>
    </w:rPr>
  </w:style>
  <w:style w:type="paragraph" w:styleId="26">
    <w:name w:val="toc 2"/>
    <w:basedOn w:val="a5"/>
    <w:next w:val="a5"/>
    <w:qFormat/>
    <w:rsid w:val="006315D3"/>
    <w:pPr>
      <w:ind w:leftChars="200" w:left="420"/>
    </w:pPr>
  </w:style>
  <w:style w:type="paragraph" w:styleId="90">
    <w:name w:val="toc 9"/>
    <w:basedOn w:val="a5"/>
    <w:next w:val="a5"/>
    <w:qFormat/>
    <w:rsid w:val="006315D3"/>
    <w:pPr>
      <w:ind w:leftChars="1600" w:left="3360"/>
    </w:pPr>
  </w:style>
  <w:style w:type="paragraph" w:styleId="27">
    <w:name w:val="Body Text 2"/>
    <w:basedOn w:val="a5"/>
    <w:qFormat/>
    <w:rsid w:val="006315D3"/>
    <w:pPr>
      <w:spacing w:after="120" w:line="480" w:lineRule="auto"/>
    </w:pPr>
  </w:style>
  <w:style w:type="paragraph" w:styleId="HTML0">
    <w:name w:val="HTML Preformatted"/>
    <w:basedOn w:val="a5"/>
    <w:link w:val="HTMLChar0"/>
    <w:qFormat/>
    <w:rsid w:val="006315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c">
    <w:name w:val="Normal (Web)"/>
    <w:basedOn w:val="a5"/>
    <w:qFormat/>
    <w:rsid w:val="006315D3"/>
    <w:pPr>
      <w:widowControl/>
      <w:spacing w:before="100" w:beforeAutospacing="1" w:after="100" w:afterAutospacing="1"/>
      <w:jc w:val="left"/>
    </w:pPr>
    <w:rPr>
      <w:rFonts w:ascii="宋体" w:hAnsi="宋体"/>
      <w:kern w:val="0"/>
      <w:sz w:val="24"/>
    </w:rPr>
  </w:style>
  <w:style w:type="paragraph" w:styleId="afd">
    <w:name w:val="Title"/>
    <w:basedOn w:val="a5"/>
    <w:qFormat/>
    <w:rsid w:val="006315D3"/>
    <w:pPr>
      <w:widowControl/>
      <w:overflowPunct w:val="0"/>
      <w:autoSpaceDE w:val="0"/>
      <w:autoSpaceDN w:val="0"/>
      <w:jc w:val="center"/>
      <w:textAlignment w:val="baseline"/>
    </w:pPr>
    <w:rPr>
      <w:b/>
      <w:kern w:val="0"/>
      <w:sz w:val="24"/>
      <w:szCs w:val="20"/>
      <w:lang w:val="en-GB"/>
    </w:rPr>
  </w:style>
  <w:style w:type="paragraph" w:styleId="afe">
    <w:name w:val="annotation subject"/>
    <w:basedOn w:val="ad"/>
    <w:next w:val="ad"/>
    <w:semiHidden/>
    <w:qFormat/>
    <w:rsid w:val="006315D3"/>
    <w:rPr>
      <w:b/>
      <w:bCs/>
    </w:rPr>
  </w:style>
  <w:style w:type="paragraph" w:styleId="aff">
    <w:name w:val="Body Text First Indent"/>
    <w:basedOn w:val="af"/>
    <w:link w:val="Char8"/>
    <w:qFormat/>
    <w:rsid w:val="006315D3"/>
    <w:pPr>
      <w:ind w:firstLine="420"/>
    </w:pPr>
    <w:rPr>
      <w:szCs w:val="20"/>
    </w:rPr>
  </w:style>
  <w:style w:type="paragraph" w:styleId="28">
    <w:name w:val="Body Text First Indent 2"/>
    <w:basedOn w:val="af0"/>
    <w:link w:val="2Char0"/>
    <w:qFormat/>
    <w:rsid w:val="006315D3"/>
    <w:pPr>
      <w:adjustRightInd/>
      <w:spacing w:after="120" w:line="240" w:lineRule="auto"/>
      <w:ind w:leftChars="200" w:left="420" w:firstLine="210"/>
    </w:pPr>
    <w:rPr>
      <w:sz w:val="21"/>
    </w:rPr>
  </w:style>
  <w:style w:type="table" w:styleId="aff0">
    <w:name w:val="Table Grid"/>
    <w:basedOn w:val="a7"/>
    <w:uiPriority w:val="99"/>
    <w:unhideWhenUsed/>
    <w:qFormat/>
    <w:rsid w:val="006315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Strong"/>
    <w:qFormat/>
    <w:rsid w:val="006315D3"/>
    <w:rPr>
      <w:b/>
      <w:bCs/>
    </w:rPr>
  </w:style>
  <w:style w:type="character" w:styleId="aff2">
    <w:name w:val="page number"/>
    <w:basedOn w:val="a6"/>
    <w:qFormat/>
    <w:rsid w:val="006315D3"/>
  </w:style>
  <w:style w:type="character" w:styleId="aff3">
    <w:name w:val="FollowedHyperlink"/>
    <w:qFormat/>
    <w:rsid w:val="006315D3"/>
    <w:rPr>
      <w:rFonts w:ascii="Arial" w:eastAsia="黑体" w:hAnsi="Arial" w:cs="Arial"/>
      <w:snapToGrid w:val="0"/>
      <w:color w:val="000000"/>
      <w:kern w:val="0"/>
      <w:sz w:val="18"/>
      <w:szCs w:val="18"/>
      <w:u w:val="none"/>
    </w:rPr>
  </w:style>
  <w:style w:type="character" w:styleId="aff4">
    <w:name w:val="Emphasis"/>
    <w:qFormat/>
    <w:rsid w:val="006315D3"/>
    <w:rPr>
      <w:color w:val="CC0033"/>
    </w:rPr>
  </w:style>
  <w:style w:type="character" w:styleId="aff5">
    <w:name w:val="line number"/>
    <w:basedOn w:val="a6"/>
    <w:qFormat/>
    <w:rsid w:val="006315D3"/>
  </w:style>
  <w:style w:type="character" w:styleId="aff6">
    <w:name w:val="Hyperlink"/>
    <w:qFormat/>
    <w:rsid w:val="006315D3"/>
    <w:rPr>
      <w:rFonts w:ascii="Arial" w:eastAsia="黑体" w:hAnsi="Arial" w:cs="Arial"/>
      <w:snapToGrid w:val="0"/>
      <w:color w:val="000000"/>
      <w:kern w:val="0"/>
      <w:sz w:val="18"/>
      <w:szCs w:val="18"/>
      <w:u w:val="none"/>
    </w:rPr>
  </w:style>
  <w:style w:type="character" w:styleId="HTML1">
    <w:name w:val="HTML Code"/>
    <w:qFormat/>
    <w:rsid w:val="006315D3"/>
    <w:rPr>
      <w:rFonts w:ascii="黑体" w:eastAsia="黑体" w:hAnsi="Courier New" w:cs="楷体_GB2312"/>
      <w:sz w:val="20"/>
      <w:szCs w:val="20"/>
    </w:rPr>
  </w:style>
  <w:style w:type="character" w:styleId="aff7">
    <w:name w:val="annotation reference"/>
    <w:uiPriority w:val="99"/>
    <w:qFormat/>
    <w:rsid w:val="006315D3"/>
    <w:rPr>
      <w:sz w:val="21"/>
      <w:szCs w:val="21"/>
    </w:rPr>
  </w:style>
  <w:style w:type="paragraph" w:customStyle="1" w:styleId="aspnumfaautoadjustrightr">
    <w:name w:val="aspnumfaautoadjustrightr"/>
    <w:qFormat/>
    <w:rsid w:val="006315D3"/>
    <w:pPr>
      <w:widowControl w:val="0"/>
      <w:autoSpaceDE w:val="0"/>
      <w:autoSpaceDN w:val="0"/>
      <w:adjustRightInd w:val="0"/>
      <w:ind w:firstLine="720"/>
      <w:jc w:val="both"/>
    </w:pPr>
  </w:style>
  <w:style w:type="paragraph" w:customStyle="1" w:styleId="aff8">
    <w:name w:val="冯"/>
    <w:basedOn w:val="a5"/>
    <w:link w:val="Char9"/>
    <w:qFormat/>
    <w:rsid w:val="006315D3"/>
    <w:pPr>
      <w:widowControl/>
      <w:adjustRightInd/>
      <w:spacing w:line="360" w:lineRule="auto"/>
      <w:ind w:firstLineChars="200" w:firstLine="480"/>
    </w:pPr>
    <w:rPr>
      <w:rFonts w:ascii="宋体" w:hAnsi="宋体"/>
      <w:color w:val="000000"/>
      <w:kern w:val="0"/>
      <w:sz w:val="24"/>
    </w:rPr>
  </w:style>
  <w:style w:type="paragraph" w:customStyle="1" w:styleId="34">
    <w:name w:val="样式3"/>
    <w:basedOn w:val="29"/>
    <w:qFormat/>
    <w:rsid w:val="006315D3"/>
    <w:pPr>
      <w:spacing w:beforeLines="100"/>
      <w:jc w:val="left"/>
    </w:pPr>
  </w:style>
  <w:style w:type="paragraph" w:customStyle="1" w:styleId="29">
    <w:name w:val="样式2"/>
    <w:basedOn w:val="a5"/>
    <w:qFormat/>
    <w:rsid w:val="006315D3"/>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P1">
    <w:name w:val="P1"/>
    <w:basedOn w:val="a5"/>
    <w:qFormat/>
    <w:rsid w:val="006315D3"/>
    <w:pPr>
      <w:adjustRightInd/>
      <w:spacing w:line="288" w:lineRule="auto"/>
      <w:ind w:firstLineChars="200" w:firstLine="425"/>
    </w:pPr>
  </w:style>
  <w:style w:type="paragraph" w:customStyle="1" w:styleId="Char1CharCharChar">
    <w:name w:val="Char1 Char Char Char"/>
    <w:basedOn w:val="a5"/>
    <w:qFormat/>
    <w:rsid w:val="006315D3"/>
    <w:rPr>
      <w:rFonts w:ascii="Tahoma" w:hAnsi="Tahoma"/>
      <w:sz w:val="24"/>
      <w:szCs w:val="20"/>
    </w:rPr>
  </w:style>
  <w:style w:type="paragraph" w:customStyle="1" w:styleId="xl24">
    <w:name w:val="xl24"/>
    <w:basedOn w:val="a5"/>
    <w:qFormat/>
    <w:rsid w:val="006315D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aff9">
    <w:name w:val="??"/>
    <w:qFormat/>
    <w:rsid w:val="006315D3"/>
    <w:pPr>
      <w:widowControl w:val="0"/>
      <w:overflowPunct w:val="0"/>
      <w:autoSpaceDE w:val="0"/>
      <w:autoSpaceDN w:val="0"/>
      <w:adjustRightInd w:val="0"/>
      <w:jc w:val="both"/>
      <w:textAlignment w:val="baseline"/>
    </w:pPr>
    <w:rPr>
      <w:kern w:val="2"/>
      <w:sz w:val="21"/>
      <w:lang w:eastAsia="en-US"/>
    </w:rPr>
  </w:style>
  <w:style w:type="paragraph" w:customStyle="1" w:styleId="font9">
    <w:name w:val="font9"/>
    <w:basedOn w:val="a5"/>
    <w:qFormat/>
    <w:rsid w:val="006315D3"/>
    <w:pPr>
      <w:widowControl/>
      <w:adjustRightInd/>
      <w:spacing w:before="100" w:beforeAutospacing="1" w:after="100" w:afterAutospacing="1"/>
      <w:jc w:val="left"/>
    </w:pPr>
    <w:rPr>
      <w:rFonts w:ascii="宋体" w:hAnsi="宋体" w:hint="eastAsia"/>
      <w:kern w:val="0"/>
      <w:sz w:val="20"/>
      <w:szCs w:val="20"/>
    </w:rPr>
  </w:style>
  <w:style w:type="paragraph" w:customStyle="1" w:styleId="220">
    <w:name w:val="正文文本 22"/>
    <w:basedOn w:val="a5"/>
    <w:qFormat/>
    <w:rsid w:val="006315D3"/>
    <w:pPr>
      <w:widowControl/>
      <w:overflowPunct w:val="0"/>
      <w:autoSpaceDE w:val="0"/>
      <w:autoSpaceDN w:val="0"/>
      <w:ind w:left="720" w:hanging="720"/>
      <w:textAlignment w:val="baseline"/>
    </w:pPr>
    <w:rPr>
      <w:kern w:val="0"/>
      <w:sz w:val="24"/>
      <w:szCs w:val="20"/>
      <w:lang w:val="en-GB"/>
    </w:rPr>
  </w:style>
  <w:style w:type="paragraph" w:customStyle="1" w:styleId="71">
    <w:name w:val="样式7"/>
    <w:basedOn w:val="43"/>
    <w:next w:val="a5"/>
    <w:qFormat/>
    <w:rsid w:val="006315D3"/>
    <w:pPr>
      <w:spacing w:afterLines="50"/>
      <w:jc w:val="left"/>
      <w:outlineLvl w:val="3"/>
    </w:pPr>
    <w:rPr>
      <w:sz w:val="24"/>
      <w:szCs w:val="24"/>
    </w:rPr>
  </w:style>
  <w:style w:type="paragraph" w:customStyle="1" w:styleId="43">
    <w:name w:val="样式4"/>
    <w:basedOn w:val="a5"/>
    <w:qFormat/>
    <w:rsid w:val="006315D3"/>
    <w:pPr>
      <w:spacing w:line="360" w:lineRule="auto"/>
      <w:ind w:firstLine="420"/>
      <w:jc w:val="center"/>
      <w:outlineLvl w:val="2"/>
    </w:pPr>
    <w:rPr>
      <w:rFonts w:ascii="仿宋_GB2312" w:eastAsia="仿宋_GB2312" w:hAnsi="仿宋"/>
      <w:b/>
      <w:sz w:val="32"/>
      <w:szCs w:val="32"/>
    </w:rPr>
  </w:style>
  <w:style w:type="paragraph" w:customStyle="1" w:styleId="BulletedList">
    <w:name w:val="Bulleted List"/>
    <w:basedOn w:val="a5"/>
    <w:qFormat/>
    <w:rsid w:val="006315D3"/>
    <w:pPr>
      <w:numPr>
        <w:ilvl w:val="1"/>
        <w:numId w:val="4"/>
      </w:numPr>
      <w:adjustRightInd/>
    </w:pPr>
  </w:style>
  <w:style w:type="paragraph" w:customStyle="1" w:styleId="Char30">
    <w:name w:val="Char3"/>
    <w:basedOn w:val="a5"/>
    <w:qFormat/>
    <w:rsid w:val="006315D3"/>
    <w:pPr>
      <w:adjustRightInd/>
    </w:pPr>
    <w:rPr>
      <w:rFonts w:ascii="仿宋_GB2312" w:eastAsia="仿宋_GB2312"/>
      <w:b/>
      <w:sz w:val="32"/>
      <w:szCs w:val="32"/>
    </w:rPr>
  </w:style>
  <w:style w:type="paragraph" w:customStyle="1" w:styleId="CharChar1CharCharCharCharCharChar">
    <w:name w:val="Char Char1 Char Char Char Char Char Char"/>
    <w:basedOn w:val="a5"/>
    <w:qFormat/>
    <w:rsid w:val="006315D3"/>
    <w:rPr>
      <w:rFonts w:ascii="仿宋_GB2312" w:eastAsia="仿宋_GB2312"/>
      <w:b/>
      <w:sz w:val="32"/>
      <w:szCs w:val="20"/>
    </w:rPr>
  </w:style>
  <w:style w:type="paragraph" w:customStyle="1" w:styleId="Chara">
    <w:name w:val="文本正文 Char"/>
    <w:basedOn w:val="a5"/>
    <w:qFormat/>
    <w:rsid w:val="006315D3"/>
    <w:pPr>
      <w:spacing w:line="360" w:lineRule="auto"/>
      <w:ind w:firstLineChars="200" w:firstLine="200"/>
    </w:pPr>
    <w:rPr>
      <w:kern w:val="0"/>
      <w:sz w:val="24"/>
      <w:szCs w:val="20"/>
    </w:rPr>
  </w:style>
  <w:style w:type="paragraph" w:customStyle="1" w:styleId="f9astyle88f9a">
    <w:name w:val="f9a style88 f9a"/>
    <w:basedOn w:val="a5"/>
    <w:qFormat/>
    <w:rsid w:val="006315D3"/>
    <w:pPr>
      <w:widowControl/>
      <w:spacing w:before="100" w:beforeAutospacing="1" w:after="100" w:afterAutospacing="1" w:line="276" w:lineRule="auto"/>
      <w:jc w:val="left"/>
    </w:pPr>
    <w:rPr>
      <w:rFonts w:ascii="宋体" w:hAnsi="宋体"/>
      <w:kern w:val="0"/>
      <w:sz w:val="24"/>
      <w:szCs w:val="20"/>
    </w:rPr>
  </w:style>
  <w:style w:type="paragraph" w:customStyle="1" w:styleId="xl37">
    <w:name w:val="xl37"/>
    <w:basedOn w:val="a5"/>
    <w:qFormat/>
    <w:rsid w:val="006315D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Th">
    <w:name w:val="Th"/>
    <w:qFormat/>
    <w:rsid w:val="006315D3"/>
    <w:pPr>
      <w:keepNext/>
      <w:keepLines/>
      <w:spacing w:before="20" w:after="60" w:line="220" w:lineRule="exact"/>
      <w:ind w:left="240"/>
    </w:pPr>
    <w:rPr>
      <w:b/>
      <w:sz w:val="19"/>
      <w:lang w:eastAsia="en-US"/>
    </w:rPr>
  </w:style>
  <w:style w:type="paragraph" w:customStyle="1" w:styleId="affa">
    <w:name w:val="规划正文"/>
    <w:basedOn w:val="a5"/>
    <w:qFormat/>
    <w:rsid w:val="006315D3"/>
    <w:pPr>
      <w:adjustRightInd/>
      <w:spacing w:beforeLines="100" w:line="360" w:lineRule="auto"/>
      <w:jc w:val="left"/>
    </w:pPr>
    <w:rPr>
      <w:rFonts w:ascii="Arial" w:eastAsia="仿宋_GB2312" w:hAnsi="Arial"/>
      <w:bCs/>
      <w:sz w:val="28"/>
    </w:rPr>
  </w:style>
  <w:style w:type="paragraph" w:customStyle="1" w:styleId="reader-word-layer">
    <w:name w:val="reader-word-layer"/>
    <w:basedOn w:val="a5"/>
    <w:qFormat/>
    <w:rsid w:val="006315D3"/>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5"/>
    <w:qFormat/>
    <w:rsid w:val="006315D3"/>
    <w:pPr>
      <w:numPr>
        <w:numId w:val="0"/>
      </w:num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13">
    <w:name w:val="正文首行缩进1"/>
    <w:basedOn w:val="af"/>
    <w:qFormat/>
    <w:rsid w:val="006315D3"/>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CharCharCharCharCharChar">
    <w:name w:val="Char Char Char Char Char Char"/>
    <w:basedOn w:val="a5"/>
    <w:qFormat/>
    <w:rsid w:val="006315D3"/>
    <w:pPr>
      <w:widowControl/>
      <w:spacing w:beforeLines="50" w:afterLines="50" w:line="240" w:lineRule="exact"/>
      <w:jc w:val="left"/>
    </w:pPr>
    <w:rPr>
      <w:rFonts w:ascii="Verdana" w:hAnsi="Verdana"/>
      <w:kern w:val="0"/>
      <w:sz w:val="20"/>
      <w:szCs w:val="20"/>
      <w:lang w:eastAsia="en-US"/>
    </w:rPr>
  </w:style>
  <w:style w:type="paragraph" w:customStyle="1" w:styleId="085085">
    <w:name w:val="样式 左侧:  0.85 厘米 首行缩进:  0.85 厘米"/>
    <w:basedOn w:val="a5"/>
    <w:qFormat/>
    <w:rsid w:val="006315D3"/>
    <w:pPr>
      <w:adjustRightInd/>
      <w:spacing w:line="360" w:lineRule="auto"/>
      <w:ind w:firstLine="482"/>
    </w:pPr>
    <w:rPr>
      <w:rFonts w:cs="宋体"/>
      <w:sz w:val="24"/>
      <w:szCs w:val="20"/>
    </w:rPr>
  </w:style>
  <w:style w:type="paragraph" w:customStyle="1" w:styleId="Char12">
    <w:name w:val="Char1"/>
    <w:basedOn w:val="a5"/>
    <w:qFormat/>
    <w:rsid w:val="006315D3"/>
    <w:rPr>
      <w:rFonts w:ascii="仿宋_GB2312" w:eastAsia="仿宋_GB2312"/>
      <w:b/>
      <w:sz w:val="32"/>
      <w:szCs w:val="32"/>
    </w:rPr>
  </w:style>
  <w:style w:type="paragraph" w:customStyle="1" w:styleId="CM14">
    <w:name w:val="CM14"/>
    <w:basedOn w:val="Default"/>
    <w:next w:val="Default"/>
    <w:qFormat/>
    <w:rsid w:val="006315D3"/>
    <w:pPr>
      <w:spacing w:after="68"/>
    </w:pPr>
    <w:rPr>
      <w:rFonts w:ascii="FHLHE E+ Futura Bk" w:eastAsia="FHLHE E+ Futura Bk" w:cs="Times New Roman"/>
      <w:color w:val="auto"/>
    </w:rPr>
  </w:style>
  <w:style w:type="paragraph" w:customStyle="1" w:styleId="Default">
    <w:name w:val="Default"/>
    <w:qFormat/>
    <w:rsid w:val="006315D3"/>
    <w:pPr>
      <w:widowControl w:val="0"/>
      <w:autoSpaceDE w:val="0"/>
      <w:autoSpaceDN w:val="0"/>
      <w:adjustRightInd w:val="0"/>
    </w:pPr>
    <w:rPr>
      <w:rFonts w:ascii="仿宋_GB2312" w:eastAsia="仿宋_GB2312" w:cs="仿宋_GB2312"/>
      <w:color w:val="000000"/>
      <w:sz w:val="24"/>
      <w:szCs w:val="24"/>
    </w:rPr>
  </w:style>
  <w:style w:type="paragraph" w:customStyle="1" w:styleId="2a">
    <w:name w:val="正文文字缩进2字"/>
    <w:basedOn w:val="af"/>
    <w:qFormat/>
    <w:rsid w:val="006315D3"/>
    <w:pPr>
      <w:autoSpaceDE/>
      <w:autoSpaceDN/>
      <w:adjustRightInd/>
      <w:spacing w:before="60" w:after="60"/>
      <w:ind w:firstLineChars="200" w:firstLine="200"/>
    </w:pPr>
    <w:rPr>
      <w:rFonts w:ascii="Times New Roman"/>
      <w:szCs w:val="20"/>
      <w:lang w:val="en-US"/>
    </w:rPr>
  </w:style>
  <w:style w:type="paragraph" w:customStyle="1" w:styleId="a">
    <w:name w:val="正文 编号"/>
    <w:basedOn w:val="a5"/>
    <w:qFormat/>
    <w:rsid w:val="006315D3"/>
    <w:pPr>
      <w:widowControl/>
      <w:numPr>
        <w:numId w:val="4"/>
      </w:numPr>
      <w:spacing w:after="120" w:line="440" w:lineRule="exact"/>
      <w:jc w:val="left"/>
    </w:pPr>
    <w:rPr>
      <w:rFonts w:ascii="仿宋_GB2312" w:eastAsia="仿宋_GB2312" w:hAnsi="仿宋_GB2312"/>
      <w:sz w:val="24"/>
      <w:szCs w:val="20"/>
    </w:rPr>
  </w:style>
  <w:style w:type="paragraph" w:customStyle="1" w:styleId="GB2312015GBCharChar">
    <w:name w:val="样式 样式 正文文本缩进 + 仿宋_GB2312 小四 首行缩进:  0 厘米 行距: 1.5 倍行距 + (中文) 仿宋_GB... Char Char"/>
    <w:basedOn w:val="a5"/>
    <w:qFormat/>
    <w:rsid w:val="006315D3"/>
    <w:pPr>
      <w:spacing w:line="360" w:lineRule="auto"/>
      <w:ind w:firstLineChars="200" w:firstLine="480"/>
    </w:pPr>
    <w:rPr>
      <w:rFonts w:ascii="仿宋_GB2312" w:eastAsia="新宋体"/>
      <w:sz w:val="24"/>
      <w:szCs w:val="20"/>
    </w:rPr>
  </w:style>
  <w:style w:type="paragraph" w:customStyle="1" w:styleId="TableContents">
    <w:name w:val="Table Contents"/>
    <w:basedOn w:val="a5"/>
    <w:qFormat/>
    <w:rsid w:val="006315D3"/>
    <w:pPr>
      <w:suppressAutoHyphens/>
      <w:autoSpaceDE w:val="0"/>
      <w:spacing w:after="120"/>
      <w:jc w:val="left"/>
    </w:pPr>
    <w:rPr>
      <w:rFonts w:ascii="Helvetica" w:hAnsi="Helvetica"/>
      <w:kern w:val="1"/>
      <w:sz w:val="20"/>
      <w:szCs w:val="20"/>
    </w:rPr>
  </w:style>
  <w:style w:type="paragraph" w:customStyle="1" w:styleId="44">
    <w:name w:val="标书标题4"/>
    <w:basedOn w:val="40"/>
    <w:qFormat/>
    <w:rsid w:val="006315D3"/>
    <w:pPr>
      <w:keepLines w:val="0"/>
      <w:numPr>
        <w:numId w:val="0"/>
      </w:numPr>
      <w:snapToGrid w:val="0"/>
      <w:spacing w:before="0" w:after="0" w:line="300" w:lineRule="auto"/>
    </w:pPr>
    <w:rPr>
      <w:rFonts w:ascii="Arial Narrow" w:eastAsia="仿宋_GB2312" w:hAnsi="Arial Narrow"/>
      <w:bCs w:val="0"/>
      <w:color w:val="000000"/>
      <w:kern w:val="0"/>
      <w:szCs w:val="32"/>
      <w:lang w:val="en-US"/>
    </w:rPr>
  </w:style>
  <w:style w:type="paragraph" w:styleId="affb">
    <w:name w:val="List Paragraph"/>
    <w:basedOn w:val="a5"/>
    <w:uiPriority w:val="34"/>
    <w:qFormat/>
    <w:rsid w:val="006315D3"/>
    <w:pPr>
      <w:spacing w:line="360" w:lineRule="auto"/>
      <w:ind w:firstLineChars="200" w:firstLine="200"/>
    </w:pPr>
    <w:rPr>
      <w:rFonts w:eastAsia="楷体_GB2312" w:cs="Lucida Sans"/>
      <w:sz w:val="24"/>
    </w:rPr>
  </w:style>
  <w:style w:type="paragraph" w:customStyle="1" w:styleId="affc">
    <w:name w:val="章正文"/>
    <w:basedOn w:val="a5"/>
    <w:qFormat/>
    <w:rsid w:val="006315D3"/>
    <w:pPr>
      <w:adjustRightInd/>
      <w:spacing w:beforeLines="50" w:after="120" w:line="300" w:lineRule="auto"/>
      <w:ind w:firstLineChars="200" w:firstLine="480"/>
    </w:pPr>
    <w:rPr>
      <w:rFonts w:ascii="Helvetica" w:hAnsi="Helvetica"/>
      <w:kern w:val="0"/>
      <w:sz w:val="24"/>
    </w:rPr>
  </w:style>
  <w:style w:type="paragraph" w:customStyle="1" w:styleId="Char2CharCharChar">
    <w:name w:val="Char2 Char Char Char"/>
    <w:basedOn w:val="a5"/>
    <w:qFormat/>
    <w:rsid w:val="006315D3"/>
    <w:rPr>
      <w:rFonts w:ascii="仿宋_GB2312" w:eastAsia="仿宋_GB2312"/>
      <w:b/>
      <w:sz w:val="32"/>
      <w:szCs w:val="32"/>
    </w:rPr>
  </w:style>
  <w:style w:type="paragraph" w:customStyle="1" w:styleId="xl35">
    <w:name w:val="xl35"/>
    <w:basedOn w:val="a5"/>
    <w:qFormat/>
    <w:rsid w:val="006315D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221">
    <w:name w:val="样式 正文文本缩进 + 左侧:  2 字符 首行缩进:  2 字符"/>
    <w:basedOn w:val="af0"/>
    <w:qFormat/>
    <w:rsid w:val="006315D3"/>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CharCharChar">
    <w:name w:val="Char Char Char"/>
    <w:basedOn w:val="a5"/>
    <w:qFormat/>
    <w:rsid w:val="006315D3"/>
    <w:rPr>
      <w:rFonts w:ascii="Tahoma" w:hAnsi="Tahoma"/>
      <w:sz w:val="24"/>
      <w:szCs w:val="20"/>
    </w:rPr>
  </w:style>
  <w:style w:type="paragraph" w:customStyle="1" w:styleId="ParaCharCharCharCharCharCharCharCharChar1CharCharCharChar">
    <w:name w:val="默认段落字体 Para Char Char Char Char Char Char Char Char Char1 Char Char Char Char"/>
    <w:basedOn w:val="a5"/>
    <w:qFormat/>
    <w:rsid w:val="006315D3"/>
    <w:pPr>
      <w:adjustRightInd/>
    </w:pPr>
    <w:rPr>
      <w:rFonts w:ascii="Tahoma" w:hAnsi="Tahoma"/>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5"/>
    <w:qFormat/>
    <w:rsid w:val="006315D3"/>
    <w:rPr>
      <w:rFonts w:ascii="Tahoma" w:hAnsi="Tahoma"/>
      <w:sz w:val="24"/>
      <w:szCs w:val="20"/>
    </w:rPr>
  </w:style>
  <w:style w:type="paragraph" w:customStyle="1" w:styleId="2b">
    <w:name w:val="样式 正文缩进 + 首行缩进:  2 字符"/>
    <w:basedOn w:val="aa"/>
    <w:qFormat/>
    <w:rsid w:val="006315D3"/>
    <w:pPr>
      <w:widowControl w:val="0"/>
      <w:adjustRightInd/>
      <w:snapToGrid/>
      <w:spacing w:line="360" w:lineRule="auto"/>
      <w:ind w:firstLineChars="200" w:firstLine="200"/>
    </w:pPr>
    <w:rPr>
      <w:rFonts w:ascii="Times New Roman" w:cs="宋体"/>
      <w:snapToGrid/>
      <w:color w:val="auto"/>
      <w:kern w:val="2"/>
      <w:sz w:val="24"/>
    </w:rPr>
  </w:style>
  <w:style w:type="paragraph" w:customStyle="1" w:styleId="CharCharCharChar1">
    <w:name w:val="Char Char Char Char1"/>
    <w:basedOn w:val="a5"/>
    <w:qFormat/>
    <w:rsid w:val="006315D3"/>
    <w:pPr>
      <w:tabs>
        <w:tab w:val="left" w:pos="0"/>
      </w:tabs>
      <w:adjustRightInd/>
      <w:ind w:firstLineChars="200" w:firstLine="200"/>
    </w:pPr>
    <w:rPr>
      <w:rFonts w:ascii="宋体" w:eastAsia="仿宋_GB2312" w:hAnsi="宋体"/>
      <w:sz w:val="28"/>
    </w:rPr>
  </w:style>
  <w:style w:type="paragraph" w:customStyle="1" w:styleId="14">
    <w:name w:val="部分1"/>
    <w:basedOn w:val="a5"/>
    <w:qFormat/>
    <w:rsid w:val="006315D3"/>
    <w:pPr>
      <w:keepNext/>
      <w:pageBreakBefore/>
      <w:tabs>
        <w:tab w:val="left" w:pos="720"/>
      </w:tabs>
      <w:spacing w:line="360" w:lineRule="auto"/>
      <w:jc w:val="center"/>
      <w:outlineLvl w:val="0"/>
    </w:pPr>
    <w:rPr>
      <w:rFonts w:eastAsia="黑体"/>
      <w:b/>
      <w:kern w:val="44"/>
      <w:sz w:val="36"/>
      <w:szCs w:val="20"/>
    </w:rPr>
  </w:style>
  <w:style w:type="paragraph" w:customStyle="1" w:styleId="-51">
    <w:name w:val="浅色底纹 - 强调文字颜色 51"/>
    <w:semiHidden/>
    <w:qFormat/>
    <w:rsid w:val="006315D3"/>
    <w:rPr>
      <w:kern w:val="2"/>
      <w:sz w:val="21"/>
      <w:szCs w:val="24"/>
    </w:rPr>
  </w:style>
  <w:style w:type="paragraph" w:customStyle="1" w:styleId="btcontent">
    <w:name w:val="bt_content"/>
    <w:basedOn w:val="a5"/>
    <w:qFormat/>
    <w:rsid w:val="006315D3"/>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15">
    <w:name w:val="批注框文本1"/>
    <w:basedOn w:val="a5"/>
    <w:qFormat/>
    <w:rsid w:val="006315D3"/>
    <w:pPr>
      <w:autoSpaceDE w:val="0"/>
      <w:autoSpaceDN w:val="0"/>
      <w:spacing w:line="351" w:lineRule="atLeast"/>
      <w:ind w:firstLineChars="200" w:firstLine="419"/>
    </w:pPr>
    <w:rPr>
      <w:color w:val="000000"/>
      <w:kern w:val="0"/>
      <w:sz w:val="18"/>
      <w:szCs w:val="18"/>
    </w:rPr>
  </w:style>
  <w:style w:type="paragraph" w:customStyle="1" w:styleId="FA">
    <w:name w:val="FA正文"/>
    <w:basedOn w:val="a5"/>
    <w:qFormat/>
    <w:rsid w:val="006315D3"/>
    <w:pPr>
      <w:spacing w:line="360" w:lineRule="auto"/>
      <w:ind w:firstLineChars="200" w:firstLine="480"/>
    </w:pPr>
    <w:rPr>
      <w:rFonts w:hAnsi="宋体"/>
      <w:sz w:val="24"/>
      <w:szCs w:val="20"/>
    </w:rPr>
  </w:style>
  <w:style w:type="paragraph" w:customStyle="1" w:styleId="MMTopic4">
    <w:name w:val="MM Topic 4"/>
    <w:basedOn w:val="40"/>
    <w:qFormat/>
    <w:rsid w:val="006315D3"/>
    <w:pPr>
      <w:numPr>
        <w:ilvl w:val="0"/>
        <w:numId w:val="0"/>
      </w:numPr>
      <w:tabs>
        <w:tab w:val="clear" w:pos="864"/>
        <w:tab w:val="left" w:pos="2100"/>
      </w:tabs>
      <w:adjustRightInd/>
      <w:ind w:left="2100" w:hanging="420"/>
    </w:pPr>
    <w:rPr>
      <w:lang w:val="en-US"/>
    </w:rPr>
  </w:style>
  <w:style w:type="paragraph" w:customStyle="1" w:styleId="CharChar1Char">
    <w:name w:val="Char Char1 Char"/>
    <w:basedOn w:val="a5"/>
    <w:qFormat/>
    <w:rsid w:val="006315D3"/>
    <w:pPr>
      <w:widowControl/>
      <w:snapToGrid w:val="0"/>
      <w:spacing w:before="120" w:after="160" w:line="360" w:lineRule="auto"/>
      <w:ind w:right="-360"/>
      <w:jc w:val="left"/>
    </w:pPr>
    <w:rPr>
      <w:rFonts w:ascii="Arial" w:hAnsi="Arial"/>
      <w:kern w:val="0"/>
      <w:sz w:val="24"/>
      <w:lang w:eastAsia="en-US"/>
    </w:rPr>
  </w:style>
  <w:style w:type="paragraph" w:customStyle="1" w:styleId="affd">
    <w:name w:val="有符号正文"/>
    <w:basedOn w:val="a5"/>
    <w:qFormat/>
    <w:rsid w:val="006315D3"/>
    <w:pPr>
      <w:adjustRightInd/>
      <w:spacing w:line="400" w:lineRule="exact"/>
      <w:ind w:firstLineChars="200" w:firstLine="200"/>
    </w:pPr>
    <w:rPr>
      <w:rFonts w:ascii="Arial" w:hAnsi="Arial"/>
    </w:rPr>
  </w:style>
  <w:style w:type="paragraph" w:customStyle="1" w:styleId="affe">
    <w:name w:val="小标题"/>
    <w:basedOn w:val="a5"/>
    <w:qFormat/>
    <w:rsid w:val="006315D3"/>
    <w:pPr>
      <w:spacing w:before="120" w:line="360" w:lineRule="atLeast"/>
      <w:ind w:left="1134"/>
      <w:jc w:val="left"/>
      <w:textAlignment w:val="baseline"/>
    </w:pPr>
    <w:rPr>
      <w:rFonts w:eastAsia="黑体"/>
      <w:kern w:val="0"/>
      <w:szCs w:val="20"/>
    </w:rPr>
  </w:style>
  <w:style w:type="paragraph" w:customStyle="1" w:styleId="ParaChar">
    <w:name w:val="默认段落字体 Para Char"/>
    <w:basedOn w:val="a5"/>
    <w:qFormat/>
    <w:rsid w:val="006315D3"/>
    <w:rPr>
      <w:rFonts w:ascii="Tahoma" w:hAnsi="Tahoma"/>
      <w:sz w:val="24"/>
      <w:szCs w:val="20"/>
    </w:rPr>
  </w:style>
  <w:style w:type="paragraph" w:customStyle="1" w:styleId="Char1CharCharChar2">
    <w:name w:val="Char1 Char Char Char2"/>
    <w:basedOn w:val="a5"/>
    <w:qFormat/>
    <w:rsid w:val="006315D3"/>
    <w:pPr>
      <w:adjustRightInd/>
      <w:ind w:firstLineChars="200" w:firstLine="200"/>
    </w:pPr>
    <w:rPr>
      <w:rFonts w:ascii="Tahoma" w:hAnsi="Tahoma"/>
      <w:sz w:val="24"/>
      <w:szCs w:val="20"/>
    </w:rPr>
  </w:style>
  <w:style w:type="paragraph" w:customStyle="1" w:styleId="font7">
    <w:name w:val="font7"/>
    <w:basedOn w:val="a5"/>
    <w:qFormat/>
    <w:rsid w:val="006315D3"/>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Bulletwithtext4">
    <w:name w:val="Bullet with text 4"/>
    <w:basedOn w:val="a5"/>
    <w:qFormat/>
    <w:rsid w:val="006315D3"/>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afff">
    <w:name w:val="注释"/>
    <w:basedOn w:val="a5"/>
    <w:qFormat/>
    <w:rsid w:val="006315D3"/>
    <w:pPr>
      <w:adjustRightInd/>
      <w:spacing w:line="360" w:lineRule="auto"/>
      <w:ind w:firstLine="480"/>
    </w:pPr>
    <w:rPr>
      <w:sz w:val="24"/>
    </w:rPr>
  </w:style>
  <w:style w:type="paragraph" w:customStyle="1" w:styleId="BulText914">
    <w:name w:val="Bul Text 9/14"/>
    <w:qFormat/>
    <w:rsid w:val="006315D3"/>
    <w:pPr>
      <w:widowControl w:val="0"/>
      <w:tabs>
        <w:tab w:val="left" w:pos="840"/>
      </w:tabs>
      <w:spacing w:line="280" w:lineRule="atLeast"/>
      <w:ind w:left="160" w:hanging="160"/>
    </w:pPr>
    <w:rPr>
      <w:snapToGrid w:val="0"/>
      <w:color w:val="000000"/>
      <w:sz w:val="18"/>
    </w:rPr>
  </w:style>
  <w:style w:type="paragraph" w:customStyle="1" w:styleId="Char1CharCharCharCharCharCharCharCharChar">
    <w:name w:val="Char1 Char Char Char Char Char Char Char Char Char"/>
    <w:basedOn w:val="a5"/>
    <w:semiHidden/>
    <w:qFormat/>
    <w:rsid w:val="006315D3"/>
    <w:pPr>
      <w:adjustRightInd/>
      <w:spacing w:before="240" w:after="120" w:line="288" w:lineRule="auto"/>
      <w:ind w:firstLineChars="200" w:firstLine="200"/>
      <w:jc w:val="left"/>
    </w:pPr>
    <w:rPr>
      <w:rFonts w:ascii="Tahoma" w:hAnsi="Tahoma"/>
      <w:sz w:val="24"/>
    </w:rPr>
  </w:style>
  <w:style w:type="paragraph" w:customStyle="1" w:styleId="trademark">
    <w:name w:val="trademark"/>
    <w:qFormat/>
    <w:rsid w:val="006315D3"/>
    <w:pPr>
      <w:spacing w:after="60"/>
    </w:pPr>
    <w:rPr>
      <w:rFonts w:ascii="Futura Bk" w:hAnsi="Futura Bk"/>
      <w:sz w:val="15"/>
      <w:lang w:eastAsia="en-US"/>
    </w:rPr>
  </w:style>
  <w:style w:type="paragraph" w:customStyle="1" w:styleId="RFIHeading2ndLevel">
    <w:name w:val="RFI Heading 2nd Level"/>
    <w:basedOn w:val="a5"/>
    <w:qFormat/>
    <w:rsid w:val="006315D3"/>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EB">
    <w:name w:val="EB_表格"/>
    <w:basedOn w:val="a5"/>
    <w:qFormat/>
    <w:rsid w:val="006315D3"/>
    <w:pPr>
      <w:adjustRightInd/>
      <w:spacing w:line="300" w:lineRule="auto"/>
      <w:jc w:val="center"/>
    </w:pPr>
  </w:style>
  <w:style w:type="paragraph" w:customStyle="1" w:styleId="CharCharChar1Char">
    <w:name w:val="Char Char Char1 Char"/>
    <w:basedOn w:val="a5"/>
    <w:qFormat/>
    <w:rsid w:val="006315D3"/>
    <w:rPr>
      <w:szCs w:val="20"/>
    </w:rPr>
  </w:style>
  <w:style w:type="paragraph" w:customStyle="1" w:styleId="afff0">
    <w:name w:val="封面文档标题"/>
    <w:basedOn w:val="a5"/>
    <w:qFormat/>
    <w:rsid w:val="006315D3"/>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ParaCharCharCharCharCharCharCharCharCharChar">
    <w:name w:val="默认段落字体 Para Char Char Char Char Char Char Char Char Char Char"/>
    <w:basedOn w:val="a5"/>
    <w:qFormat/>
    <w:rsid w:val="006315D3"/>
    <w:pPr>
      <w:adjustRightInd/>
    </w:pPr>
    <w:rPr>
      <w:rFonts w:ascii="Tahoma" w:hAnsi="Tahoma"/>
      <w:color w:val="000000"/>
      <w:sz w:val="24"/>
      <w:szCs w:val="20"/>
    </w:rPr>
  </w:style>
  <w:style w:type="paragraph" w:customStyle="1" w:styleId="afff1">
    <w:name w:val="章标题"/>
    <w:next w:val="afff2"/>
    <w:qFormat/>
    <w:rsid w:val="006315D3"/>
    <w:pPr>
      <w:tabs>
        <w:tab w:val="left" w:pos="1260"/>
      </w:tabs>
      <w:spacing w:beforeLines="50" w:afterLines="50"/>
      <w:ind w:left="1260" w:hanging="420"/>
      <w:jc w:val="both"/>
      <w:outlineLvl w:val="1"/>
    </w:pPr>
    <w:rPr>
      <w:rFonts w:ascii="黑体" w:eastAsia="黑体"/>
      <w:sz w:val="21"/>
    </w:rPr>
  </w:style>
  <w:style w:type="paragraph" w:customStyle="1" w:styleId="afff2">
    <w:name w:val="段"/>
    <w:qFormat/>
    <w:rsid w:val="006315D3"/>
    <w:pPr>
      <w:autoSpaceDE w:val="0"/>
      <w:autoSpaceDN w:val="0"/>
      <w:ind w:firstLineChars="200" w:firstLine="200"/>
      <w:jc w:val="both"/>
    </w:pPr>
    <w:rPr>
      <w:rFonts w:ascii="宋体"/>
      <w:sz w:val="21"/>
    </w:rPr>
  </w:style>
  <w:style w:type="paragraph" w:customStyle="1" w:styleId="074">
    <w:name w:val="正文样式 首行缩进:  0.74 厘米"/>
    <w:basedOn w:val="a5"/>
    <w:qFormat/>
    <w:rsid w:val="006315D3"/>
    <w:pPr>
      <w:adjustRightInd/>
      <w:spacing w:beforeLines="50" w:line="360" w:lineRule="auto"/>
      <w:ind w:firstLine="420"/>
    </w:pPr>
    <w:rPr>
      <w:rFonts w:cs="宋体"/>
      <w:sz w:val="24"/>
      <w:szCs w:val="20"/>
    </w:rPr>
  </w:style>
  <w:style w:type="paragraph" w:customStyle="1" w:styleId="L1">
    <w:name w:val="标准有序列表（L1）"/>
    <w:basedOn w:val="aa"/>
    <w:qFormat/>
    <w:rsid w:val="006315D3"/>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11CharCharCharCharCharCharCharCharCharCharCharCharChar1">
    <w:name w:val="Char Char11 Char Char Char Char Char Char Char Char Char Char Char Char Char1"/>
    <w:basedOn w:val="a5"/>
    <w:qFormat/>
    <w:rsid w:val="006315D3"/>
    <w:pPr>
      <w:adjustRightInd/>
      <w:spacing w:line="360" w:lineRule="auto"/>
    </w:pPr>
    <w:rPr>
      <w:rFonts w:ascii="Arial" w:eastAsia="黑体" w:hAnsi="Arial" w:cs="Arial"/>
      <w:snapToGrid w:val="0"/>
      <w:kern w:val="0"/>
      <w:szCs w:val="21"/>
    </w:rPr>
  </w:style>
  <w:style w:type="paragraph" w:customStyle="1" w:styleId="afff3">
    <w:name w:val="表文字"/>
    <w:qFormat/>
    <w:rsid w:val="006315D3"/>
    <w:rPr>
      <w:rFonts w:ascii="宋体"/>
      <w:kern w:val="2"/>
    </w:rPr>
  </w:style>
  <w:style w:type="paragraph" w:customStyle="1" w:styleId="35">
    <w:name w:val="正文3"/>
    <w:basedOn w:val="a5"/>
    <w:qFormat/>
    <w:rsid w:val="006315D3"/>
    <w:pPr>
      <w:adjustRightInd/>
      <w:spacing w:beforeLines="50" w:afterLines="50" w:line="360" w:lineRule="auto"/>
      <w:outlineLvl w:val="8"/>
    </w:pPr>
    <w:rPr>
      <w:rFonts w:ascii="Segoe UI" w:eastAsia="楷体_GB2312" w:hAnsi="宋体" w:cs="Latha"/>
      <w:sz w:val="24"/>
      <w:szCs w:val="21"/>
    </w:rPr>
  </w:style>
  <w:style w:type="paragraph" w:customStyle="1" w:styleId="afff4">
    <w:name w:val="标准书眉_奇数页"/>
    <w:next w:val="a5"/>
    <w:qFormat/>
    <w:rsid w:val="006315D3"/>
    <w:pPr>
      <w:tabs>
        <w:tab w:val="center" w:pos="4154"/>
        <w:tab w:val="right" w:pos="8306"/>
      </w:tabs>
      <w:spacing w:after="120"/>
      <w:jc w:val="right"/>
    </w:pPr>
    <w:rPr>
      <w:sz w:val="21"/>
    </w:rPr>
  </w:style>
  <w:style w:type="paragraph" w:customStyle="1" w:styleId="CharChar11CharCharCharCharCharCharCharCharCharCharCharCharCharCharCharCharChar">
    <w:name w:val="Char Char11 Char Char Char Char Char Char Char Char Char Char Char Char Char Char Char Char Char"/>
    <w:basedOn w:val="a5"/>
    <w:qFormat/>
    <w:rsid w:val="006315D3"/>
    <w:pPr>
      <w:adjustRightInd/>
      <w:spacing w:line="360" w:lineRule="auto"/>
    </w:pPr>
    <w:rPr>
      <w:rFonts w:ascii="Arial" w:eastAsia="黑体" w:hAnsi="Arial" w:cs="Arial"/>
      <w:snapToGrid w:val="0"/>
      <w:kern w:val="0"/>
      <w:szCs w:val="21"/>
    </w:rPr>
  </w:style>
  <w:style w:type="paragraph" w:customStyle="1" w:styleId="afff5">
    <w:name w:val="列表内容"/>
    <w:basedOn w:val="a5"/>
    <w:next w:val="a5"/>
    <w:qFormat/>
    <w:rsid w:val="006315D3"/>
    <w:pPr>
      <w:widowControl/>
      <w:tabs>
        <w:tab w:val="left" w:pos="840"/>
      </w:tabs>
      <w:ind w:left="840" w:hanging="420"/>
      <w:jc w:val="left"/>
    </w:pPr>
    <w:rPr>
      <w:kern w:val="0"/>
      <w:sz w:val="18"/>
    </w:rPr>
  </w:style>
  <w:style w:type="paragraph" w:customStyle="1" w:styleId="45">
    <w:name w:val="正文4"/>
    <w:basedOn w:val="a5"/>
    <w:qFormat/>
    <w:rsid w:val="006315D3"/>
    <w:pPr>
      <w:tabs>
        <w:tab w:val="left" w:pos="720"/>
      </w:tabs>
      <w:adjustRightInd/>
      <w:spacing w:before="60" w:after="60" w:line="360" w:lineRule="auto"/>
      <w:ind w:leftChars="400" w:left="575" w:hangingChars="175" w:hanging="175"/>
    </w:pPr>
    <w:rPr>
      <w:sz w:val="24"/>
    </w:rPr>
  </w:style>
  <w:style w:type="paragraph" w:customStyle="1" w:styleId="xl29">
    <w:name w:val="xl29"/>
    <w:basedOn w:val="a5"/>
    <w:qFormat/>
    <w:rsid w:val="006315D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bodytextbold">
    <w:name w:val="body text bold"/>
    <w:basedOn w:val="af"/>
    <w:qFormat/>
    <w:rsid w:val="006315D3"/>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Char2CharChar">
    <w:name w:val="Char2 Char Char"/>
    <w:basedOn w:val="a5"/>
    <w:qFormat/>
    <w:rsid w:val="006315D3"/>
    <w:pPr>
      <w:adjustRightInd/>
    </w:pPr>
    <w:rPr>
      <w:rFonts w:ascii="Tahoma" w:hAnsi="Tahoma"/>
      <w:sz w:val="24"/>
      <w:szCs w:val="20"/>
    </w:rPr>
  </w:style>
  <w:style w:type="paragraph" w:customStyle="1" w:styleId="afff6">
    <w:name w:val="样式"/>
    <w:basedOn w:val="a5"/>
    <w:qFormat/>
    <w:rsid w:val="006315D3"/>
    <w:pPr>
      <w:autoSpaceDE w:val="0"/>
      <w:autoSpaceDN w:val="0"/>
      <w:snapToGrid w:val="0"/>
      <w:spacing w:before="120" w:after="120" w:line="360" w:lineRule="auto"/>
    </w:pPr>
    <w:rPr>
      <w:rFonts w:ascii="宋体"/>
      <w:sz w:val="24"/>
      <w:szCs w:val="20"/>
    </w:rPr>
  </w:style>
  <w:style w:type="paragraph" w:customStyle="1" w:styleId="afff7">
    <w:name w:val="文章附标题"/>
    <w:basedOn w:val="a5"/>
    <w:qFormat/>
    <w:rsid w:val="006315D3"/>
    <w:pPr>
      <w:autoSpaceDE w:val="0"/>
      <w:autoSpaceDN w:val="0"/>
      <w:spacing w:before="187" w:after="175" w:line="374" w:lineRule="atLeast"/>
      <w:ind w:firstLineChars="200" w:firstLine="200"/>
      <w:jc w:val="center"/>
    </w:pPr>
    <w:rPr>
      <w:color w:val="000000"/>
      <w:kern w:val="0"/>
      <w:sz w:val="36"/>
      <w:szCs w:val="36"/>
    </w:rPr>
  </w:style>
  <w:style w:type="paragraph" w:customStyle="1" w:styleId="afff8">
    <w:name w:val="正文文字格式"/>
    <w:basedOn w:val="a5"/>
    <w:qFormat/>
    <w:rsid w:val="006315D3"/>
    <w:pPr>
      <w:adjustRightInd/>
      <w:spacing w:line="460" w:lineRule="exact"/>
      <w:ind w:firstLine="505"/>
      <w:jc w:val="left"/>
    </w:pPr>
    <w:rPr>
      <w:rFonts w:ascii="宋体"/>
      <w:kern w:val="24"/>
      <w:sz w:val="24"/>
      <w:szCs w:val="20"/>
    </w:rPr>
  </w:style>
  <w:style w:type="paragraph" w:customStyle="1" w:styleId="afff9">
    <w:name w:val="标书正文格式"/>
    <w:qFormat/>
    <w:rsid w:val="006315D3"/>
    <w:pPr>
      <w:spacing w:line="360" w:lineRule="auto"/>
      <w:ind w:firstLineChars="200" w:firstLine="200"/>
    </w:pPr>
    <w:rPr>
      <w:rFonts w:eastAsia="楷体_GB2312"/>
      <w:kern w:val="2"/>
      <w:sz w:val="24"/>
      <w:szCs w:val="24"/>
    </w:rPr>
  </w:style>
  <w:style w:type="paragraph" w:customStyle="1" w:styleId="CharChar1CharCharChar">
    <w:name w:val="Char Char1 Char Char Char"/>
    <w:basedOn w:val="a5"/>
    <w:qFormat/>
    <w:rsid w:val="006315D3"/>
    <w:rPr>
      <w:rFonts w:ascii="仿宋_GB2312" w:eastAsia="仿宋_GB2312"/>
      <w:b/>
      <w:sz w:val="32"/>
      <w:szCs w:val="20"/>
    </w:rPr>
  </w:style>
  <w:style w:type="paragraph" w:customStyle="1" w:styleId="Bullet">
    <w:name w:val="Bullet"/>
    <w:basedOn w:val="a5"/>
    <w:qFormat/>
    <w:rsid w:val="006315D3"/>
    <w:pPr>
      <w:widowControl/>
      <w:tabs>
        <w:tab w:val="left" w:pos="288"/>
      </w:tabs>
      <w:adjustRightInd/>
      <w:ind w:left="288" w:firstLineChars="200" w:hanging="360"/>
      <w:jc w:val="left"/>
    </w:pPr>
    <w:rPr>
      <w:rFonts w:ascii="Arial" w:hAnsi="Arial"/>
      <w:kern w:val="0"/>
      <w:sz w:val="20"/>
      <w:szCs w:val="20"/>
    </w:rPr>
  </w:style>
  <w:style w:type="paragraph" w:customStyle="1" w:styleId="WW-2">
    <w:name w:val="WW-正文文字缩进 2"/>
    <w:basedOn w:val="a5"/>
    <w:qFormat/>
    <w:rsid w:val="006315D3"/>
    <w:pPr>
      <w:suppressAutoHyphens/>
      <w:adjustRightInd/>
      <w:ind w:firstLine="420"/>
    </w:pPr>
    <w:rPr>
      <w:kern w:val="1"/>
      <w:szCs w:val="20"/>
    </w:rPr>
  </w:style>
  <w:style w:type="paragraph" w:customStyle="1" w:styleId="afffa">
    <w:name w:val="缺省文本"/>
    <w:basedOn w:val="a5"/>
    <w:qFormat/>
    <w:rsid w:val="006315D3"/>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16">
    <w:name w:val="样式1"/>
    <w:basedOn w:val="a5"/>
    <w:qFormat/>
    <w:rsid w:val="006315D3"/>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ParaCharCharCharChar">
    <w:name w:val="默认段落字体 Para Char Char Char Char"/>
    <w:basedOn w:val="a5"/>
    <w:qFormat/>
    <w:rsid w:val="006315D3"/>
    <w:pPr>
      <w:spacing w:line="360" w:lineRule="auto"/>
    </w:pPr>
    <w:rPr>
      <w:szCs w:val="20"/>
    </w:rPr>
  </w:style>
  <w:style w:type="paragraph" w:customStyle="1" w:styleId="CharChar11CharCharChar">
    <w:name w:val="Char Char11 Char Char Char"/>
    <w:basedOn w:val="a5"/>
    <w:qFormat/>
    <w:rsid w:val="006315D3"/>
    <w:pPr>
      <w:spacing w:line="360" w:lineRule="auto"/>
    </w:pPr>
    <w:rPr>
      <w:szCs w:val="20"/>
    </w:rPr>
  </w:style>
  <w:style w:type="paragraph" w:customStyle="1" w:styleId="xl41">
    <w:name w:val="xl41"/>
    <w:basedOn w:val="a5"/>
    <w:qFormat/>
    <w:rsid w:val="006315D3"/>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font6">
    <w:name w:val="font6"/>
    <w:basedOn w:val="a5"/>
    <w:qFormat/>
    <w:rsid w:val="006315D3"/>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afffb">
    <w:name w:val="左对齐表格文字"/>
    <w:basedOn w:val="a5"/>
    <w:qFormat/>
    <w:rsid w:val="006315D3"/>
    <w:pPr>
      <w:adjustRightInd/>
      <w:ind w:firstLineChars="200" w:firstLine="200"/>
      <w:jc w:val="right"/>
    </w:pPr>
  </w:style>
  <w:style w:type="paragraph" w:customStyle="1" w:styleId="Picture">
    <w:name w:val="Picture"/>
    <w:basedOn w:val="a5"/>
    <w:next w:val="ab"/>
    <w:qFormat/>
    <w:rsid w:val="006315D3"/>
    <w:pPr>
      <w:keepNext/>
      <w:widowControl/>
      <w:adjustRightInd/>
      <w:ind w:firstLineChars="200" w:firstLine="200"/>
    </w:pPr>
    <w:rPr>
      <w:rFonts w:ascii="楷体" w:eastAsia="楷体" w:hAnsi="Arial"/>
      <w:b/>
      <w:spacing w:val="-5"/>
      <w:w w:val="98"/>
      <w:kern w:val="0"/>
      <w:sz w:val="24"/>
      <w:szCs w:val="20"/>
    </w:rPr>
  </w:style>
  <w:style w:type="paragraph" w:customStyle="1" w:styleId="PreformattedText">
    <w:name w:val="Preformatted Text"/>
    <w:basedOn w:val="a5"/>
    <w:qFormat/>
    <w:rsid w:val="006315D3"/>
    <w:pPr>
      <w:suppressAutoHyphens/>
      <w:adjustRightInd/>
      <w:ind w:firstLineChars="200" w:firstLine="200"/>
    </w:pPr>
    <w:rPr>
      <w:rFonts w:ascii="Cumberland" w:eastAsia="方正宋体" w:hAnsi="Cumberland"/>
      <w:kern w:val="1"/>
      <w:sz w:val="20"/>
      <w:szCs w:val="20"/>
      <w:lang w:eastAsia="ar-SA"/>
    </w:rPr>
  </w:style>
  <w:style w:type="paragraph" w:customStyle="1" w:styleId="afffc">
    <w:name w:val="规范正文"/>
    <w:basedOn w:val="a5"/>
    <w:qFormat/>
    <w:rsid w:val="006315D3"/>
    <w:pPr>
      <w:tabs>
        <w:tab w:val="left" w:pos="840"/>
      </w:tabs>
      <w:spacing w:beforeLines="50" w:line="360" w:lineRule="auto"/>
      <w:ind w:left="840" w:hanging="420"/>
      <w:textAlignment w:val="baseline"/>
    </w:pPr>
    <w:rPr>
      <w:szCs w:val="20"/>
    </w:rPr>
  </w:style>
  <w:style w:type="paragraph" w:customStyle="1" w:styleId="17">
    <w:name w:val="无间隔1"/>
    <w:link w:val="NoSpacingChar"/>
    <w:uiPriority w:val="1"/>
    <w:qFormat/>
    <w:rsid w:val="006315D3"/>
    <w:rPr>
      <w:rFonts w:ascii="Calibri" w:hAnsi="Calibri"/>
      <w:sz w:val="22"/>
      <w:szCs w:val="22"/>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rsid w:val="006315D3"/>
  </w:style>
  <w:style w:type="paragraph" w:customStyle="1" w:styleId="4h4H4Fab-4T5RefHeading1rh1Headingsqlsect1230">
    <w:name w:val="样式 标题 4h4H4Fab-4T5Ref Heading 1rh1Heading sqlsect 1.2.3...."/>
    <w:basedOn w:val="40"/>
    <w:link w:val="4h4H4Fab-4T5RefHeading1rh1Headingsqlsect123Char0"/>
    <w:qFormat/>
    <w:rsid w:val="006315D3"/>
    <w:pPr>
      <w:numPr>
        <w:numId w:val="0"/>
      </w:num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paragraph" w:customStyle="1" w:styleId="a1">
    <w:name w:val="四级条标题"/>
    <w:basedOn w:val="afffd"/>
    <w:next w:val="afff2"/>
    <w:qFormat/>
    <w:rsid w:val="006315D3"/>
    <w:pPr>
      <w:numPr>
        <w:ilvl w:val="5"/>
        <w:numId w:val="4"/>
      </w:numPr>
      <w:outlineLvl w:val="5"/>
    </w:pPr>
  </w:style>
  <w:style w:type="paragraph" w:customStyle="1" w:styleId="afffd">
    <w:name w:val="三级条标题"/>
    <w:basedOn w:val="a0"/>
    <w:next w:val="afff2"/>
    <w:qFormat/>
    <w:rsid w:val="006315D3"/>
    <w:pPr>
      <w:numPr>
        <w:ilvl w:val="0"/>
        <w:numId w:val="0"/>
      </w:numPr>
      <w:tabs>
        <w:tab w:val="left" w:pos="2520"/>
      </w:tabs>
      <w:ind w:left="2520" w:hanging="420"/>
      <w:outlineLvl w:val="4"/>
    </w:pPr>
  </w:style>
  <w:style w:type="paragraph" w:customStyle="1" w:styleId="a0">
    <w:name w:val="二级条标题"/>
    <w:basedOn w:val="afffe"/>
    <w:next w:val="afff2"/>
    <w:qFormat/>
    <w:rsid w:val="006315D3"/>
    <w:pPr>
      <w:numPr>
        <w:ilvl w:val="3"/>
        <w:numId w:val="4"/>
      </w:numPr>
      <w:ind w:left="0"/>
      <w:outlineLvl w:val="3"/>
    </w:pPr>
  </w:style>
  <w:style w:type="paragraph" w:customStyle="1" w:styleId="afffe">
    <w:name w:val="一级条标题"/>
    <w:basedOn w:val="afff1"/>
    <w:next w:val="afff2"/>
    <w:qFormat/>
    <w:rsid w:val="006315D3"/>
    <w:pPr>
      <w:tabs>
        <w:tab w:val="clear" w:pos="1260"/>
        <w:tab w:val="left" w:pos="1680"/>
      </w:tabs>
      <w:spacing w:beforeLines="0" w:afterLines="0"/>
      <w:ind w:left="1680"/>
      <w:outlineLvl w:val="2"/>
    </w:pPr>
  </w:style>
  <w:style w:type="paragraph" w:customStyle="1" w:styleId="xl43">
    <w:name w:val="xl43"/>
    <w:basedOn w:val="a5"/>
    <w:qFormat/>
    <w:rsid w:val="006315D3"/>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affff">
    <w:name w:val="标准小四"/>
    <w:basedOn w:val="a5"/>
    <w:qFormat/>
    <w:rsid w:val="006315D3"/>
    <w:pPr>
      <w:spacing w:line="360" w:lineRule="auto"/>
      <w:ind w:firstLineChars="200" w:firstLine="480"/>
    </w:pPr>
    <w:rPr>
      <w:rFonts w:ascii="Arial" w:hAnsi="Arial"/>
      <w:sz w:val="24"/>
      <w:szCs w:val="21"/>
    </w:rPr>
  </w:style>
  <w:style w:type="paragraph" w:customStyle="1" w:styleId="affff0">
    <w:name w:val="表格"/>
    <w:basedOn w:val="a5"/>
    <w:qFormat/>
    <w:rsid w:val="006315D3"/>
    <w:pPr>
      <w:snapToGrid w:val="0"/>
      <w:ind w:firstLineChars="21" w:firstLine="42"/>
    </w:pPr>
    <w:rPr>
      <w:rFonts w:ascii="宋体" w:hAnsi="宋体"/>
      <w:kern w:val="0"/>
      <w:sz w:val="20"/>
      <w:szCs w:val="20"/>
    </w:rPr>
  </w:style>
  <w:style w:type="paragraph" w:customStyle="1" w:styleId="xl26">
    <w:name w:val="xl26"/>
    <w:basedOn w:val="a5"/>
    <w:qFormat/>
    <w:rsid w:val="006315D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Char1">
    <w:name w:val="Char Char Char1"/>
    <w:basedOn w:val="a5"/>
    <w:qFormat/>
    <w:rsid w:val="006315D3"/>
    <w:pPr>
      <w:widowControl/>
      <w:spacing w:after="160" w:line="240" w:lineRule="exact"/>
      <w:jc w:val="left"/>
    </w:pPr>
    <w:rPr>
      <w:rFonts w:ascii="Verdana" w:hAnsi="Verdana"/>
      <w:kern w:val="0"/>
      <w:sz w:val="20"/>
      <w:szCs w:val="20"/>
      <w:lang w:eastAsia="en-US"/>
    </w:rPr>
  </w:style>
  <w:style w:type="paragraph" w:customStyle="1" w:styleId="affff1">
    <w:name w:val="Ñù"/>
    <w:qFormat/>
    <w:rsid w:val="006315D3"/>
    <w:pPr>
      <w:overflowPunct w:val="0"/>
      <w:autoSpaceDE w:val="0"/>
      <w:autoSpaceDN w:val="0"/>
      <w:adjustRightInd w:val="0"/>
      <w:spacing w:line="400" w:lineRule="exact"/>
      <w:jc w:val="both"/>
      <w:textAlignment w:val="baseline"/>
    </w:pPr>
    <w:rPr>
      <w:sz w:val="24"/>
    </w:rPr>
  </w:style>
  <w:style w:type="paragraph" w:customStyle="1" w:styleId="affff2">
    <w:name w:val="封面公司名"/>
    <w:qFormat/>
    <w:rsid w:val="006315D3"/>
    <w:pPr>
      <w:jc w:val="center"/>
    </w:pPr>
    <w:rPr>
      <w:rFonts w:ascii="Arial" w:eastAsia="楷体_GB2312" w:hAnsi="Arial" w:cs="宋体"/>
      <w:bCs/>
      <w:kern w:val="2"/>
      <w:sz w:val="28"/>
    </w:rPr>
  </w:style>
  <w:style w:type="paragraph" w:customStyle="1" w:styleId="Char2CharCharChar1">
    <w:name w:val="Char2 Char Char Char1"/>
    <w:basedOn w:val="a5"/>
    <w:qFormat/>
    <w:rsid w:val="006315D3"/>
    <w:rPr>
      <w:rFonts w:ascii="仿宋_GB2312" w:eastAsia="仿宋_GB2312"/>
      <w:b/>
      <w:sz w:val="32"/>
      <w:szCs w:val="32"/>
    </w:rPr>
  </w:style>
  <w:style w:type="paragraph" w:customStyle="1" w:styleId="xl25">
    <w:name w:val="xl25"/>
    <w:basedOn w:val="a5"/>
    <w:qFormat/>
    <w:rsid w:val="006315D3"/>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55">
    <w:name w:val="样式5"/>
    <w:basedOn w:val="a5"/>
    <w:qFormat/>
    <w:rsid w:val="006315D3"/>
    <w:pPr>
      <w:spacing w:line="440" w:lineRule="exact"/>
      <w:ind w:left="2" w:firstLineChars="200" w:firstLine="480"/>
    </w:pPr>
    <w:rPr>
      <w:rFonts w:ascii="仿宋_GB2312" w:eastAsia="仿宋_GB2312" w:hAnsi="仿宋"/>
      <w:sz w:val="24"/>
    </w:rPr>
  </w:style>
  <w:style w:type="paragraph" w:customStyle="1" w:styleId="Char22">
    <w:name w:val="Char22"/>
    <w:basedOn w:val="a5"/>
    <w:qFormat/>
    <w:rsid w:val="006315D3"/>
    <w:pPr>
      <w:adjustRightInd/>
      <w:spacing w:line="360" w:lineRule="auto"/>
      <w:ind w:firstLineChars="200" w:firstLine="480"/>
    </w:pPr>
    <w:rPr>
      <w:rFonts w:ascii="仿宋_GB2312" w:eastAsia="仿宋_GB2312"/>
      <w:b/>
      <w:sz w:val="32"/>
      <w:szCs w:val="32"/>
    </w:rPr>
  </w:style>
  <w:style w:type="paragraph" w:customStyle="1" w:styleId="Char20">
    <w:name w:val="Char2"/>
    <w:basedOn w:val="a5"/>
    <w:qFormat/>
    <w:rsid w:val="006315D3"/>
    <w:rPr>
      <w:rFonts w:ascii="仿宋_GB2312" w:eastAsia="仿宋_GB2312"/>
      <w:b/>
      <w:sz w:val="32"/>
      <w:szCs w:val="32"/>
    </w:rPr>
  </w:style>
  <w:style w:type="paragraph" w:customStyle="1" w:styleId="button">
    <w:name w:val="button"/>
    <w:basedOn w:val="a5"/>
    <w:qFormat/>
    <w:rsid w:val="006315D3"/>
    <w:pPr>
      <w:widowControl/>
      <w:spacing w:before="100" w:beforeAutospacing="1" w:after="100" w:afterAutospacing="1"/>
      <w:jc w:val="left"/>
    </w:pPr>
    <w:rPr>
      <w:rFonts w:ascii="Arial Unicode MS" w:hAnsi="Arial Unicode MS"/>
      <w:color w:val="000000"/>
      <w:kern w:val="0"/>
      <w:sz w:val="24"/>
    </w:rPr>
  </w:style>
  <w:style w:type="paragraph" w:customStyle="1" w:styleId="affff3">
    <w:name w:val="小节"/>
    <w:basedOn w:val="3"/>
    <w:qFormat/>
    <w:rsid w:val="006315D3"/>
    <w:pPr>
      <w:numPr>
        <w:numId w:val="0"/>
      </w:numPr>
      <w:adjustRightInd/>
      <w:spacing w:before="200" w:after="200" w:line="560" w:lineRule="exact"/>
      <w:jc w:val="left"/>
    </w:pPr>
    <w:rPr>
      <w:rFonts w:ascii="宋体" w:hAnsi="宋体"/>
      <w:bCs w:val="0"/>
      <w:color w:val="000000"/>
      <w:spacing w:val="10"/>
      <w:kern w:val="24"/>
      <w:sz w:val="28"/>
    </w:rPr>
  </w:style>
  <w:style w:type="paragraph" w:customStyle="1" w:styleId="CharChar11CharCharCharCharCharCharCharCharCharCharCharCharCharCharChar">
    <w:name w:val="Char Char11 Char Char Char Char Char Char Char Char Char Char Char Char Char Char Char"/>
    <w:basedOn w:val="a5"/>
    <w:qFormat/>
    <w:rsid w:val="006315D3"/>
    <w:pPr>
      <w:adjustRightInd/>
      <w:spacing w:line="360" w:lineRule="auto"/>
    </w:pPr>
    <w:rPr>
      <w:rFonts w:ascii="Arial" w:eastAsia="黑体" w:hAnsi="Arial" w:cs="Arial"/>
      <w:snapToGrid w:val="0"/>
      <w:kern w:val="0"/>
      <w:szCs w:val="21"/>
    </w:rPr>
  </w:style>
  <w:style w:type="paragraph" w:customStyle="1" w:styleId="CharCharCharCharCharChar1">
    <w:name w:val="Char Char Char Char Char Char1"/>
    <w:basedOn w:val="a5"/>
    <w:qFormat/>
    <w:rsid w:val="006315D3"/>
    <w:pPr>
      <w:widowControl/>
      <w:spacing w:beforeLines="50" w:afterLines="50" w:line="240" w:lineRule="exact"/>
      <w:jc w:val="left"/>
    </w:pPr>
    <w:rPr>
      <w:rFonts w:ascii="Verdana" w:hAnsi="Verdana"/>
      <w:kern w:val="0"/>
      <w:sz w:val="20"/>
      <w:szCs w:val="20"/>
      <w:lang w:eastAsia="en-US"/>
    </w:rPr>
  </w:style>
  <w:style w:type="paragraph" w:customStyle="1" w:styleId="affff4">
    <w:name w:val="!大节"/>
    <w:basedOn w:val="2"/>
    <w:qFormat/>
    <w:rsid w:val="006315D3"/>
    <w:pPr>
      <w:numPr>
        <w:numId w:val="0"/>
      </w:numPr>
      <w:spacing w:before="260" w:after="260" w:line="415" w:lineRule="auto"/>
      <w:ind w:left="420" w:hanging="420"/>
    </w:pPr>
    <w:rPr>
      <w:rFonts w:ascii="Arial" w:eastAsia="微软雅黑" w:hAnsi="Arial"/>
      <w:lang w:val="en-US"/>
    </w:rPr>
  </w:style>
  <w:style w:type="paragraph" w:customStyle="1" w:styleId="CharChar4CharChar">
    <w:name w:val="Char Char4 Char Char"/>
    <w:basedOn w:val="a5"/>
    <w:qFormat/>
    <w:rsid w:val="006315D3"/>
    <w:pPr>
      <w:widowControl/>
      <w:adjustRightInd/>
      <w:spacing w:after="160" w:line="240" w:lineRule="exact"/>
      <w:jc w:val="left"/>
    </w:pPr>
  </w:style>
  <w:style w:type="paragraph" w:customStyle="1" w:styleId="Char2CharChar1">
    <w:name w:val="Char2 Char Char1"/>
    <w:basedOn w:val="a5"/>
    <w:qFormat/>
    <w:rsid w:val="006315D3"/>
    <w:pPr>
      <w:adjustRightInd/>
    </w:pPr>
    <w:rPr>
      <w:rFonts w:ascii="Tahoma" w:hAnsi="Tahoma"/>
      <w:sz w:val="24"/>
      <w:szCs w:val="20"/>
    </w:rPr>
  </w:style>
  <w:style w:type="paragraph" w:customStyle="1" w:styleId="ParaCharCharCharCharCharCharChar">
    <w:name w:val="默认段落字体 Para Char Char Char Char Char Char Char"/>
    <w:basedOn w:val="a5"/>
    <w:qFormat/>
    <w:rsid w:val="006315D3"/>
    <w:rPr>
      <w:rFonts w:eastAsia="仿宋_GB2312"/>
      <w:sz w:val="28"/>
      <w:szCs w:val="20"/>
    </w:rPr>
  </w:style>
  <w:style w:type="paragraph" w:customStyle="1" w:styleId="1-21">
    <w:name w:val="中等深浅网格 1 - 强调文字颜色 21"/>
    <w:basedOn w:val="a5"/>
    <w:qFormat/>
    <w:rsid w:val="006315D3"/>
    <w:pPr>
      <w:spacing w:line="360" w:lineRule="auto"/>
      <w:ind w:firstLineChars="200" w:firstLine="200"/>
    </w:pPr>
    <w:rPr>
      <w:rFonts w:eastAsia="楷体_GB2312" w:cs="Lucida Sans"/>
      <w:sz w:val="24"/>
    </w:rPr>
  </w:style>
  <w:style w:type="paragraph" w:customStyle="1" w:styleId="210">
    <w:name w:val="正文21"/>
    <w:basedOn w:val="a5"/>
    <w:qFormat/>
    <w:rsid w:val="006315D3"/>
    <w:pPr>
      <w:adjustRightInd/>
      <w:spacing w:before="156" w:line="360" w:lineRule="auto"/>
      <w:ind w:firstLineChars="200" w:firstLine="510"/>
    </w:pPr>
    <w:rPr>
      <w:sz w:val="24"/>
      <w:szCs w:val="20"/>
    </w:rPr>
  </w:style>
  <w:style w:type="paragraph" w:customStyle="1" w:styleId="46">
    <w:name w:val="标题4_自定义"/>
    <w:basedOn w:val="40"/>
    <w:qFormat/>
    <w:rsid w:val="006315D3"/>
    <w:pPr>
      <w:numPr>
        <w:numId w:val="0"/>
      </w:numPr>
      <w:adjustRightInd/>
      <w:spacing w:before="0" w:after="0" w:line="360" w:lineRule="auto"/>
    </w:pPr>
    <w:rPr>
      <w:rFonts w:ascii="Verdana" w:eastAsia="Verdana"/>
      <w:sz w:val="21"/>
      <w:lang w:val="en-US"/>
    </w:rPr>
  </w:style>
  <w:style w:type="paragraph" w:customStyle="1" w:styleId="affff5">
    <w:name w:val="加粗正文"/>
    <w:basedOn w:val="a5"/>
    <w:qFormat/>
    <w:rsid w:val="006315D3"/>
    <w:pPr>
      <w:adjustRightInd/>
      <w:spacing w:beforeLines="50" w:afterLines="50" w:line="360" w:lineRule="auto"/>
      <w:ind w:firstLineChars="200" w:firstLine="422"/>
    </w:pPr>
    <w:rPr>
      <w:b/>
      <w:bCs/>
      <w:szCs w:val="21"/>
    </w:rPr>
  </w:style>
  <w:style w:type="paragraph" w:customStyle="1" w:styleId="affff6">
    <w:name w:val="标题五"/>
    <w:basedOn w:val="a5"/>
    <w:qFormat/>
    <w:rsid w:val="006315D3"/>
    <w:pPr>
      <w:adjustRightInd/>
      <w:spacing w:beforeLines="50" w:line="360" w:lineRule="auto"/>
    </w:pPr>
    <w:rPr>
      <w:b/>
      <w:sz w:val="24"/>
    </w:rPr>
  </w:style>
  <w:style w:type="paragraph" w:customStyle="1" w:styleId="3H3">
    <w:name w:val="样式 标题 3H3 + 两端对齐"/>
    <w:basedOn w:val="3"/>
    <w:qFormat/>
    <w:rsid w:val="006315D3"/>
    <w:pPr>
      <w:keepLines w:val="0"/>
      <w:numPr>
        <w:numId w:val="0"/>
      </w:numPr>
      <w:spacing w:before="0" w:after="0" w:line="240" w:lineRule="auto"/>
      <w:jc w:val="left"/>
    </w:pPr>
    <w:rPr>
      <w:rFonts w:cs="宋体"/>
      <w:sz w:val="21"/>
      <w:szCs w:val="20"/>
    </w:rPr>
  </w:style>
  <w:style w:type="paragraph" w:customStyle="1" w:styleId="CharChar11">
    <w:name w:val="Char Char11"/>
    <w:basedOn w:val="a5"/>
    <w:qFormat/>
    <w:rsid w:val="006315D3"/>
    <w:pPr>
      <w:spacing w:line="360" w:lineRule="auto"/>
    </w:pPr>
    <w:rPr>
      <w:szCs w:val="20"/>
    </w:rPr>
  </w:style>
  <w:style w:type="paragraph" w:customStyle="1" w:styleId="a20">
    <w:name w:val="a2"/>
    <w:basedOn w:val="a5"/>
    <w:qFormat/>
    <w:rsid w:val="006315D3"/>
    <w:pPr>
      <w:widowControl/>
      <w:adjustRightInd/>
      <w:spacing w:before="100" w:beforeAutospacing="1" w:after="100" w:afterAutospacing="1"/>
      <w:jc w:val="left"/>
    </w:pPr>
    <w:rPr>
      <w:rFonts w:ascii="宋体" w:hAnsi="宋体" w:cs="宋体"/>
      <w:kern w:val="0"/>
      <w:sz w:val="24"/>
    </w:rPr>
  </w:style>
  <w:style w:type="paragraph" w:customStyle="1" w:styleId="62">
    <w:name w:val="样式6"/>
    <w:basedOn w:val="af2"/>
    <w:qFormat/>
    <w:rsid w:val="006315D3"/>
    <w:pPr>
      <w:spacing w:line="460" w:lineRule="exact"/>
      <w:outlineLvl w:val="2"/>
    </w:pPr>
    <w:rPr>
      <w:rFonts w:ascii="仿宋_GB2312" w:eastAsia="仿宋_GB2312" w:hAnsi="宋体"/>
      <w:b/>
      <w:bCs/>
      <w:sz w:val="24"/>
      <w:szCs w:val="24"/>
    </w:rPr>
  </w:style>
  <w:style w:type="paragraph" w:customStyle="1" w:styleId="1h1H">
    <w:name w:val="样式 标题 1章节第一层h1H"/>
    <w:basedOn w:val="1"/>
    <w:qFormat/>
    <w:rsid w:val="006315D3"/>
    <w:pPr>
      <w:keepNext w:val="0"/>
      <w:keepLines w:val="0"/>
      <w:numPr>
        <w:numId w:val="0"/>
      </w:numPr>
      <w:autoSpaceDE w:val="0"/>
      <w:autoSpaceDN w:val="0"/>
      <w:spacing w:before="0" w:after="0" w:line="240" w:lineRule="auto"/>
      <w:jc w:val="left"/>
      <w:outlineLvl w:val="9"/>
    </w:pPr>
    <w:rPr>
      <w:kern w:val="0"/>
      <w:sz w:val="52"/>
      <w:szCs w:val="52"/>
      <w:lang w:val="zh-CN"/>
    </w:rPr>
  </w:style>
  <w:style w:type="paragraph" w:customStyle="1" w:styleId="affff7">
    <w:name w:val="±íÑùÊ½"/>
    <w:basedOn w:val="a5"/>
    <w:qFormat/>
    <w:rsid w:val="006315D3"/>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xl40">
    <w:name w:val="xl40"/>
    <w:basedOn w:val="a5"/>
    <w:qFormat/>
    <w:rsid w:val="006315D3"/>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CharChar11CharCharCharCharCharCharCharCharChar">
    <w:name w:val="Char Char11 Char Char Char Char Char Char Char Char Char"/>
    <w:basedOn w:val="a5"/>
    <w:qFormat/>
    <w:rsid w:val="006315D3"/>
    <w:pPr>
      <w:spacing w:line="360" w:lineRule="auto"/>
    </w:pPr>
    <w:rPr>
      <w:szCs w:val="20"/>
    </w:rPr>
  </w:style>
  <w:style w:type="paragraph" w:customStyle="1" w:styleId="CharChar1CharCharChar1">
    <w:name w:val="Char Char1 Char Char Char1"/>
    <w:basedOn w:val="a5"/>
    <w:qFormat/>
    <w:rsid w:val="006315D3"/>
    <w:rPr>
      <w:rFonts w:ascii="仿宋_GB2312" w:eastAsia="仿宋_GB2312"/>
      <w:b/>
      <w:sz w:val="32"/>
      <w:szCs w:val="32"/>
    </w:rPr>
  </w:style>
  <w:style w:type="paragraph" w:customStyle="1" w:styleId="4PIM4H4h4bulletblbbH41H42H43H44H45H46H47H481">
    <w:name w:val="样式 标题 4PIM 4H4h4bulletblbbH41H42H43H44H45H46H47H48...1"/>
    <w:basedOn w:val="40"/>
    <w:qFormat/>
    <w:rsid w:val="006315D3"/>
    <w:pPr>
      <w:widowControl/>
      <w:jc w:val="left"/>
    </w:pPr>
    <w:rPr>
      <w:rFonts w:cs="宋体"/>
      <w:sz w:val="24"/>
      <w:szCs w:val="20"/>
    </w:rPr>
  </w:style>
  <w:style w:type="paragraph" w:customStyle="1" w:styleId="TableCell">
    <w:name w:val="Table Cell"/>
    <w:qFormat/>
    <w:rsid w:val="006315D3"/>
    <w:pPr>
      <w:adjustRightInd w:val="0"/>
      <w:snapToGrid w:val="0"/>
      <w:spacing w:before="20" w:after="20"/>
    </w:pPr>
    <w:rPr>
      <w:rFonts w:ascii="Courier New" w:hAnsi="Courier New"/>
      <w:sz w:val="24"/>
    </w:rPr>
  </w:style>
  <w:style w:type="paragraph" w:customStyle="1" w:styleId="2c">
    <w:name w:val="表格标题2"/>
    <w:basedOn w:val="affff8"/>
    <w:qFormat/>
    <w:rsid w:val="006315D3"/>
    <w:rPr>
      <w:b/>
    </w:rPr>
  </w:style>
  <w:style w:type="paragraph" w:customStyle="1" w:styleId="affff8">
    <w:name w:val="表格内文"/>
    <w:basedOn w:val="a5"/>
    <w:qFormat/>
    <w:rsid w:val="006315D3"/>
    <w:pPr>
      <w:adjustRightInd/>
      <w:spacing w:line="360" w:lineRule="auto"/>
    </w:pPr>
    <w:rPr>
      <w:rFonts w:ascii="宋体" w:hAnsi="宋体" w:cs="宋体"/>
      <w:color w:val="000000"/>
      <w:szCs w:val="20"/>
    </w:rPr>
  </w:style>
  <w:style w:type="paragraph" w:customStyle="1" w:styleId="CharCharCharCharCharCharChar">
    <w:name w:val="Char Char Char Char Char Char Char"/>
    <w:basedOn w:val="a5"/>
    <w:qFormat/>
    <w:rsid w:val="006315D3"/>
    <w:rPr>
      <w:rFonts w:ascii="仿宋_GB2312" w:eastAsia="仿宋_GB2312"/>
      <w:b/>
      <w:sz w:val="32"/>
      <w:szCs w:val="32"/>
    </w:rPr>
  </w:style>
  <w:style w:type="paragraph" w:customStyle="1" w:styleId="18">
    <w:name w:val="表格标题1"/>
    <w:basedOn w:val="a5"/>
    <w:qFormat/>
    <w:rsid w:val="006315D3"/>
    <w:pPr>
      <w:adjustRightInd/>
      <w:spacing w:line="360" w:lineRule="auto"/>
      <w:jc w:val="center"/>
    </w:pPr>
    <w:rPr>
      <w:rFonts w:ascii="宋体" w:hAnsi="宋体" w:cs="宋体"/>
      <w:b/>
      <w:bCs/>
      <w:color w:val="000000"/>
      <w:sz w:val="24"/>
      <w:szCs w:val="21"/>
    </w:rPr>
  </w:style>
  <w:style w:type="paragraph" w:customStyle="1" w:styleId="60">
    <w:name w:val="数字标题6"/>
    <w:basedOn w:val="6"/>
    <w:next w:val="a5"/>
    <w:qFormat/>
    <w:rsid w:val="006315D3"/>
    <w:pPr>
      <w:numPr>
        <w:numId w:val="5"/>
      </w:numPr>
      <w:tabs>
        <w:tab w:val="clear" w:pos="1152"/>
        <w:tab w:val="left" w:pos="480"/>
      </w:tabs>
    </w:pPr>
    <w:rPr>
      <w:rFonts w:ascii="Times New Roman" w:eastAsia="宋体" w:hAnsi="Times New Roman"/>
      <w:i/>
    </w:rPr>
  </w:style>
  <w:style w:type="paragraph" w:customStyle="1" w:styleId="Char3CharChar">
    <w:name w:val="Char3 Char Char"/>
    <w:basedOn w:val="a5"/>
    <w:qFormat/>
    <w:rsid w:val="006315D3"/>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2d">
    <w:name w:val="列出段落2"/>
    <w:basedOn w:val="a5"/>
    <w:qFormat/>
    <w:rsid w:val="006315D3"/>
    <w:pPr>
      <w:adjustRightInd/>
      <w:ind w:firstLineChars="200" w:firstLine="420"/>
    </w:pPr>
    <w:rPr>
      <w:rFonts w:ascii="宋体" w:hAnsi="宋体"/>
      <w:sz w:val="24"/>
    </w:rPr>
  </w:style>
  <w:style w:type="paragraph" w:customStyle="1" w:styleId="Charb">
    <w:name w:val="金宏发行正文 Char"/>
    <w:basedOn w:val="a5"/>
    <w:qFormat/>
    <w:rsid w:val="006315D3"/>
    <w:pPr>
      <w:adjustRightInd/>
      <w:spacing w:line="500" w:lineRule="exact"/>
      <w:ind w:firstLineChars="200" w:firstLine="560"/>
    </w:pPr>
    <w:rPr>
      <w:rFonts w:eastAsia="仿宋_GB2312"/>
      <w:sz w:val="28"/>
      <w:szCs w:val="20"/>
    </w:rPr>
  </w:style>
  <w:style w:type="paragraph" w:customStyle="1" w:styleId="TOC1">
    <w:name w:val="TOC 标题1"/>
    <w:basedOn w:val="1"/>
    <w:next w:val="a5"/>
    <w:uiPriority w:val="39"/>
    <w:unhideWhenUsed/>
    <w:qFormat/>
    <w:rsid w:val="006315D3"/>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xl38">
    <w:name w:val="xl38"/>
    <w:basedOn w:val="a5"/>
    <w:qFormat/>
    <w:rsid w:val="006315D3"/>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2Char1">
    <w:name w:val="正文 首行缩进:  2 字符 Char"/>
    <w:basedOn w:val="a5"/>
    <w:qFormat/>
    <w:rsid w:val="006315D3"/>
    <w:pPr>
      <w:adjustRightInd/>
      <w:spacing w:line="360" w:lineRule="auto"/>
      <w:ind w:firstLine="480"/>
    </w:pPr>
    <w:rPr>
      <w:rFonts w:cs="宋体"/>
      <w:sz w:val="24"/>
      <w:szCs w:val="20"/>
    </w:rPr>
  </w:style>
  <w:style w:type="paragraph" w:customStyle="1" w:styleId="120">
    <w:name w:val="样式 正1 + 首行缩进:  2 字符"/>
    <w:basedOn w:val="a5"/>
    <w:qFormat/>
    <w:rsid w:val="006315D3"/>
    <w:pPr>
      <w:adjustRightInd/>
      <w:spacing w:line="360" w:lineRule="auto"/>
      <w:ind w:firstLineChars="200" w:firstLine="480"/>
    </w:pPr>
    <w:rPr>
      <w:rFonts w:ascii="仿宋_GB2312" w:eastAsia="仿宋_GB2312"/>
      <w:sz w:val="24"/>
    </w:rPr>
  </w:style>
  <w:style w:type="paragraph" w:customStyle="1" w:styleId="TableText">
    <w:name w:val="Table Text"/>
    <w:basedOn w:val="a5"/>
    <w:qFormat/>
    <w:rsid w:val="006315D3"/>
    <w:pPr>
      <w:widowControl/>
      <w:spacing w:before="60" w:after="60"/>
      <w:jc w:val="left"/>
    </w:pPr>
    <w:rPr>
      <w:kern w:val="0"/>
      <w:sz w:val="24"/>
    </w:rPr>
  </w:style>
  <w:style w:type="paragraph" w:customStyle="1" w:styleId="font5">
    <w:name w:val="font5"/>
    <w:basedOn w:val="a5"/>
    <w:qFormat/>
    <w:rsid w:val="006315D3"/>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xl32">
    <w:name w:val="xl32"/>
    <w:basedOn w:val="a5"/>
    <w:qFormat/>
    <w:rsid w:val="006315D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CharCharCharCharCharCharCharChar">
    <w:name w:val="Char Char Char Char Char Char Char Char Char Char"/>
    <w:basedOn w:val="a5"/>
    <w:qFormat/>
    <w:rsid w:val="006315D3"/>
    <w:rPr>
      <w:rFonts w:ascii="仿宋_GB2312" w:eastAsia="仿宋_GB2312"/>
      <w:b/>
      <w:sz w:val="32"/>
      <w:szCs w:val="32"/>
    </w:rPr>
  </w:style>
  <w:style w:type="paragraph" w:customStyle="1" w:styleId="MMTitle">
    <w:name w:val="MM Title"/>
    <w:basedOn w:val="afd"/>
    <w:qFormat/>
    <w:rsid w:val="006315D3"/>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9">
    <w:name w:val="正文文字表格居中"/>
    <w:basedOn w:val="a5"/>
    <w:next w:val="27"/>
    <w:qFormat/>
    <w:rsid w:val="006315D3"/>
    <w:pPr>
      <w:snapToGrid w:val="0"/>
      <w:spacing w:line="360" w:lineRule="auto"/>
    </w:pPr>
    <w:rPr>
      <w:rFonts w:ascii="宋体"/>
      <w:b/>
      <w:sz w:val="24"/>
      <w:szCs w:val="20"/>
    </w:rPr>
  </w:style>
  <w:style w:type="paragraph" w:customStyle="1" w:styleId="affffa">
    <w:name w:val="模板普通正文"/>
    <w:basedOn w:val="af0"/>
    <w:qFormat/>
    <w:rsid w:val="006315D3"/>
    <w:pPr>
      <w:adjustRightInd/>
      <w:spacing w:beforeLines="50" w:after="10" w:line="360" w:lineRule="auto"/>
      <w:ind w:firstLineChars="175" w:firstLine="175"/>
      <w:jc w:val="left"/>
    </w:pPr>
    <w:rPr>
      <w:rFonts w:ascii="Times New Roman" w:hAnsi="Times New Roman"/>
    </w:rPr>
  </w:style>
  <w:style w:type="paragraph" w:customStyle="1" w:styleId="211">
    <w:name w:val="正文文本 21"/>
    <w:basedOn w:val="a5"/>
    <w:qFormat/>
    <w:rsid w:val="006315D3"/>
    <w:pPr>
      <w:widowControl/>
      <w:overflowPunct w:val="0"/>
      <w:autoSpaceDE w:val="0"/>
      <w:autoSpaceDN w:val="0"/>
      <w:ind w:left="720" w:hanging="720"/>
      <w:textAlignment w:val="baseline"/>
    </w:pPr>
    <w:rPr>
      <w:kern w:val="0"/>
      <w:sz w:val="24"/>
      <w:szCs w:val="20"/>
      <w:lang w:val="en-GB"/>
    </w:rPr>
  </w:style>
  <w:style w:type="paragraph" w:customStyle="1" w:styleId="affffb">
    <w:name w:val="小节标题"/>
    <w:basedOn w:val="a5"/>
    <w:qFormat/>
    <w:rsid w:val="006315D3"/>
    <w:pPr>
      <w:autoSpaceDE w:val="0"/>
      <w:autoSpaceDN w:val="0"/>
      <w:spacing w:before="175" w:after="102" w:line="351" w:lineRule="atLeast"/>
      <w:ind w:firstLineChars="200" w:firstLine="200"/>
    </w:pPr>
    <w:rPr>
      <w:color w:val="000000"/>
      <w:kern w:val="0"/>
      <w:szCs w:val="21"/>
    </w:rPr>
  </w:style>
  <w:style w:type="paragraph" w:customStyle="1" w:styleId="xl31">
    <w:name w:val="xl31"/>
    <w:basedOn w:val="a5"/>
    <w:qFormat/>
    <w:rsid w:val="006315D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c">
    <w:name w:val="Char"/>
    <w:basedOn w:val="a5"/>
    <w:qFormat/>
    <w:rsid w:val="006315D3"/>
    <w:rPr>
      <w:rFonts w:ascii="仿宋_GB2312" w:eastAsia="仿宋_GB2312"/>
      <w:b/>
      <w:sz w:val="32"/>
      <w:szCs w:val="32"/>
    </w:rPr>
  </w:style>
  <w:style w:type="paragraph" w:customStyle="1" w:styleId="affffc">
    <w:name w:val="冯广丽"/>
    <w:basedOn w:val="a5"/>
    <w:link w:val="Chard"/>
    <w:qFormat/>
    <w:rsid w:val="006315D3"/>
    <w:pPr>
      <w:adjustRightInd/>
      <w:spacing w:line="360" w:lineRule="auto"/>
      <w:ind w:firstLineChars="200" w:firstLine="480"/>
    </w:pPr>
    <w:rPr>
      <w:rFonts w:ascii="宋体" w:hAnsi="宋体"/>
      <w:sz w:val="24"/>
      <w:szCs w:val="22"/>
    </w:rPr>
  </w:style>
  <w:style w:type="paragraph" w:customStyle="1" w:styleId="Char40">
    <w:name w:val="Char4"/>
    <w:basedOn w:val="a5"/>
    <w:qFormat/>
    <w:rsid w:val="006315D3"/>
    <w:pPr>
      <w:tabs>
        <w:tab w:val="left" w:pos="432"/>
      </w:tabs>
      <w:adjustRightInd/>
      <w:spacing w:beforeLines="50" w:afterLines="50" w:line="360" w:lineRule="auto"/>
      <w:ind w:left="432" w:firstLineChars="200" w:hanging="432"/>
    </w:pPr>
    <w:rPr>
      <w:rFonts w:ascii="宋体" w:eastAsia="微软雅黑" w:hAnsi="宋体"/>
      <w:b/>
      <w:kern w:val="44"/>
      <w:sz w:val="32"/>
      <w:szCs w:val="32"/>
    </w:rPr>
  </w:style>
  <w:style w:type="paragraph" w:customStyle="1" w:styleId="Char31">
    <w:name w:val="Char31"/>
    <w:basedOn w:val="a5"/>
    <w:qFormat/>
    <w:rsid w:val="006315D3"/>
    <w:pPr>
      <w:adjustRightInd/>
      <w:ind w:firstLineChars="200" w:firstLine="200"/>
    </w:pPr>
    <w:rPr>
      <w:rFonts w:ascii="Tahoma" w:hAnsi="Tahoma"/>
      <w:sz w:val="24"/>
      <w:szCs w:val="20"/>
    </w:rPr>
  </w:style>
  <w:style w:type="paragraph" w:customStyle="1" w:styleId="CharChar11CharCharChar1">
    <w:name w:val="Char Char11 Char Char Char1"/>
    <w:basedOn w:val="a5"/>
    <w:qFormat/>
    <w:rsid w:val="006315D3"/>
    <w:pPr>
      <w:spacing w:line="360" w:lineRule="auto"/>
    </w:pPr>
    <w:rPr>
      <w:szCs w:val="20"/>
    </w:rPr>
  </w:style>
  <w:style w:type="paragraph" w:customStyle="1" w:styleId="GB2312106">
    <w:name w:val="样式 仿宋_GB2312 小三 左侧:  1.06 厘米"/>
    <w:basedOn w:val="a5"/>
    <w:qFormat/>
    <w:rsid w:val="006315D3"/>
    <w:pPr>
      <w:spacing w:line="360" w:lineRule="auto"/>
      <w:ind w:left="601"/>
    </w:pPr>
    <w:rPr>
      <w:rFonts w:ascii="仿宋_GB2312" w:eastAsia="仿宋_GB2312"/>
      <w:sz w:val="24"/>
      <w:szCs w:val="20"/>
    </w:rPr>
  </w:style>
  <w:style w:type="paragraph" w:customStyle="1" w:styleId="Style236">
    <w:name w:val="_Style 236"/>
    <w:qFormat/>
    <w:rsid w:val="006315D3"/>
    <w:rPr>
      <w:kern w:val="2"/>
      <w:sz w:val="21"/>
    </w:rPr>
  </w:style>
  <w:style w:type="paragraph" w:customStyle="1" w:styleId="affffd">
    <w:name w:val="金宏发行正文"/>
    <w:basedOn w:val="a5"/>
    <w:qFormat/>
    <w:rsid w:val="006315D3"/>
    <w:pPr>
      <w:adjustRightInd/>
      <w:spacing w:line="500" w:lineRule="exact"/>
      <w:ind w:firstLineChars="200" w:firstLine="560"/>
    </w:pPr>
    <w:rPr>
      <w:rFonts w:eastAsia="仿宋_GB2312"/>
      <w:sz w:val="28"/>
      <w:szCs w:val="20"/>
    </w:rPr>
  </w:style>
  <w:style w:type="paragraph" w:customStyle="1" w:styleId="affffe">
    <w:name w:val="前言、引言标题"/>
    <w:next w:val="a5"/>
    <w:qFormat/>
    <w:rsid w:val="006315D3"/>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
    <w:name w:val="正文文字缩进项目"/>
    <w:basedOn w:val="af0"/>
    <w:qFormat/>
    <w:rsid w:val="006315D3"/>
    <w:pPr>
      <w:tabs>
        <w:tab w:val="left" w:pos="840"/>
      </w:tabs>
      <w:adjustRightInd/>
      <w:spacing w:after="120" w:line="240" w:lineRule="auto"/>
      <w:ind w:firstLineChars="0" w:firstLine="0"/>
    </w:pPr>
    <w:rPr>
      <w:rFonts w:ascii="Tahoma" w:hAnsi="Tahoma"/>
      <w:sz w:val="22"/>
      <w:szCs w:val="20"/>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5"/>
    <w:qFormat/>
    <w:rsid w:val="006315D3"/>
    <w:pPr>
      <w:spacing w:line="360" w:lineRule="auto"/>
    </w:pPr>
    <w:rPr>
      <w:kern w:val="0"/>
      <w:sz w:val="24"/>
      <w:szCs w:val="20"/>
    </w:rPr>
  </w:style>
  <w:style w:type="paragraph" w:customStyle="1" w:styleId="legal">
    <w:name w:val="legal"/>
    <w:basedOn w:val="a5"/>
    <w:qFormat/>
    <w:rsid w:val="006315D3"/>
    <w:pPr>
      <w:widowControl/>
      <w:adjustRightInd/>
      <w:spacing w:line="180" w:lineRule="exact"/>
      <w:ind w:firstLineChars="200" w:firstLine="200"/>
      <w:jc w:val="left"/>
    </w:pPr>
    <w:rPr>
      <w:rFonts w:ascii="Futura Bk" w:hAnsi="Futura Bk" w:cs="Futura Bk"/>
      <w:kern w:val="0"/>
      <w:sz w:val="13"/>
      <w:szCs w:val="13"/>
    </w:rPr>
  </w:style>
  <w:style w:type="paragraph" w:customStyle="1" w:styleId="afffff0">
    <w:name w:val="文章标题"/>
    <w:next w:val="affff2"/>
    <w:qFormat/>
    <w:rsid w:val="006315D3"/>
    <w:pPr>
      <w:spacing w:beforeLines="800" w:afterLines="100"/>
      <w:jc w:val="center"/>
    </w:pPr>
    <w:rPr>
      <w:rFonts w:ascii="Arial" w:eastAsia="黑体" w:hAnsi="Arial" w:cs="宋体"/>
      <w:bCs/>
      <w:kern w:val="2"/>
      <w:sz w:val="52"/>
    </w:rPr>
  </w:style>
  <w:style w:type="paragraph" w:customStyle="1" w:styleId="47">
    <w:name w:val="4"/>
    <w:basedOn w:val="a5"/>
    <w:next w:val="25"/>
    <w:qFormat/>
    <w:rsid w:val="006315D3"/>
    <w:pPr>
      <w:spacing w:after="120" w:line="480" w:lineRule="auto"/>
      <w:ind w:leftChars="200" w:left="420"/>
    </w:pPr>
    <w:rPr>
      <w:sz w:val="24"/>
      <w:szCs w:val="20"/>
    </w:rPr>
  </w:style>
  <w:style w:type="paragraph" w:customStyle="1" w:styleId="2e">
    <w:name w:val="目录2"/>
    <w:basedOn w:val="a5"/>
    <w:qFormat/>
    <w:rsid w:val="006315D3"/>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CharCharCharCharCharCharCharCharChar1Char">
    <w:name w:val="Char Char Char Char Char Char Char Char Char Char Char1 Char"/>
    <w:basedOn w:val="a5"/>
    <w:qFormat/>
    <w:rsid w:val="006315D3"/>
    <w:pPr>
      <w:adjustRightInd/>
    </w:pPr>
    <w:rPr>
      <w:rFonts w:ascii="Tahoma" w:hAnsi="Tahoma"/>
      <w:sz w:val="24"/>
    </w:rPr>
  </w:style>
  <w:style w:type="paragraph" w:customStyle="1" w:styleId="81">
    <w:name w:val="样式8"/>
    <w:basedOn w:val="a5"/>
    <w:qFormat/>
    <w:rsid w:val="006315D3"/>
    <w:pPr>
      <w:spacing w:beforeLines="50" w:afterLines="50"/>
      <w:ind w:firstLineChars="200" w:firstLine="200"/>
      <w:outlineLvl w:val="4"/>
    </w:pPr>
    <w:rPr>
      <w:rFonts w:ascii="仿宋_GB2312" w:eastAsia="仿宋_GB2312" w:hAnsi="宋体"/>
      <w:b/>
      <w:bCs/>
      <w:sz w:val="24"/>
    </w:rPr>
  </w:style>
  <w:style w:type="paragraph" w:customStyle="1" w:styleId="afffff1">
    <w:name w:val="标书表格字体格式"/>
    <w:next w:val="afff9"/>
    <w:qFormat/>
    <w:rsid w:val="006315D3"/>
    <w:rPr>
      <w:kern w:val="2"/>
      <w:sz w:val="21"/>
      <w:szCs w:val="24"/>
    </w:rPr>
  </w:style>
  <w:style w:type="paragraph" w:customStyle="1" w:styleId="150">
    <w:name w:val="样式 微软雅黑 行距: 1.5 倍行距"/>
    <w:basedOn w:val="a5"/>
    <w:qFormat/>
    <w:rsid w:val="006315D3"/>
    <w:pPr>
      <w:adjustRightInd/>
      <w:spacing w:line="360" w:lineRule="auto"/>
      <w:ind w:firstLineChars="200" w:firstLine="480"/>
    </w:pPr>
    <w:rPr>
      <w:rFonts w:ascii="微软雅黑" w:eastAsia="微软雅黑" w:hAnsi="宋体" w:cs="宋体"/>
      <w:sz w:val="24"/>
      <w:szCs w:val="20"/>
    </w:rPr>
  </w:style>
  <w:style w:type="paragraph" w:customStyle="1" w:styleId="xl23">
    <w:name w:val="xl23"/>
    <w:basedOn w:val="a5"/>
    <w:qFormat/>
    <w:rsid w:val="006315D3"/>
    <w:pPr>
      <w:widowControl/>
      <w:adjustRightInd/>
      <w:spacing w:before="100" w:beforeAutospacing="1" w:after="100" w:afterAutospacing="1" w:line="360" w:lineRule="auto"/>
      <w:ind w:firstLineChars="200" w:firstLine="200"/>
      <w:textAlignment w:val="top"/>
    </w:pPr>
    <w:rPr>
      <w:kern w:val="0"/>
      <w:sz w:val="24"/>
    </w:rPr>
  </w:style>
  <w:style w:type="paragraph" w:customStyle="1" w:styleId="19">
    <w:name w:val="正文1"/>
    <w:basedOn w:val="32"/>
    <w:qFormat/>
    <w:rsid w:val="006315D3"/>
    <w:pPr>
      <w:ind w:leftChars="0" w:left="0" w:firstLineChars="200" w:firstLine="480"/>
    </w:pPr>
    <w:rPr>
      <w:rFonts w:ascii="仿宋_GB2312" w:eastAsia="仿宋_GB2312" w:hAnsi="Courier New"/>
      <w:kern w:val="28"/>
      <w:sz w:val="24"/>
    </w:rPr>
  </w:style>
  <w:style w:type="paragraph" w:customStyle="1" w:styleId="afffff2">
    <w:name w:val="带编号样式"/>
    <w:basedOn w:val="Chara"/>
    <w:qFormat/>
    <w:rsid w:val="006315D3"/>
    <w:pPr>
      <w:tabs>
        <w:tab w:val="left" w:pos="840"/>
      </w:tabs>
      <w:snapToGrid w:val="0"/>
      <w:ind w:left="840" w:firstLineChars="0" w:firstLine="0"/>
    </w:pPr>
    <w:rPr>
      <w:rFonts w:ascii="仿宋_GB2312" w:eastAsia="仿宋_GB2312"/>
      <w:color w:val="000000"/>
    </w:rPr>
  </w:style>
  <w:style w:type="paragraph" w:customStyle="1" w:styleId="2f">
    <w:name w:val="正文文字 2"/>
    <w:basedOn w:val="Default"/>
    <w:next w:val="Default"/>
    <w:qFormat/>
    <w:rsid w:val="006315D3"/>
    <w:rPr>
      <w:rFonts w:ascii="宋体" w:eastAsia="宋体" w:cs="Times New Roman"/>
      <w:color w:val="auto"/>
    </w:rPr>
  </w:style>
  <w:style w:type="paragraph" w:customStyle="1" w:styleId="style82f9af9af9a">
    <w:name w:val="style82 f9a f9a f9a"/>
    <w:basedOn w:val="a5"/>
    <w:qFormat/>
    <w:rsid w:val="006315D3"/>
    <w:pPr>
      <w:widowControl/>
      <w:spacing w:before="100" w:beforeAutospacing="1" w:after="100" w:afterAutospacing="1" w:line="276" w:lineRule="auto"/>
      <w:jc w:val="left"/>
    </w:pPr>
    <w:rPr>
      <w:rFonts w:ascii="宋体" w:hAnsi="宋体"/>
      <w:kern w:val="0"/>
      <w:sz w:val="24"/>
      <w:szCs w:val="20"/>
    </w:rPr>
  </w:style>
  <w:style w:type="paragraph" w:customStyle="1" w:styleId="3h33rdlevel3Heading3-oldH3l3CTheading3Headin">
    <w:name w:val="样式 标题 3h33rd level3Heading 3 - oldH3l3CTheading 3Headin..."/>
    <w:basedOn w:val="3"/>
    <w:qFormat/>
    <w:rsid w:val="006315D3"/>
    <w:pPr>
      <w:snapToGrid w:val="0"/>
      <w:ind w:left="0" w:firstLine="0"/>
      <w:jc w:val="left"/>
    </w:pPr>
    <w:rPr>
      <w:rFonts w:eastAsia="黑体" w:cs="宋体"/>
      <w:sz w:val="28"/>
      <w:szCs w:val="20"/>
    </w:rPr>
  </w:style>
  <w:style w:type="paragraph" w:customStyle="1" w:styleId="Char50">
    <w:name w:val="Char5"/>
    <w:basedOn w:val="a5"/>
    <w:qFormat/>
    <w:rsid w:val="006315D3"/>
    <w:rPr>
      <w:rFonts w:ascii="仿宋_GB2312" w:eastAsia="仿宋_GB2312"/>
      <w:b/>
      <w:sz w:val="32"/>
      <w:szCs w:val="32"/>
    </w:rPr>
  </w:style>
  <w:style w:type="paragraph" w:customStyle="1" w:styleId="solutionfonts1">
    <w:name w:val="solutionfonts1"/>
    <w:basedOn w:val="a5"/>
    <w:qFormat/>
    <w:rsid w:val="006315D3"/>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tableheading">
    <w:name w:val="tableheading"/>
    <w:basedOn w:val="a5"/>
    <w:qFormat/>
    <w:rsid w:val="006315D3"/>
    <w:pPr>
      <w:widowControl/>
      <w:adjustRightInd/>
      <w:spacing w:before="100" w:beforeAutospacing="1" w:after="100" w:afterAutospacing="1"/>
      <w:jc w:val="left"/>
    </w:pPr>
    <w:rPr>
      <w:rFonts w:ascii="宋体" w:hAnsi="宋体" w:cs="宋体"/>
      <w:kern w:val="0"/>
      <w:sz w:val="24"/>
    </w:rPr>
  </w:style>
  <w:style w:type="paragraph" w:customStyle="1" w:styleId="ItemList">
    <w:name w:val="Item List"/>
    <w:link w:val="ItemListChar"/>
    <w:qFormat/>
    <w:rsid w:val="006315D3"/>
    <w:pPr>
      <w:spacing w:after="156" w:line="360" w:lineRule="auto"/>
      <w:ind w:firstLineChars="202" w:firstLine="424"/>
      <w:jc w:val="both"/>
    </w:pPr>
    <w:rPr>
      <w:rFonts w:ascii="Arial"/>
      <w:bCs/>
      <w:sz w:val="21"/>
      <w:szCs w:val="21"/>
    </w:rPr>
  </w:style>
  <w:style w:type="paragraph" w:customStyle="1" w:styleId="CharChar11CharCharCharCharCharCharCharCharCharCharCharCharChar">
    <w:name w:val="Char Char11 Char Char Char Char Char Char Char Char Char Char Char Char Char"/>
    <w:basedOn w:val="a5"/>
    <w:qFormat/>
    <w:rsid w:val="006315D3"/>
    <w:pPr>
      <w:adjustRightInd/>
      <w:spacing w:line="360" w:lineRule="auto"/>
    </w:pPr>
    <w:rPr>
      <w:rFonts w:ascii="Arial" w:eastAsia="黑体" w:hAnsi="Arial"/>
      <w:snapToGrid w:val="0"/>
      <w:kern w:val="0"/>
      <w:sz w:val="20"/>
      <w:szCs w:val="21"/>
    </w:rPr>
  </w:style>
  <w:style w:type="paragraph" w:customStyle="1" w:styleId="2GB231215">
    <w:name w:val="样式 正文文本缩进 2 + 仿宋_GB2312 黑色 行距: 1.5 倍行距"/>
    <w:basedOn w:val="25"/>
    <w:qFormat/>
    <w:rsid w:val="006315D3"/>
    <w:pPr>
      <w:adjustRightInd/>
      <w:ind w:firstLineChars="200" w:firstLine="560"/>
      <w:textAlignment w:val="auto"/>
    </w:pPr>
    <w:rPr>
      <w:rFonts w:hAnsi="宋体" w:cs="宋体"/>
      <w:color w:val="000000"/>
      <w:kern w:val="2"/>
      <w:sz w:val="24"/>
    </w:rPr>
  </w:style>
  <w:style w:type="paragraph" w:customStyle="1" w:styleId="CharChar11CharCharCharCharCharCharCharCharCharCharCharCharCharCharChar1">
    <w:name w:val="Char Char11 Char Char Char Char Char Char Char Char Char Char Char Char Char Char Char1"/>
    <w:basedOn w:val="a5"/>
    <w:qFormat/>
    <w:rsid w:val="006315D3"/>
    <w:pPr>
      <w:adjustRightInd/>
      <w:spacing w:line="360" w:lineRule="auto"/>
    </w:pPr>
    <w:rPr>
      <w:rFonts w:ascii="Arial" w:eastAsia="黑体" w:hAnsi="Arial" w:cs="Arial"/>
      <w:snapToGrid w:val="0"/>
      <w:kern w:val="0"/>
      <w:szCs w:val="21"/>
    </w:rPr>
  </w:style>
  <w:style w:type="paragraph" w:customStyle="1" w:styleId="2f0">
    <w:name w:val="样式 首行缩进:  2 字符"/>
    <w:basedOn w:val="a5"/>
    <w:qFormat/>
    <w:rsid w:val="006315D3"/>
    <w:pPr>
      <w:snapToGrid w:val="0"/>
      <w:spacing w:line="360" w:lineRule="auto"/>
    </w:pPr>
    <w:rPr>
      <w:rFonts w:ascii="仿宋_GB2312" w:eastAsia="仿宋_GB2312" w:hAnsi="宋体" w:cs="宋体"/>
      <w:color w:val="000000"/>
      <w:kern w:val="0"/>
      <w:sz w:val="28"/>
      <w:szCs w:val="21"/>
    </w:rPr>
  </w:style>
  <w:style w:type="paragraph" w:customStyle="1" w:styleId="CharChar1CharCharCharCharCharChar1">
    <w:name w:val="Char Char1 Char Char Char Char Char Char1"/>
    <w:basedOn w:val="a5"/>
    <w:qFormat/>
    <w:rsid w:val="006315D3"/>
    <w:rPr>
      <w:rFonts w:ascii="仿宋_GB2312" w:eastAsia="仿宋_GB2312"/>
      <w:b/>
      <w:sz w:val="32"/>
      <w:szCs w:val="20"/>
    </w:rPr>
  </w:style>
  <w:style w:type="paragraph" w:customStyle="1" w:styleId="CharCharCharCharCharCharCharCharCharCharCharChar1Char">
    <w:name w:val="Char Char Char Char Char Char Char Char Char Char Char Char1 Char"/>
    <w:basedOn w:val="a5"/>
    <w:qFormat/>
    <w:rsid w:val="006315D3"/>
    <w:rPr>
      <w:rFonts w:ascii="Tahoma" w:hAnsi="Tahoma" w:cs="仿宋_GB2312"/>
      <w:sz w:val="24"/>
      <w:szCs w:val="20"/>
    </w:rPr>
  </w:style>
  <w:style w:type="paragraph" w:customStyle="1" w:styleId="2f1">
    <w:name w:val="表格项目符号 2"/>
    <w:basedOn w:val="24"/>
    <w:qFormat/>
    <w:rsid w:val="006315D3"/>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5"/>
    <w:qFormat/>
    <w:rsid w:val="006315D3"/>
    <w:pPr>
      <w:spacing w:line="360" w:lineRule="auto"/>
    </w:pPr>
    <w:rPr>
      <w:kern w:val="0"/>
      <w:sz w:val="24"/>
      <w:szCs w:val="20"/>
    </w:rPr>
  </w:style>
  <w:style w:type="paragraph" w:customStyle="1" w:styleId="22H2Heading2HiddenHeading2CCBSheading22ndlev">
    <w:name w:val="样式 标题 2标题2H2Heading 2 HiddenHeading 2 CCBSheading 22nd lev..."/>
    <w:basedOn w:val="2"/>
    <w:qFormat/>
    <w:rsid w:val="006315D3"/>
    <w:pPr>
      <w:widowControl/>
      <w:spacing w:before="260" w:after="260" w:line="416" w:lineRule="auto"/>
      <w:ind w:left="0" w:firstLine="0"/>
    </w:pPr>
    <w:rPr>
      <w:rFonts w:ascii="Arial" w:eastAsia="黑体" w:hAnsi="Arial"/>
      <w:sz w:val="30"/>
      <w:szCs w:val="21"/>
    </w:rPr>
  </w:style>
  <w:style w:type="paragraph" w:customStyle="1" w:styleId="main">
    <w:name w:val="main"/>
    <w:basedOn w:val="a5"/>
    <w:qFormat/>
    <w:rsid w:val="006315D3"/>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f2">
    <w:name w:val="样式 正文文本缩进 + 段前: 2 字符"/>
    <w:basedOn w:val="a5"/>
    <w:qFormat/>
    <w:rsid w:val="006315D3"/>
    <w:pPr>
      <w:adjustRightInd/>
      <w:ind w:leftChars="200" w:left="420"/>
      <w:jc w:val="left"/>
    </w:pPr>
    <w:rPr>
      <w:sz w:val="28"/>
      <w:szCs w:val="20"/>
      <w:lang w:eastAsia="zh-TW"/>
    </w:rPr>
  </w:style>
  <w:style w:type="paragraph" w:customStyle="1" w:styleId="Char1CharCharChar3">
    <w:name w:val="Char1 Char Char Char3"/>
    <w:basedOn w:val="a5"/>
    <w:qFormat/>
    <w:rsid w:val="006315D3"/>
    <w:pPr>
      <w:adjustRightInd/>
      <w:ind w:firstLineChars="200" w:firstLine="200"/>
    </w:pPr>
    <w:rPr>
      <w:rFonts w:ascii="Tahoma" w:hAnsi="Tahoma"/>
      <w:sz w:val="24"/>
      <w:szCs w:val="20"/>
    </w:rPr>
  </w:style>
  <w:style w:type="paragraph" w:customStyle="1" w:styleId="Style271">
    <w:name w:val="_Style 271"/>
    <w:basedOn w:val="1"/>
    <w:next w:val="a5"/>
    <w:uiPriority w:val="39"/>
    <w:qFormat/>
    <w:rsid w:val="006315D3"/>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CharCharCharCharCharCharCharCharCharCharCharChar1Char1">
    <w:name w:val="Char Char Char Char Char Char Char Char Char Char Char Char1 Char1"/>
    <w:basedOn w:val="a5"/>
    <w:qFormat/>
    <w:rsid w:val="006315D3"/>
    <w:rPr>
      <w:rFonts w:ascii="Tahoma" w:hAnsi="Tahoma" w:cs="仿宋_GB2312"/>
      <w:sz w:val="24"/>
      <w:szCs w:val="20"/>
    </w:rPr>
  </w:style>
  <w:style w:type="paragraph" w:customStyle="1" w:styleId="CharChar1Char1">
    <w:name w:val="Char Char1 Char1"/>
    <w:basedOn w:val="a5"/>
    <w:qFormat/>
    <w:rsid w:val="006315D3"/>
    <w:rPr>
      <w:rFonts w:ascii="仿宋_GB2312" w:eastAsia="仿宋_GB2312"/>
      <w:b/>
      <w:sz w:val="32"/>
      <w:szCs w:val="32"/>
    </w:rPr>
  </w:style>
  <w:style w:type="paragraph" w:customStyle="1" w:styleId="ListParagraph11">
    <w:name w:val="List Paragraph11"/>
    <w:basedOn w:val="a5"/>
    <w:qFormat/>
    <w:rsid w:val="006315D3"/>
    <w:pPr>
      <w:adjustRightInd/>
      <w:spacing w:line="360" w:lineRule="auto"/>
      <w:ind w:firstLineChars="200" w:firstLine="420"/>
    </w:pPr>
    <w:rPr>
      <w:rFonts w:ascii="Calibri" w:hAnsi="Calibri"/>
      <w:sz w:val="24"/>
      <w:szCs w:val="22"/>
    </w:rPr>
  </w:style>
  <w:style w:type="paragraph" w:customStyle="1" w:styleId="a3">
    <w:name w:val="插图题注"/>
    <w:next w:val="a5"/>
    <w:qFormat/>
    <w:rsid w:val="006315D3"/>
    <w:pPr>
      <w:numPr>
        <w:ilvl w:val="7"/>
        <w:numId w:val="4"/>
      </w:numPr>
      <w:spacing w:afterLines="100"/>
      <w:ind w:left="1089" w:hanging="369"/>
      <w:jc w:val="center"/>
    </w:pPr>
    <w:rPr>
      <w:rFonts w:ascii="Arial" w:hAnsi="Arial"/>
      <w:sz w:val="18"/>
      <w:szCs w:val="18"/>
    </w:rPr>
  </w:style>
  <w:style w:type="paragraph" w:customStyle="1" w:styleId="BulletingFirstIndent1">
    <w:name w:val="Bulleting First Indent 1"/>
    <w:basedOn w:val="aff"/>
    <w:qFormat/>
    <w:rsid w:val="006315D3"/>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CharChar1">
    <w:name w:val="Char Char1"/>
    <w:basedOn w:val="a5"/>
    <w:qFormat/>
    <w:rsid w:val="006315D3"/>
    <w:pPr>
      <w:widowControl/>
      <w:spacing w:after="160" w:line="240" w:lineRule="exact"/>
      <w:jc w:val="left"/>
    </w:pPr>
    <w:rPr>
      <w:rFonts w:eastAsia="仿宋_GB2312"/>
      <w:sz w:val="28"/>
    </w:rPr>
  </w:style>
  <w:style w:type="paragraph" w:customStyle="1" w:styleId="afffff3">
    <w:name w:val="单元格居中"/>
    <w:basedOn w:val="a5"/>
    <w:qFormat/>
    <w:rsid w:val="006315D3"/>
    <w:pPr>
      <w:adjustRightInd/>
      <w:spacing w:line="360" w:lineRule="auto"/>
      <w:jc w:val="center"/>
    </w:pPr>
    <w:rPr>
      <w:sz w:val="24"/>
    </w:rPr>
  </w:style>
  <w:style w:type="paragraph" w:customStyle="1" w:styleId="1a">
    <w:name w:val="正文缩进1"/>
    <w:basedOn w:val="a5"/>
    <w:next w:val="af0"/>
    <w:qFormat/>
    <w:rsid w:val="006315D3"/>
    <w:pPr>
      <w:autoSpaceDE w:val="0"/>
      <w:autoSpaceDN w:val="0"/>
      <w:snapToGrid w:val="0"/>
      <w:spacing w:after="120" w:line="360" w:lineRule="auto"/>
      <w:ind w:leftChars="200" w:left="420" w:firstLineChars="200" w:firstLine="480"/>
    </w:pPr>
    <w:rPr>
      <w:sz w:val="24"/>
      <w:szCs w:val="21"/>
    </w:rPr>
  </w:style>
  <w:style w:type="paragraph" w:customStyle="1" w:styleId="1Level1HeadPIM1SectionHeadh1l11Heading0Datash">
    <w:name w:val="样式 标题 1Level 1 HeadPIM 1Section Headh1l11Heading 0Datash..."/>
    <w:basedOn w:val="1"/>
    <w:qFormat/>
    <w:rsid w:val="006315D3"/>
    <w:pPr>
      <w:keepNext w:val="0"/>
      <w:keepLines w:val="0"/>
      <w:widowControl/>
      <w:numPr>
        <w:numId w:val="0"/>
      </w:numPr>
      <w:overflowPunct w:val="0"/>
      <w:autoSpaceDE w:val="0"/>
      <w:autoSpaceDN w:val="0"/>
      <w:spacing w:before="0" w:after="100" w:line="360" w:lineRule="auto"/>
      <w:jc w:val="left"/>
      <w:textAlignment w:val="baseline"/>
    </w:pPr>
    <w:rPr>
      <w:rFonts w:ascii="宋体" w:hAnsi="宋体"/>
      <w:kern w:val="2"/>
      <w:sz w:val="24"/>
      <w:szCs w:val="20"/>
    </w:rPr>
  </w:style>
  <w:style w:type="paragraph" w:customStyle="1" w:styleId="CharCharCharCharCharCharCharCharChar">
    <w:name w:val="Char Char Char Char Char Char Char Char Char"/>
    <w:basedOn w:val="a5"/>
    <w:qFormat/>
    <w:rsid w:val="006315D3"/>
    <w:pPr>
      <w:adjustRightInd/>
      <w:ind w:firstLineChars="200" w:firstLine="200"/>
    </w:pPr>
    <w:rPr>
      <w:rFonts w:ascii="Tahoma" w:hAnsi="Tahoma"/>
      <w:sz w:val="24"/>
      <w:szCs w:val="20"/>
    </w:rPr>
  </w:style>
  <w:style w:type="paragraph" w:customStyle="1" w:styleId="CharCharCharChar">
    <w:name w:val="Char Char Char Char"/>
    <w:basedOn w:val="a5"/>
    <w:qFormat/>
    <w:rsid w:val="006315D3"/>
    <w:pPr>
      <w:widowControl/>
      <w:spacing w:after="160" w:line="240" w:lineRule="exact"/>
      <w:jc w:val="left"/>
    </w:pPr>
    <w:rPr>
      <w:rFonts w:ascii="Arial" w:eastAsia="Times New Roman" w:hAnsi="Arial" w:cs="Verdana"/>
      <w:b/>
      <w:kern w:val="0"/>
      <w:sz w:val="24"/>
      <w:szCs w:val="20"/>
      <w:lang w:eastAsia="en-US"/>
    </w:rPr>
  </w:style>
  <w:style w:type="paragraph" w:customStyle="1" w:styleId="afffff4">
    <w:name w:val="小项目标题"/>
    <w:basedOn w:val="a5"/>
    <w:qFormat/>
    <w:rsid w:val="006315D3"/>
    <w:pPr>
      <w:adjustRightInd/>
      <w:spacing w:before="100" w:beforeAutospacing="1" w:after="100" w:afterAutospacing="1" w:line="360" w:lineRule="auto"/>
      <w:ind w:leftChars="200" w:left="480" w:firstLineChars="200" w:firstLine="200"/>
      <w:jc w:val="left"/>
    </w:pPr>
    <w:rPr>
      <w:sz w:val="24"/>
    </w:rPr>
  </w:style>
  <w:style w:type="paragraph" w:customStyle="1" w:styleId="MMEmpty">
    <w:name w:val="MM Empty"/>
    <w:basedOn w:val="a5"/>
    <w:qFormat/>
    <w:rsid w:val="006315D3"/>
    <w:pPr>
      <w:adjustRightInd/>
    </w:pPr>
  </w:style>
  <w:style w:type="paragraph" w:customStyle="1" w:styleId="afffff5">
    <w:name w:val="文档正文"/>
    <w:basedOn w:val="a5"/>
    <w:qFormat/>
    <w:rsid w:val="006315D3"/>
    <w:pPr>
      <w:spacing w:line="480" w:lineRule="atLeast"/>
      <w:ind w:firstLine="567"/>
      <w:textAlignment w:val="baseline"/>
    </w:pPr>
    <w:rPr>
      <w:kern w:val="0"/>
      <w:sz w:val="24"/>
      <w:szCs w:val="20"/>
    </w:rPr>
  </w:style>
  <w:style w:type="paragraph" w:customStyle="1" w:styleId="CharChar11CharCharCharCharCharCharCharCharCharCharChar">
    <w:name w:val="Char Char11 Char Char Char Char Char Char Char Char Char Char Char"/>
    <w:basedOn w:val="a5"/>
    <w:qFormat/>
    <w:rsid w:val="006315D3"/>
    <w:pPr>
      <w:adjustRightInd/>
      <w:spacing w:line="360" w:lineRule="auto"/>
    </w:pPr>
    <w:rPr>
      <w:rFonts w:ascii="Arial" w:eastAsia="黑体" w:hAnsi="Arial" w:cs="Arial"/>
      <w:snapToGrid w:val="0"/>
      <w:kern w:val="0"/>
      <w:szCs w:val="21"/>
    </w:rPr>
  </w:style>
  <w:style w:type="paragraph" w:customStyle="1" w:styleId="CharChar1CharChar1CharChar1">
    <w:name w:val="Char Char1 Char Char1 Char Char1"/>
    <w:basedOn w:val="a5"/>
    <w:qFormat/>
    <w:rsid w:val="006315D3"/>
    <w:pPr>
      <w:tabs>
        <w:tab w:val="left" w:pos="840"/>
      </w:tabs>
      <w:ind w:left="840" w:hanging="420"/>
    </w:pPr>
    <w:rPr>
      <w:rFonts w:ascii="Tahoma" w:hAnsi="Tahoma"/>
      <w:sz w:val="24"/>
    </w:rPr>
  </w:style>
  <w:style w:type="paragraph" w:customStyle="1" w:styleId="2H2h2Underrubrik1prop2l2ChapterTitlesect12DONO">
    <w:name w:val="样式 标题 2H2h2Underrubrik1prop2l2Chapter Titlesect 1.2DO NO..."/>
    <w:basedOn w:val="2"/>
    <w:qFormat/>
    <w:rsid w:val="006315D3"/>
    <w:pPr>
      <w:numPr>
        <w:numId w:val="0"/>
      </w:numPr>
      <w:spacing w:before="120" w:after="120"/>
      <w:ind w:left="425" w:hanging="425"/>
    </w:pPr>
    <w:rPr>
      <w:rFonts w:ascii="微软雅黑" w:eastAsia="微软雅黑" w:hAnsi="微软雅黑" w:cs="宋体"/>
      <w:szCs w:val="20"/>
      <w:lang w:val="en-US"/>
    </w:rPr>
  </w:style>
  <w:style w:type="paragraph" w:customStyle="1" w:styleId="CharCharCharCharCharCharCharCharCharChar1">
    <w:name w:val="Char Char Char Char Char Char Char Char Char Char1"/>
    <w:basedOn w:val="a5"/>
    <w:qFormat/>
    <w:rsid w:val="006315D3"/>
    <w:rPr>
      <w:rFonts w:ascii="仿宋_GB2312" w:eastAsia="仿宋_GB2312"/>
      <w:b/>
      <w:sz w:val="32"/>
      <w:szCs w:val="32"/>
    </w:rPr>
  </w:style>
  <w:style w:type="paragraph" w:customStyle="1" w:styleId="gf1">
    <w:name w:val="gf正文1"/>
    <w:basedOn w:val="a5"/>
    <w:qFormat/>
    <w:rsid w:val="006315D3"/>
    <w:pPr>
      <w:tabs>
        <w:tab w:val="left" w:pos="3240"/>
        <w:tab w:val="left" w:pos="3960"/>
      </w:tabs>
      <w:snapToGrid w:val="0"/>
      <w:spacing w:line="360" w:lineRule="auto"/>
      <w:ind w:firstLineChars="200" w:firstLine="480"/>
    </w:pPr>
    <w:rPr>
      <w:rFonts w:ascii="宋体" w:hAnsi="宋体" w:cs="宋体"/>
      <w:sz w:val="24"/>
    </w:rPr>
  </w:style>
  <w:style w:type="paragraph" w:customStyle="1" w:styleId="ParaCharCharChar1Char">
    <w:name w:val="默认段落字体 Para Char Char Char1 Char"/>
    <w:basedOn w:val="a5"/>
    <w:qFormat/>
    <w:rsid w:val="006315D3"/>
    <w:pPr>
      <w:spacing w:line="240" w:lineRule="atLeast"/>
      <w:ind w:left="420" w:firstLine="420"/>
    </w:pPr>
    <w:rPr>
      <w:sz w:val="24"/>
    </w:rPr>
  </w:style>
  <w:style w:type="paragraph" w:styleId="afffff6">
    <w:name w:val="No Spacing"/>
    <w:qFormat/>
    <w:rsid w:val="006315D3"/>
    <w:pPr>
      <w:widowControl w:val="0"/>
      <w:jc w:val="both"/>
    </w:pPr>
    <w:rPr>
      <w:rFonts w:ascii="Calibri" w:hAnsi="Calibri"/>
      <w:kern w:val="2"/>
      <w:sz w:val="21"/>
      <w:szCs w:val="22"/>
    </w:rPr>
  </w:style>
  <w:style w:type="paragraph" w:customStyle="1" w:styleId="xl39">
    <w:name w:val="xl39"/>
    <w:basedOn w:val="a5"/>
    <w:qFormat/>
    <w:rsid w:val="006315D3"/>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har1CharCharChar5">
    <w:name w:val="Char1 Char Char Char5"/>
    <w:basedOn w:val="a5"/>
    <w:qFormat/>
    <w:rsid w:val="006315D3"/>
    <w:pPr>
      <w:adjustRightInd/>
      <w:ind w:firstLineChars="200" w:firstLine="200"/>
    </w:pPr>
    <w:rPr>
      <w:rFonts w:ascii="Tahoma" w:hAnsi="Tahoma"/>
      <w:sz w:val="24"/>
      <w:szCs w:val="20"/>
    </w:rPr>
  </w:style>
  <w:style w:type="paragraph" w:customStyle="1" w:styleId="CharCharCharCharCharCharChar1">
    <w:name w:val="Char Char Char Char Char Char Char1"/>
    <w:basedOn w:val="a5"/>
    <w:qFormat/>
    <w:rsid w:val="006315D3"/>
    <w:rPr>
      <w:rFonts w:ascii="仿宋_GB2312" w:eastAsia="仿宋_GB2312"/>
      <w:b/>
      <w:sz w:val="32"/>
      <w:szCs w:val="32"/>
    </w:rPr>
  </w:style>
  <w:style w:type="paragraph" w:customStyle="1" w:styleId="Z5">
    <w:name w:val="Z5"/>
    <w:basedOn w:val="a5"/>
    <w:next w:val="a5"/>
    <w:qFormat/>
    <w:rsid w:val="006315D3"/>
    <w:pPr>
      <w:tabs>
        <w:tab w:val="left" w:pos="2100"/>
      </w:tabs>
      <w:adjustRightInd/>
      <w:spacing w:before="240"/>
      <w:ind w:firstLineChars="200" w:firstLine="200"/>
      <w:outlineLvl w:val="4"/>
    </w:pPr>
    <w:rPr>
      <w:rFonts w:ascii="Tahoma" w:eastAsia="幼圆" w:hAnsi="Tahoma"/>
    </w:rPr>
  </w:style>
  <w:style w:type="paragraph" w:customStyle="1" w:styleId="afffff7">
    <w:name w:val="正文表标题"/>
    <w:next w:val="afff2"/>
    <w:qFormat/>
    <w:rsid w:val="006315D3"/>
    <w:pPr>
      <w:tabs>
        <w:tab w:val="left" w:pos="840"/>
      </w:tabs>
      <w:ind w:left="840" w:hanging="420"/>
      <w:jc w:val="center"/>
    </w:pPr>
    <w:rPr>
      <w:rFonts w:ascii="黑体" w:eastAsia="黑体"/>
      <w:sz w:val="21"/>
    </w:rPr>
  </w:style>
  <w:style w:type="paragraph" w:customStyle="1" w:styleId="RFIHeading3rdLevel">
    <w:name w:val="RFI Heading 3rd Level"/>
    <w:basedOn w:val="a5"/>
    <w:qFormat/>
    <w:rsid w:val="006315D3"/>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8">
    <w:name w:val="四号　首行缩进"/>
    <w:basedOn w:val="a5"/>
    <w:qFormat/>
    <w:rsid w:val="006315D3"/>
    <w:pPr>
      <w:adjustRightInd/>
      <w:spacing w:line="360" w:lineRule="auto"/>
    </w:pPr>
    <w:rPr>
      <w:rFonts w:ascii="宋体" w:hAnsi="宋体"/>
      <w:szCs w:val="20"/>
    </w:rPr>
  </w:style>
  <w:style w:type="paragraph" w:customStyle="1" w:styleId="DefaultText">
    <w:name w:val="Default Text"/>
    <w:basedOn w:val="a5"/>
    <w:qFormat/>
    <w:rsid w:val="006315D3"/>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xl34">
    <w:name w:val="xl34"/>
    <w:basedOn w:val="a5"/>
    <w:qFormat/>
    <w:rsid w:val="006315D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9">
    <w:name w:val="首行缩进"/>
    <w:basedOn w:val="a5"/>
    <w:qFormat/>
    <w:rsid w:val="006315D3"/>
    <w:pPr>
      <w:spacing w:line="360" w:lineRule="auto"/>
      <w:ind w:firstLineChars="200" w:firstLine="480"/>
    </w:pPr>
    <w:rPr>
      <w:rFonts w:ascii="宋体"/>
      <w:sz w:val="24"/>
      <w:szCs w:val="20"/>
    </w:rPr>
  </w:style>
  <w:style w:type="paragraph" w:customStyle="1" w:styleId="Char1CharCharChar1">
    <w:name w:val="Char1 Char Char Char1"/>
    <w:basedOn w:val="a5"/>
    <w:qFormat/>
    <w:rsid w:val="006315D3"/>
    <w:pPr>
      <w:adjustRightInd/>
      <w:ind w:firstLineChars="200" w:firstLine="200"/>
    </w:pPr>
    <w:rPr>
      <w:rFonts w:ascii="Tahoma" w:hAnsi="Tahoma"/>
      <w:sz w:val="24"/>
      <w:szCs w:val="20"/>
    </w:rPr>
  </w:style>
  <w:style w:type="paragraph" w:customStyle="1" w:styleId="MMTopic2">
    <w:name w:val="MM Topic 2"/>
    <w:basedOn w:val="2"/>
    <w:qFormat/>
    <w:rsid w:val="006315D3"/>
    <w:pPr>
      <w:numPr>
        <w:numId w:val="0"/>
      </w:numPr>
      <w:tabs>
        <w:tab w:val="clear" w:pos="432"/>
        <w:tab w:val="left" w:pos="860"/>
        <w:tab w:val="left" w:pos="1260"/>
      </w:tabs>
      <w:ind w:left="1260" w:hanging="420"/>
    </w:pPr>
    <w:rPr>
      <w:rFonts w:ascii="Arial" w:eastAsia="黑体" w:hAnsi="Arial"/>
      <w:lang w:val="en-US"/>
    </w:rPr>
  </w:style>
  <w:style w:type="paragraph" w:customStyle="1" w:styleId="xl42">
    <w:name w:val="xl42"/>
    <w:basedOn w:val="a5"/>
    <w:qFormat/>
    <w:rsid w:val="006315D3"/>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2110">
    <w:name w:val="样式 样式2 + 左侧:  1 字符 右侧:  1 字符"/>
    <w:basedOn w:val="29"/>
    <w:qFormat/>
    <w:rsid w:val="006315D3"/>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afffffa">
    <w:name w:val="正文首行缩进两字"/>
    <w:qFormat/>
    <w:rsid w:val="006315D3"/>
    <w:pPr>
      <w:spacing w:afterLines="50" w:line="300" w:lineRule="auto"/>
      <w:ind w:rightChars="100" w:right="210" w:firstLineChars="218" w:firstLine="523"/>
    </w:pPr>
    <w:rPr>
      <w:sz w:val="24"/>
      <w:szCs w:val="24"/>
    </w:rPr>
  </w:style>
  <w:style w:type="paragraph" w:customStyle="1" w:styleId="CharCharCharCharCharChar1Char">
    <w:name w:val="Char Char Char Char Char Char1 Char"/>
    <w:basedOn w:val="a5"/>
    <w:qFormat/>
    <w:rsid w:val="006315D3"/>
    <w:pPr>
      <w:widowControl/>
      <w:spacing w:after="160" w:line="240" w:lineRule="exact"/>
      <w:jc w:val="left"/>
    </w:pPr>
    <w:rPr>
      <w:rFonts w:ascii="Verdana" w:hAnsi="Verdana"/>
      <w:kern w:val="0"/>
      <w:szCs w:val="20"/>
      <w:lang w:eastAsia="en-US"/>
    </w:rPr>
  </w:style>
  <w:style w:type="paragraph" w:customStyle="1" w:styleId="afffffb">
    <w:name w:val="哈哈正文"/>
    <w:basedOn w:val="a5"/>
    <w:link w:val="Chare"/>
    <w:qFormat/>
    <w:rsid w:val="006315D3"/>
    <w:pPr>
      <w:adjustRightInd/>
      <w:spacing w:line="360" w:lineRule="auto"/>
      <w:ind w:firstLineChars="200" w:firstLine="200"/>
    </w:pPr>
    <w:rPr>
      <w:rFonts w:ascii="宋体" w:hAnsi="宋体"/>
      <w:sz w:val="24"/>
      <w:szCs w:val="20"/>
    </w:rPr>
  </w:style>
  <w:style w:type="paragraph" w:customStyle="1" w:styleId="ListParagraph1">
    <w:name w:val="List Paragraph1"/>
    <w:basedOn w:val="a5"/>
    <w:uiPriority w:val="34"/>
    <w:qFormat/>
    <w:rsid w:val="006315D3"/>
    <w:pPr>
      <w:spacing w:line="360" w:lineRule="auto"/>
      <w:ind w:firstLineChars="200" w:firstLine="200"/>
    </w:pPr>
    <w:rPr>
      <w:rFonts w:eastAsia="楷体_GB2312" w:cs="Lucida Sans"/>
      <w:sz w:val="24"/>
    </w:rPr>
  </w:style>
  <w:style w:type="paragraph" w:customStyle="1" w:styleId="afffffc">
    <w:name w:val="标准正文"/>
    <w:basedOn w:val="a5"/>
    <w:qFormat/>
    <w:rsid w:val="006315D3"/>
    <w:pPr>
      <w:tabs>
        <w:tab w:val="left" w:pos="780"/>
      </w:tabs>
      <w:adjustRightInd/>
      <w:spacing w:line="360" w:lineRule="auto"/>
      <w:ind w:leftChars="200" w:left="200" w:firstLineChars="200" w:firstLine="200"/>
    </w:pPr>
    <w:rPr>
      <w:sz w:val="24"/>
    </w:rPr>
  </w:style>
  <w:style w:type="paragraph" w:customStyle="1" w:styleId="font8">
    <w:name w:val="font8"/>
    <w:basedOn w:val="a5"/>
    <w:qFormat/>
    <w:rsid w:val="006315D3"/>
    <w:pPr>
      <w:widowControl/>
      <w:adjustRightInd/>
      <w:spacing w:before="100" w:beforeAutospacing="1" w:after="100" w:afterAutospacing="1"/>
      <w:jc w:val="left"/>
    </w:pPr>
    <w:rPr>
      <w:color w:val="000000"/>
      <w:kern w:val="0"/>
      <w:sz w:val="20"/>
      <w:szCs w:val="20"/>
    </w:rPr>
  </w:style>
  <w:style w:type="paragraph" w:customStyle="1" w:styleId="subhead">
    <w:name w:val="subhead"/>
    <w:qFormat/>
    <w:rsid w:val="006315D3"/>
    <w:pPr>
      <w:spacing w:after="120" w:line="300" w:lineRule="exact"/>
    </w:pPr>
    <w:rPr>
      <w:rFonts w:ascii="Arial" w:hAnsi="Arial"/>
      <w:b/>
      <w:sz w:val="26"/>
      <w:lang w:eastAsia="en-US"/>
    </w:rPr>
  </w:style>
  <w:style w:type="paragraph" w:customStyle="1" w:styleId="CharChar11CharCharCharCharCharCharCharCharChar1">
    <w:name w:val="Char Char11 Char Char Char Char Char Char Char Char Char1"/>
    <w:basedOn w:val="a5"/>
    <w:qFormat/>
    <w:rsid w:val="006315D3"/>
    <w:pPr>
      <w:spacing w:line="360" w:lineRule="auto"/>
    </w:pPr>
    <w:rPr>
      <w:szCs w:val="20"/>
    </w:rPr>
  </w:style>
  <w:style w:type="paragraph" w:customStyle="1" w:styleId="CharChar11CharCharCharCharCharCharCharCharCharCharChar1">
    <w:name w:val="Char Char11 Char Char Char Char Char Char Char Char Char Char Char1"/>
    <w:basedOn w:val="a5"/>
    <w:qFormat/>
    <w:rsid w:val="006315D3"/>
    <w:pPr>
      <w:adjustRightInd/>
      <w:spacing w:line="360" w:lineRule="auto"/>
    </w:pPr>
    <w:rPr>
      <w:rFonts w:ascii="Arial" w:eastAsia="黑体" w:hAnsi="Arial" w:cs="Arial"/>
      <w:snapToGrid w:val="0"/>
      <w:kern w:val="0"/>
      <w:szCs w:val="21"/>
    </w:rPr>
  </w:style>
  <w:style w:type="paragraph" w:customStyle="1" w:styleId="21">
    <w:name w:val="正文 项目2"/>
    <w:basedOn w:val="afffffd"/>
    <w:qFormat/>
    <w:rsid w:val="006315D3"/>
    <w:pPr>
      <w:numPr>
        <w:numId w:val="6"/>
      </w:numPr>
      <w:spacing w:after="0"/>
    </w:pPr>
  </w:style>
  <w:style w:type="paragraph" w:customStyle="1" w:styleId="afffffd">
    <w:name w:val="正文 项目"/>
    <w:basedOn w:val="a5"/>
    <w:qFormat/>
    <w:rsid w:val="006315D3"/>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1Char1">
    <w:name w:val="Char Char Char1 Char1"/>
    <w:basedOn w:val="a5"/>
    <w:qFormat/>
    <w:rsid w:val="006315D3"/>
    <w:rPr>
      <w:szCs w:val="20"/>
    </w:rPr>
  </w:style>
  <w:style w:type="paragraph" w:customStyle="1" w:styleId="afffffe">
    <w:name w:val="标准正文格式"/>
    <w:basedOn w:val="a5"/>
    <w:qFormat/>
    <w:rsid w:val="006315D3"/>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36">
    <w:name w:val="目录3"/>
    <w:basedOn w:val="a5"/>
    <w:qFormat/>
    <w:rsid w:val="006315D3"/>
    <w:pPr>
      <w:tabs>
        <w:tab w:val="left" w:leader="dot" w:pos="7370"/>
      </w:tabs>
      <w:autoSpaceDE w:val="0"/>
      <w:autoSpaceDN w:val="0"/>
      <w:spacing w:line="317" w:lineRule="atLeast"/>
      <w:ind w:firstLineChars="200" w:firstLine="419"/>
    </w:pPr>
    <w:rPr>
      <w:color w:val="000000"/>
      <w:kern w:val="0"/>
      <w:szCs w:val="21"/>
    </w:rPr>
  </w:style>
  <w:style w:type="paragraph" w:customStyle="1" w:styleId="affffff">
    <w:name w:val="封面"/>
    <w:basedOn w:val="a5"/>
    <w:qFormat/>
    <w:rsid w:val="006315D3"/>
    <w:pPr>
      <w:spacing w:line="360" w:lineRule="atLeast"/>
      <w:jc w:val="right"/>
      <w:textAlignment w:val="baseline"/>
    </w:pPr>
    <w:rPr>
      <w:rFonts w:ascii="Symbol" w:hAnsi="Symbol"/>
      <w:kern w:val="0"/>
      <w:szCs w:val="20"/>
    </w:rPr>
  </w:style>
  <w:style w:type="paragraph" w:customStyle="1" w:styleId="2f3">
    <w:name w:val="正文（缩进2汉字）"/>
    <w:basedOn w:val="a5"/>
    <w:link w:val="2Char2"/>
    <w:qFormat/>
    <w:rsid w:val="006315D3"/>
    <w:pPr>
      <w:tabs>
        <w:tab w:val="left" w:pos="525"/>
      </w:tabs>
      <w:adjustRightInd/>
      <w:spacing w:before="100" w:beforeAutospacing="1" w:after="100" w:afterAutospacing="1"/>
      <w:ind w:leftChars="50" w:left="120" w:firstLineChars="206" w:firstLine="494"/>
    </w:pPr>
    <w:rPr>
      <w:rFonts w:ascii="宋体"/>
      <w:kern w:val="0"/>
      <w:sz w:val="20"/>
      <w:szCs w:val="20"/>
    </w:rPr>
  </w:style>
  <w:style w:type="paragraph" w:customStyle="1" w:styleId="37">
    <w:name w:val="数字标题3"/>
    <w:basedOn w:val="3"/>
    <w:next w:val="a5"/>
    <w:qFormat/>
    <w:rsid w:val="006315D3"/>
    <w:pPr>
      <w:numPr>
        <w:numId w:val="0"/>
      </w:numPr>
      <w:spacing w:line="240" w:lineRule="auto"/>
    </w:pPr>
    <w:rPr>
      <w:sz w:val="28"/>
      <w:szCs w:val="28"/>
    </w:rPr>
  </w:style>
  <w:style w:type="paragraph" w:customStyle="1" w:styleId="CharChar11CharCharCharCharCharCharCharCharCharCharCharCharCharCharCharCharChar1">
    <w:name w:val="Char Char11 Char Char Char Char Char Char Char Char Char Char Char Char Char Char Char Char Char1"/>
    <w:basedOn w:val="a5"/>
    <w:qFormat/>
    <w:rsid w:val="006315D3"/>
    <w:pPr>
      <w:adjustRightInd/>
      <w:spacing w:line="360" w:lineRule="auto"/>
    </w:pPr>
    <w:rPr>
      <w:rFonts w:ascii="Arial" w:eastAsia="黑体" w:hAnsi="Arial" w:cs="Arial"/>
      <w:snapToGrid w:val="0"/>
      <w:kern w:val="0"/>
      <w:szCs w:val="21"/>
    </w:rPr>
  </w:style>
  <w:style w:type="paragraph" w:customStyle="1" w:styleId="style3">
    <w:name w:val="style3"/>
    <w:basedOn w:val="a5"/>
    <w:qFormat/>
    <w:rsid w:val="006315D3"/>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2f4">
    <w:name w:val="正文（首行缩进2字符）"/>
    <w:basedOn w:val="a5"/>
    <w:qFormat/>
    <w:rsid w:val="006315D3"/>
    <w:pPr>
      <w:adjustRightInd/>
      <w:spacing w:line="360" w:lineRule="auto"/>
      <w:ind w:firstLineChars="200" w:firstLine="480"/>
    </w:pPr>
    <w:rPr>
      <w:sz w:val="24"/>
      <w:szCs w:val="20"/>
    </w:rPr>
  </w:style>
  <w:style w:type="paragraph" w:customStyle="1" w:styleId="affffff0">
    <w:name w:val="封面华为技术"/>
    <w:basedOn w:val="a5"/>
    <w:qFormat/>
    <w:rsid w:val="006315D3"/>
    <w:pPr>
      <w:autoSpaceDE w:val="0"/>
      <w:autoSpaceDN w:val="0"/>
      <w:spacing w:line="360" w:lineRule="auto"/>
      <w:ind w:firstLineChars="200" w:firstLine="200"/>
      <w:jc w:val="center"/>
    </w:pPr>
    <w:rPr>
      <w:rFonts w:ascii="Arial" w:eastAsia="黑体" w:hAnsi="Arial"/>
      <w:kern w:val="0"/>
      <w:sz w:val="32"/>
      <w:szCs w:val="32"/>
    </w:rPr>
  </w:style>
  <w:style w:type="paragraph" w:customStyle="1" w:styleId="affffff1">
    <w:name w:val="正文段"/>
    <w:basedOn w:val="a5"/>
    <w:qFormat/>
    <w:rsid w:val="006315D3"/>
    <w:pPr>
      <w:widowControl/>
      <w:snapToGrid w:val="0"/>
      <w:spacing w:afterLines="50"/>
      <w:ind w:firstLineChars="200" w:firstLine="200"/>
    </w:pPr>
    <w:rPr>
      <w:kern w:val="0"/>
      <w:sz w:val="24"/>
      <w:szCs w:val="20"/>
    </w:rPr>
  </w:style>
  <w:style w:type="paragraph" w:customStyle="1" w:styleId="Test2">
    <w:name w:val="Test2"/>
    <w:basedOn w:val="2"/>
    <w:qFormat/>
    <w:rsid w:val="006315D3"/>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20">
    <w:name w:val="数字标题2"/>
    <w:basedOn w:val="2"/>
    <w:next w:val="a5"/>
    <w:qFormat/>
    <w:rsid w:val="006315D3"/>
    <w:pPr>
      <w:numPr>
        <w:ilvl w:val="1"/>
        <w:numId w:val="5"/>
      </w:numPr>
      <w:tabs>
        <w:tab w:val="clear" w:pos="432"/>
      </w:tabs>
    </w:pPr>
    <w:rPr>
      <w:rFonts w:ascii="Times New Roman" w:eastAsia="宋体"/>
      <w:i/>
      <w:sz w:val="36"/>
      <w:szCs w:val="36"/>
      <w:lang w:val="en-US"/>
    </w:rPr>
  </w:style>
  <w:style w:type="paragraph" w:customStyle="1" w:styleId="-11">
    <w:name w:val="彩色列表 - 强调文字颜色 11"/>
    <w:basedOn w:val="a5"/>
    <w:qFormat/>
    <w:rsid w:val="006315D3"/>
    <w:pPr>
      <w:adjustRightInd/>
      <w:ind w:firstLineChars="200" w:firstLine="420"/>
    </w:pPr>
    <w:rPr>
      <w:rFonts w:ascii="Calibri" w:hAnsi="Calibri"/>
      <w:szCs w:val="22"/>
    </w:rPr>
  </w:style>
  <w:style w:type="paragraph" w:customStyle="1" w:styleId="48">
    <w:name w:val="数字标题4"/>
    <w:basedOn w:val="40"/>
    <w:qFormat/>
    <w:rsid w:val="006315D3"/>
    <w:pPr>
      <w:numPr>
        <w:numId w:val="0"/>
      </w:num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CharCharCharCharCharChar1Char1">
    <w:name w:val="Char Char Char Char Char Char1 Char1"/>
    <w:basedOn w:val="a5"/>
    <w:qFormat/>
    <w:rsid w:val="006315D3"/>
    <w:pPr>
      <w:widowControl/>
      <w:spacing w:after="160" w:line="240" w:lineRule="exact"/>
      <w:jc w:val="left"/>
    </w:pPr>
    <w:rPr>
      <w:rFonts w:ascii="Verdana" w:hAnsi="Verdana"/>
      <w:kern w:val="0"/>
      <w:szCs w:val="20"/>
      <w:lang w:eastAsia="en-US"/>
    </w:rPr>
  </w:style>
  <w:style w:type="paragraph" w:customStyle="1" w:styleId="1b">
    <w:name w:val="样式1 + (中宋体"/>
    <w:basedOn w:val="16"/>
    <w:qFormat/>
    <w:rsid w:val="006315D3"/>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affffff2">
    <w:name w:val="仿宋正文"/>
    <w:basedOn w:val="a5"/>
    <w:link w:val="Charf"/>
    <w:qFormat/>
    <w:rsid w:val="006315D3"/>
    <w:pPr>
      <w:adjustRightInd/>
      <w:spacing w:line="360" w:lineRule="auto"/>
      <w:ind w:firstLineChars="200" w:firstLine="480"/>
    </w:pPr>
    <w:rPr>
      <w:rFonts w:ascii="仿宋_GB2312" w:eastAsia="仿宋_GB2312"/>
      <w:sz w:val="24"/>
      <w:szCs w:val="20"/>
    </w:rPr>
  </w:style>
  <w:style w:type="paragraph" w:customStyle="1" w:styleId="affffff3">
    <w:name w:val="正文（标题三）"/>
    <w:basedOn w:val="a5"/>
    <w:qFormat/>
    <w:rsid w:val="006315D3"/>
    <w:pPr>
      <w:spacing w:line="360" w:lineRule="auto"/>
      <w:ind w:firstLineChars="200" w:firstLine="200"/>
    </w:pPr>
    <w:rPr>
      <w:sz w:val="24"/>
    </w:rPr>
  </w:style>
  <w:style w:type="paragraph" w:customStyle="1" w:styleId="MMTopic3">
    <w:name w:val="MM Topic 3"/>
    <w:basedOn w:val="3"/>
    <w:qFormat/>
    <w:rsid w:val="006315D3"/>
    <w:pPr>
      <w:numPr>
        <w:numId w:val="4"/>
      </w:numPr>
      <w:tabs>
        <w:tab w:val="clear" w:pos="900"/>
        <w:tab w:val="left" w:pos="840"/>
      </w:tabs>
      <w:adjustRightInd/>
    </w:pPr>
  </w:style>
  <w:style w:type="paragraph" w:customStyle="1" w:styleId="BodyCopy">
    <w:name w:val="Body Copy"/>
    <w:basedOn w:val="a5"/>
    <w:qFormat/>
    <w:rsid w:val="006315D3"/>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affffff4">
    <w:name w:val="图中文字"/>
    <w:basedOn w:val="a5"/>
    <w:qFormat/>
    <w:rsid w:val="006315D3"/>
    <w:pPr>
      <w:snapToGrid w:val="0"/>
      <w:spacing w:line="0" w:lineRule="atLeast"/>
      <w:ind w:firstLineChars="200" w:firstLine="200"/>
      <w:jc w:val="center"/>
    </w:pPr>
    <w:rPr>
      <w:sz w:val="24"/>
      <w:szCs w:val="20"/>
    </w:rPr>
  </w:style>
  <w:style w:type="paragraph" w:customStyle="1" w:styleId="affffff5">
    <w:name w:val="正文－恩普"/>
    <w:basedOn w:val="aa"/>
    <w:qFormat/>
    <w:rsid w:val="006315D3"/>
    <w:pPr>
      <w:adjustRightInd/>
      <w:snapToGrid/>
      <w:spacing w:before="100" w:beforeAutospacing="1" w:afterLines="50" w:afterAutospacing="1" w:line="360" w:lineRule="auto"/>
      <w:ind w:firstLineChars="200" w:firstLine="480"/>
      <w:jc w:val="left"/>
    </w:pPr>
    <w:rPr>
      <w:rFonts w:ascii="Times New Roman"/>
      <w:snapToGrid/>
      <w:color w:val="auto"/>
      <w:kern w:val="0"/>
      <w:sz w:val="24"/>
    </w:rPr>
  </w:style>
  <w:style w:type="paragraph" w:customStyle="1" w:styleId="Char21">
    <w:name w:val="Char21"/>
    <w:basedOn w:val="a5"/>
    <w:qFormat/>
    <w:rsid w:val="006315D3"/>
    <w:pPr>
      <w:adjustRightInd/>
      <w:ind w:firstLineChars="200" w:firstLine="200"/>
    </w:pPr>
    <w:rPr>
      <w:rFonts w:ascii="仿宋_GB2312" w:eastAsia="仿宋_GB2312"/>
      <w:b/>
      <w:sz w:val="32"/>
      <w:szCs w:val="32"/>
    </w:rPr>
  </w:style>
  <w:style w:type="paragraph" w:customStyle="1" w:styleId="xl28">
    <w:name w:val="xl28"/>
    <w:basedOn w:val="a5"/>
    <w:qFormat/>
    <w:rsid w:val="006315D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4-dyf">
    <w:name w:val="标题4-dyf"/>
    <w:basedOn w:val="40"/>
    <w:link w:val="4-dyfChar"/>
    <w:qFormat/>
    <w:rsid w:val="006315D3"/>
    <w:pPr>
      <w:numPr>
        <w:numId w:val="0"/>
      </w:numPr>
      <w:tabs>
        <w:tab w:val="clear" w:pos="864"/>
        <w:tab w:val="left" w:pos="851"/>
      </w:tabs>
      <w:adjustRightInd/>
      <w:spacing w:line="376" w:lineRule="atLeast"/>
      <w:ind w:left="851" w:hanging="851"/>
    </w:pPr>
    <w:rPr>
      <w:rFonts w:ascii="Cambria" w:eastAsia="宋体" w:hAnsi="Cambria"/>
      <w:color w:val="000000"/>
      <w:sz w:val="21"/>
      <w:szCs w:val="21"/>
    </w:rPr>
  </w:style>
  <w:style w:type="paragraph" w:customStyle="1" w:styleId="Char1CharCharChar4">
    <w:name w:val="Char1 Char Char Char4"/>
    <w:basedOn w:val="a5"/>
    <w:qFormat/>
    <w:rsid w:val="006315D3"/>
    <w:pPr>
      <w:adjustRightInd/>
      <w:ind w:firstLineChars="200" w:firstLine="200"/>
    </w:pPr>
    <w:rPr>
      <w:rFonts w:ascii="Tahoma" w:hAnsi="Tahoma"/>
      <w:sz w:val="24"/>
      <w:szCs w:val="20"/>
    </w:rPr>
  </w:style>
  <w:style w:type="paragraph" w:customStyle="1" w:styleId="CharChar11CharCharCharCharCharCharCharCharCharCharCharCharChar11">
    <w:name w:val="Char Char11 Char Char Char Char Char Char Char Char Char Char Char Char Char11"/>
    <w:basedOn w:val="a5"/>
    <w:qFormat/>
    <w:rsid w:val="006315D3"/>
    <w:pPr>
      <w:adjustRightInd/>
      <w:spacing w:line="360" w:lineRule="auto"/>
    </w:pPr>
    <w:rPr>
      <w:rFonts w:ascii="Arial" w:eastAsia="黑体" w:hAnsi="Arial" w:cs="Arial"/>
      <w:snapToGrid w:val="0"/>
      <w:kern w:val="0"/>
      <w:szCs w:val="21"/>
    </w:rPr>
  </w:style>
  <w:style w:type="paragraph" w:customStyle="1" w:styleId="152">
    <w:name w:val="样式 宋体 行距: 1.5 倍行距 首行缩进:  2 字符"/>
    <w:basedOn w:val="a5"/>
    <w:qFormat/>
    <w:rsid w:val="006315D3"/>
    <w:pPr>
      <w:adjustRightInd/>
      <w:spacing w:line="360" w:lineRule="auto"/>
      <w:ind w:firstLineChars="200" w:firstLine="420"/>
    </w:pPr>
    <w:rPr>
      <w:rFonts w:ascii="宋体" w:hAnsi="宋体"/>
      <w:sz w:val="24"/>
      <w:szCs w:val="20"/>
    </w:rPr>
  </w:style>
  <w:style w:type="paragraph" w:customStyle="1" w:styleId="Char23">
    <w:name w:val="Char23"/>
    <w:basedOn w:val="a5"/>
    <w:qFormat/>
    <w:rsid w:val="006315D3"/>
    <w:rPr>
      <w:rFonts w:ascii="仿宋_GB2312" w:eastAsia="仿宋_GB2312"/>
      <w:b/>
      <w:sz w:val="32"/>
      <w:szCs w:val="32"/>
    </w:rPr>
  </w:style>
  <w:style w:type="paragraph" w:customStyle="1" w:styleId="-110">
    <w:name w:val="彩色底纹 - 强调文字颜色 11"/>
    <w:qFormat/>
    <w:rsid w:val="006315D3"/>
    <w:rPr>
      <w:kern w:val="2"/>
      <w:sz w:val="21"/>
      <w:szCs w:val="24"/>
    </w:rPr>
  </w:style>
  <w:style w:type="paragraph" w:customStyle="1" w:styleId="07415">
    <w:name w:val="样式 小四 首行缩进:  0.74 厘米 行距: 1.5 倍行距"/>
    <w:basedOn w:val="a5"/>
    <w:qFormat/>
    <w:rsid w:val="006315D3"/>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CharCharChar">
    <w:name w:val="Char3 Char Char Char Char Char Char"/>
    <w:basedOn w:val="a5"/>
    <w:qFormat/>
    <w:rsid w:val="006315D3"/>
    <w:pPr>
      <w:adjustRightInd/>
      <w:spacing w:line="360" w:lineRule="auto"/>
    </w:pPr>
    <w:rPr>
      <w:rFonts w:ascii="Arial" w:eastAsia="黑体" w:hAnsi="Arial" w:cs="Arial"/>
      <w:snapToGrid w:val="0"/>
      <w:kern w:val="0"/>
      <w:szCs w:val="21"/>
    </w:rPr>
  </w:style>
  <w:style w:type="paragraph" w:customStyle="1" w:styleId="affffff6">
    <w:name w:val="此正文"/>
    <w:basedOn w:val="a5"/>
    <w:link w:val="Charf0"/>
    <w:qFormat/>
    <w:rsid w:val="006315D3"/>
    <w:pPr>
      <w:adjustRightInd/>
      <w:spacing w:line="360" w:lineRule="auto"/>
      <w:ind w:firstLineChars="200" w:firstLine="200"/>
    </w:pPr>
    <w:rPr>
      <w:sz w:val="24"/>
    </w:rPr>
  </w:style>
  <w:style w:type="paragraph" w:customStyle="1" w:styleId="af17cgridlangnp1033langf">
    <w:name w:val="af17cgridlangnp1033langf"/>
    <w:qFormat/>
    <w:rsid w:val="006315D3"/>
    <w:pPr>
      <w:widowControl w:val="0"/>
      <w:autoSpaceDE w:val="0"/>
      <w:autoSpaceDN w:val="0"/>
      <w:adjustRightInd w:val="0"/>
      <w:spacing w:before="156" w:line="360" w:lineRule="atLeast"/>
      <w:ind w:left="567" w:firstLine="510"/>
      <w:jc w:val="both"/>
    </w:pPr>
  </w:style>
  <w:style w:type="paragraph" w:customStyle="1" w:styleId="CharChar1CharCharCharCharCharCharCharCharCharCharCharCharCharCharChar">
    <w:name w:val="Char Char1 Char Char Char Char Char Char Char Char Char Char Char Char Char Char Char"/>
    <w:basedOn w:val="a5"/>
    <w:qFormat/>
    <w:rsid w:val="006315D3"/>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3CharCharChar">
    <w:name w:val="Char3 Char Char Char"/>
    <w:basedOn w:val="a5"/>
    <w:qFormat/>
    <w:rsid w:val="006315D3"/>
    <w:pPr>
      <w:widowControl/>
      <w:adjustRightInd/>
      <w:spacing w:after="160" w:line="240" w:lineRule="exact"/>
      <w:jc w:val="left"/>
    </w:pPr>
    <w:rPr>
      <w:szCs w:val="20"/>
    </w:rPr>
  </w:style>
  <w:style w:type="paragraph" w:customStyle="1" w:styleId="1c">
    <w:name w:val="标1"/>
    <w:basedOn w:val="a5"/>
    <w:qFormat/>
    <w:rsid w:val="006315D3"/>
    <w:pPr>
      <w:widowControl/>
      <w:tabs>
        <w:tab w:val="left" w:pos="1020"/>
      </w:tabs>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Normal0">
    <w:name w:val="Normal0"/>
    <w:qFormat/>
    <w:rsid w:val="006315D3"/>
    <w:rPr>
      <w:lang w:eastAsia="en-US"/>
    </w:rPr>
  </w:style>
  <w:style w:type="paragraph" w:customStyle="1" w:styleId="zTableCellBody">
    <w:name w:val="zTableCellBody"/>
    <w:basedOn w:val="a5"/>
    <w:qFormat/>
    <w:rsid w:val="006315D3"/>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a10">
    <w:name w:val="a1"/>
    <w:basedOn w:val="a5"/>
    <w:qFormat/>
    <w:rsid w:val="006315D3"/>
    <w:pPr>
      <w:widowControl/>
      <w:spacing w:line="300" w:lineRule="atLeast"/>
      <w:jc w:val="left"/>
    </w:pPr>
    <w:rPr>
      <w:rFonts w:ascii="宋体" w:hAnsi="宋体"/>
      <w:kern w:val="0"/>
      <w:sz w:val="18"/>
      <w:szCs w:val="20"/>
    </w:rPr>
  </w:style>
  <w:style w:type="paragraph" w:customStyle="1" w:styleId="charttext">
    <w:name w:val="chart text"/>
    <w:basedOn w:val="a5"/>
    <w:qFormat/>
    <w:rsid w:val="006315D3"/>
    <w:pPr>
      <w:widowControl/>
      <w:adjustRightInd/>
      <w:spacing w:line="180" w:lineRule="exact"/>
      <w:ind w:firstLineChars="200" w:firstLine="200"/>
      <w:jc w:val="left"/>
    </w:pPr>
    <w:rPr>
      <w:rFonts w:ascii="Futura Bk" w:hAnsi="Futura Bk" w:cs="Futura Bk"/>
      <w:kern w:val="0"/>
      <w:sz w:val="14"/>
      <w:szCs w:val="14"/>
    </w:rPr>
  </w:style>
  <w:style w:type="paragraph" w:customStyle="1" w:styleId="affffff7">
    <w:name w:val="插图说明"/>
    <w:basedOn w:val="a5"/>
    <w:qFormat/>
    <w:rsid w:val="006315D3"/>
    <w:pPr>
      <w:spacing w:after="240"/>
      <w:ind w:firstLineChars="200" w:firstLine="200"/>
      <w:jc w:val="center"/>
      <w:textAlignment w:val="baseline"/>
    </w:pPr>
    <w:rPr>
      <w:rFonts w:eastAsia="黑体"/>
      <w:sz w:val="24"/>
      <w:szCs w:val="20"/>
    </w:rPr>
  </w:style>
  <w:style w:type="paragraph" w:customStyle="1" w:styleId="Affffff8">
    <w:name w:val="正文 A"/>
    <w:qFormat/>
    <w:rsid w:val="006315D3"/>
    <w:pPr>
      <w:widowControl w:val="0"/>
      <w:jc w:val="both"/>
    </w:pPr>
    <w:rPr>
      <w:rFonts w:ascii="Calibri" w:eastAsia="Calibri" w:hAnsi="Calibri" w:cs="Calibri"/>
      <w:color w:val="000000"/>
      <w:kern w:val="2"/>
      <w:sz w:val="21"/>
      <w:szCs w:val="21"/>
      <w:u w:color="000000"/>
    </w:rPr>
  </w:style>
  <w:style w:type="paragraph" w:customStyle="1" w:styleId="Thf">
    <w:name w:val="Thf"/>
    <w:basedOn w:val="Th"/>
    <w:qFormat/>
    <w:rsid w:val="006315D3"/>
    <w:pPr>
      <w:ind w:left="0"/>
    </w:pPr>
  </w:style>
  <w:style w:type="paragraph" w:customStyle="1" w:styleId="Char3CharCharCharCharCharChar1">
    <w:name w:val="Char3 Char Char Char Char Char Char1"/>
    <w:basedOn w:val="a5"/>
    <w:qFormat/>
    <w:rsid w:val="006315D3"/>
    <w:pPr>
      <w:adjustRightInd/>
      <w:spacing w:line="360" w:lineRule="auto"/>
    </w:pPr>
    <w:rPr>
      <w:rFonts w:ascii="Arial" w:eastAsia="黑体" w:hAnsi="Arial" w:cs="Arial"/>
      <w:snapToGrid w:val="0"/>
      <w:kern w:val="0"/>
      <w:szCs w:val="21"/>
    </w:rPr>
  </w:style>
  <w:style w:type="paragraph" w:customStyle="1" w:styleId="La0b">
    <w:name w:val="La0b"/>
    <w:basedOn w:val="a5"/>
    <w:qFormat/>
    <w:rsid w:val="006315D3"/>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9">
    <w:name w:val="文章总标题"/>
    <w:basedOn w:val="a5"/>
    <w:qFormat/>
    <w:rsid w:val="006315D3"/>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tabletext0">
    <w:name w:val="tabletext"/>
    <w:basedOn w:val="a5"/>
    <w:qFormat/>
    <w:rsid w:val="006315D3"/>
    <w:pPr>
      <w:widowControl/>
      <w:spacing w:before="100" w:beforeAutospacing="1" w:after="100" w:afterAutospacing="1"/>
      <w:jc w:val="left"/>
    </w:pPr>
    <w:rPr>
      <w:rFonts w:ascii="宋体" w:hAnsi="宋体" w:cs="宋体"/>
      <w:kern w:val="0"/>
      <w:sz w:val="24"/>
    </w:rPr>
  </w:style>
  <w:style w:type="paragraph" w:customStyle="1" w:styleId="Style12">
    <w:name w:val="_Style 12"/>
    <w:basedOn w:val="ac"/>
    <w:qFormat/>
    <w:rsid w:val="006315D3"/>
    <w:pPr>
      <w:snapToGrid w:val="0"/>
      <w:spacing w:line="360" w:lineRule="auto"/>
    </w:pPr>
  </w:style>
  <w:style w:type="paragraph" w:customStyle="1" w:styleId="a4">
    <w:name w:val="表格题注"/>
    <w:next w:val="a5"/>
    <w:qFormat/>
    <w:rsid w:val="006315D3"/>
    <w:pPr>
      <w:keepLines/>
      <w:numPr>
        <w:ilvl w:val="8"/>
        <w:numId w:val="4"/>
      </w:numPr>
      <w:spacing w:beforeLines="100"/>
      <w:ind w:left="1089" w:hanging="369"/>
      <w:jc w:val="center"/>
    </w:pPr>
    <w:rPr>
      <w:rFonts w:ascii="Arial" w:hAnsi="Arial"/>
      <w:sz w:val="18"/>
      <w:szCs w:val="18"/>
    </w:rPr>
  </w:style>
  <w:style w:type="paragraph" w:customStyle="1" w:styleId="410">
    <w:name w:val="标题 41"/>
    <w:basedOn w:val="a5"/>
    <w:next w:val="a5"/>
    <w:uiPriority w:val="9"/>
    <w:unhideWhenUsed/>
    <w:qFormat/>
    <w:rsid w:val="006315D3"/>
    <w:pPr>
      <w:keepNext/>
      <w:keepLines/>
      <w:adjustRightInd/>
      <w:spacing w:before="280" w:after="290" w:line="376" w:lineRule="auto"/>
      <w:outlineLvl w:val="3"/>
    </w:pPr>
    <w:rPr>
      <w:rFonts w:ascii="Cambria" w:hAnsi="Cambria"/>
      <w:b/>
      <w:bCs/>
      <w:sz w:val="28"/>
      <w:szCs w:val="28"/>
    </w:rPr>
  </w:style>
  <w:style w:type="paragraph" w:customStyle="1" w:styleId="2f5">
    <w:name w:val="标书标题2"/>
    <w:basedOn w:val="2"/>
    <w:qFormat/>
    <w:rsid w:val="006315D3"/>
    <w:pPr>
      <w:keepLines w:val="0"/>
      <w:widowControl/>
      <w:numPr>
        <w:numId w:val="0"/>
      </w:numPr>
      <w:tabs>
        <w:tab w:val="clear" w:pos="432"/>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CharChar">
    <w:name w:val="Char Char"/>
    <w:basedOn w:val="a5"/>
    <w:qFormat/>
    <w:rsid w:val="006315D3"/>
    <w:pPr>
      <w:spacing w:line="360" w:lineRule="auto"/>
    </w:pPr>
    <w:rPr>
      <w:rFonts w:ascii="Tahoma" w:hAnsi="Tahoma"/>
      <w:sz w:val="24"/>
      <w:szCs w:val="20"/>
    </w:rPr>
  </w:style>
  <w:style w:type="paragraph" w:customStyle="1" w:styleId="1d">
    <w:name w:val="列出段落1"/>
    <w:basedOn w:val="a5"/>
    <w:uiPriority w:val="34"/>
    <w:qFormat/>
    <w:rsid w:val="006315D3"/>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rsid w:val="006315D3"/>
    <w:pPr>
      <w:keepLines w:val="0"/>
      <w:pageBreakBefore/>
      <w:numPr>
        <w:numId w:val="0"/>
      </w:numPr>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12">
    <w:name w:val="彩色列表 - 强调文字颜色 12"/>
    <w:basedOn w:val="a5"/>
    <w:qFormat/>
    <w:rsid w:val="006315D3"/>
    <w:pPr>
      <w:adjustRightInd/>
      <w:ind w:firstLineChars="200" w:firstLine="420"/>
    </w:pPr>
    <w:rPr>
      <w:rFonts w:ascii="Calibri" w:hAnsi="Calibri"/>
      <w:szCs w:val="22"/>
    </w:rPr>
  </w:style>
  <w:style w:type="paragraph" w:customStyle="1" w:styleId="affffffa">
    <w:name w:val="正文文字缩进"/>
    <w:basedOn w:val="a5"/>
    <w:qFormat/>
    <w:rsid w:val="006315D3"/>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Char19">
    <w:name w:val="Char19"/>
    <w:basedOn w:val="a5"/>
    <w:qFormat/>
    <w:rsid w:val="006315D3"/>
    <w:pPr>
      <w:adjustRightInd/>
    </w:pPr>
    <w:rPr>
      <w:szCs w:val="20"/>
    </w:rPr>
  </w:style>
  <w:style w:type="paragraph" w:customStyle="1" w:styleId="CSS1Char">
    <w:name w:val="CSS1级正文 Char"/>
    <w:basedOn w:val="af"/>
    <w:qFormat/>
    <w:rsid w:val="006315D3"/>
    <w:pPr>
      <w:autoSpaceDE/>
      <w:autoSpaceDN/>
      <w:snapToGrid w:val="0"/>
      <w:ind w:firstLineChars="200" w:firstLine="480"/>
    </w:pPr>
    <w:rPr>
      <w:rFonts w:ascii="Times New Roman"/>
      <w:szCs w:val="24"/>
      <w:lang w:val="en-US"/>
    </w:rPr>
  </w:style>
  <w:style w:type="paragraph" w:customStyle="1" w:styleId="affffffb">
    <w:name w:val="正文（首行缩进）"/>
    <w:basedOn w:val="af0"/>
    <w:qFormat/>
    <w:rsid w:val="006315D3"/>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dashbullet">
    <w:name w:val="dash bullet"/>
    <w:qFormat/>
    <w:rsid w:val="006315D3"/>
    <w:pPr>
      <w:tabs>
        <w:tab w:val="left" w:pos="187"/>
        <w:tab w:val="left" w:pos="360"/>
      </w:tabs>
      <w:spacing w:after="20"/>
      <w:ind w:left="374" w:hanging="187"/>
    </w:pPr>
    <w:rPr>
      <w:rFonts w:ascii="Futura Bk" w:hAnsi="Futura Bk"/>
      <w:sz w:val="18"/>
      <w:lang w:eastAsia="en-US"/>
    </w:rPr>
  </w:style>
  <w:style w:type="paragraph" w:customStyle="1" w:styleId="affffffc">
    <w:name w:val="表格（小）"/>
    <w:basedOn w:val="a5"/>
    <w:qFormat/>
    <w:rsid w:val="006315D3"/>
    <w:pPr>
      <w:adjustRightInd/>
      <w:snapToGrid w:val="0"/>
      <w:spacing w:line="300" w:lineRule="auto"/>
    </w:pPr>
    <w:rPr>
      <w:rFonts w:eastAsia="仿宋"/>
      <w:szCs w:val="21"/>
    </w:rPr>
  </w:style>
  <w:style w:type="paragraph" w:customStyle="1" w:styleId="xl33">
    <w:name w:val="xl33"/>
    <w:basedOn w:val="a5"/>
    <w:qFormat/>
    <w:rsid w:val="006315D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Char3CharChar1">
    <w:name w:val="Char3 Char Char1"/>
    <w:basedOn w:val="a5"/>
    <w:qFormat/>
    <w:rsid w:val="006315D3"/>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xl30">
    <w:name w:val="xl30"/>
    <w:basedOn w:val="a5"/>
    <w:qFormat/>
    <w:rsid w:val="006315D3"/>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xl27">
    <w:name w:val="xl27"/>
    <w:basedOn w:val="a5"/>
    <w:qFormat/>
    <w:rsid w:val="006315D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CharCharCharChar2">
    <w:name w:val="Char Char Char Char2"/>
    <w:basedOn w:val="a5"/>
    <w:qFormat/>
    <w:rsid w:val="006315D3"/>
    <w:rPr>
      <w:rFonts w:ascii="Tahoma" w:hAnsi="Tahoma"/>
      <w:sz w:val="24"/>
      <w:szCs w:val="20"/>
    </w:rPr>
  </w:style>
  <w:style w:type="paragraph" w:customStyle="1" w:styleId="p0">
    <w:name w:val="p0"/>
    <w:basedOn w:val="a5"/>
    <w:qFormat/>
    <w:rsid w:val="006315D3"/>
    <w:pPr>
      <w:widowControl/>
      <w:adjustRightInd/>
    </w:pPr>
    <w:rPr>
      <w:kern w:val="0"/>
      <w:szCs w:val="21"/>
    </w:rPr>
  </w:style>
  <w:style w:type="paragraph" w:customStyle="1" w:styleId="affffffd">
    <w:name w:val="封面表格文本"/>
    <w:basedOn w:val="a5"/>
    <w:qFormat/>
    <w:rsid w:val="006315D3"/>
    <w:pPr>
      <w:autoSpaceDE w:val="0"/>
      <w:autoSpaceDN w:val="0"/>
      <w:ind w:firstLineChars="200" w:firstLine="200"/>
      <w:jc w:val="center"/>
    </w:pPr>
    <w:rPr>
      <w:rFonts w:ascii="Arial" w:hAnsi="Arial"/>
      <w:kern w:val="0"/>
      <w:szCs w:val="21"/>
    </w:rPr>
  </w:style>
  <w:style w:type="paragraph" w:customStyle="1" w:styleId="91">
    <w:name w:val="9"/>
    <w:qFormat/>
    <w:rsid w:val="006315D3"/>
    <w:pPr>
      <w:widowControl w:val="0"/>
      <w:autoSpaceDE w:val="0"/>
      <w:autoSpaceDN w:val="0"/>
      <w:adjustRightInd w:val="0"/>
      <w:jc w:val="both"/>
    </w:pPr>
    <w:rPr>
      <w:rFonts w:ascii="宋体"/>
      <w:b/>
      <w:bCs/>
      <w:color w:val="000000"/>
      <w:spacing w:val="15"/>
      <w:sz w:val="18"/>
      <w:szCs w:val="18"/>
    </w:rPr>
  </w:style>
  <w:style w:type="paragraph" w:customStyle="1" w:styleId="affffffe">
    <w:name w:val="默认段落样式"/>
    <w:basedOn w:val="2f6"/>
    <w:qFormat/>
    <w:rsid w:val="006315D3"/>
    <w:pPr>
      <w:spacing w:before="0"/>
      <w:ind w:firstLine="480"/>
      <w:outlineLvl w:val="2"/>
    </w:pPr>
    <w:rPr>
      <w:rFonts w:ascii="仿宋_GB2312" w:eastAsia="仿宋_GB2312" w:hAnsi="宋体"/>
      <w:color w:val="000000"/>
      <w:szCs w:val="24"/>
    </w:rPr>
  </w:style>
  <w:style w:type="paragraph" w:customStyle="1" w:styleId="2f6">
    <w:name w:val="正文2"/>
    <w:basedOn w:val="a5"/>
    <w:link w:val="2CharChar"/>
    <w:qFormat/>
    <w:rsid w:val="006315D3"/>
    <w:pPr>
      <w:spacing w:before="156" w:line="360" w:lineRule="auto"/>
      <w:ind w:firstLineChars="200" w:firstLine="510"/>
    </w:pPr>
    <w:rPr>
      <w:sz w:val="24"/>
      <w:szCs w:val="20"/>
    </w:rPr>
  </w:style>
  <w:style w:type="paragraph" w:customStyle="1" w:styleId="1e">
    <w:name w:val="目录1"/>
    <w:basedOn w:val="a5"/>
    <w:qFormat/>
    <w:rsid w:val="006315D3"/>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afffffff">
    <w:name w:val="ÕýÎÄÊ×ÐÐËõ½ø"/>
    <w:basedOn w:val="a5"/>
    <w:qFormat/>
    <w:rsid w:val="006315D3"/>
    <w:pPr>
      <w:widowControl/>
      <w:overflowPunct w:val="0"/>
      <w:autoSpaceDE w:val="0"/>
      <w:autoSpaceDN w:val="0"/>
      <w:spacing w:line="360" w:lineRule="auto"/>
      <w:ind w:left="1134"/>
      <w:textAlignment w:val="baseline"/>
    </w:pPr>
    <w:rPr>
      <w:rFonts w:eastAsia="Times New Roman"/>
      <w:kern w:val="0"/>
      <w:szCs w:val="20"/>
    </w:rPr>
  </w:style>
  <w:style w:type="paragraph" w:customStyle="1" w:styleId="afffffff0">
    <w:name w:val="目录标题"/>
    <w:basedOn w:val="a5"/>
    <w:qFormat/>
    <w:rsid w:val="006315D3"/>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bullet0">
    <w:name w:val="bullet"/>
    <w:basedOn w:val="a5"/>
    <w:qFormat/>
    <w:rsid w:val="006315D3"/>
    <w:pPr>
      <w:tabs>
        <w:tab w:val="left" w:pos="840"/>
      </w:tabs>
      <w:adjustRightInd/>
      <w:ind w:left="840" w:hanging="420"/>
    </w:pPr>
  </w:style>
  <w:style w:type="paragraph" w:customStyle="1" w:styleId="a2">
    <w:name w:val="五级条标题"/>
    <w:basedOn w:val="a1"/>
    <w:next w:val="afff2"/>
    <w:qFormat/>
    <w:rsid w:val="006315D3"/>
    <w:pPr>
      <w:numPr>
        <w:ilvl w:val="6"/>
      </w:numPr>
      <w:tabs>
        <w:tab w:val="clear" w:pos="2940"/>
      </w:tabs>
      <w:outlineLvl w:val="6"/>
    </w:pPr>
  </w:style>
  <w:style w:type="paragraph" w:customStyle="1" w:styleId="CharCharCharCharCharCharCharChar">
    <w:name w:val="Char Char Char Char Char Char Char Char"/>
    <w:basedOn w:val="a5"/>
    <w:qFormat/>
    <w:rsid w:val="006315D3"/>
    <w:pPr>
      <w:tabs>
        <w:tab w:val="left" w:pos="360"/>
      </w:tabs>
    </w:pPr>
    <w:rPr>
      <w:sz w:val="24"/>
      <w:szCs w:val="20"/>
    </w:rPr>
  </w:style>
  <w:style w:type="paragraph" w:customStyle="1" w:styleId="Body">
    <w:name w:val="Body"/>
    <w:basedOn w:val="a5"/>
    <w:qFormat/>
    <w:rsid w:val="006315D3"/>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50">
    <w:name w:val="数字标题5"/>
    <w:basedOn w:val="5"/>
    <w:next w:val="a5"/>
    <w:qFormat/>
    <w:rsid w:val="006315D3"/>
    <w:pPr>
      <w:numPr>
        <w:numId w:val="5"/>
      </w:numPr>
      <w:tabs>
        <w:tab w:val="clear" w:pos="1008"/>
        <w:tab w:val="left" w:pos="480"/>
      </w:tabs>
    </w:pPr>
  </w:style>
  <w:style w:type="paragraph" w:customStyle="1" w:styleId="subhead2">
    <w:name w:val="subhead 2"/>
    <w:qFormat/>
    <w:rsid w:val="006315D3"/>
    <w:pPr>
      <w:spacing w:after="60" w:line="240" w:lineRule="exact"/>
    </w:pPr>
    <w:rPr>
      <w:rFonts w:ascii="Arial" w:hAnsi="Arial"/>
      <w:b/>
      <w:sz w:val="22"/>
      <w:lang w:eastAsia="en-US"/>
    </w:rPr>
  </w:style>
  <w:style w:type="paragraph" w:customStyle="1" w:styleId="afffffff1">
    <w:name w:val="公文正文"/>
    <w:basedOn w:val="a5"/>
    <w:qFormat/>
    <w:rsid w:val="006315D3"/>
    <w:pPr>
      <w:adjustRightInd/>
      <w:spacing w:before="156" w:line="360" w:lineRule="auto"/>
      <w:ind w:firstLineChars="200" w:firstLine="360"/>
    </w:pPr>
    <w:rPr>
      <w:rFonts w:ascii="仿宋_GB2312" w:eastAsia="仿宋_GB2312"/>
      <w:sz w:val="24"/>
    </w:rPr>
  </w:style>
  <w:style w:type="paragraph" w:customStyle="1" w:styleId="afffffff2">
    <w:name w:val="普通正文"/>
    <w:basedOn w:val="a5"/>
    <w:qFormat/>
    <w:rsid w:val="006315D3"/>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3">
    <w:name w:val="表格文字"/>
    <w:basedOn w:val="a5"/>
    <w:next w:val="aa"/>
    <w:qFormat/>
    <w:rsid w:val="006315D3"/>
    <w:pPr>
      <w:adjustRightInd/>
      <w:ind w:firstLineChars="200" w:firstLine="200"/>
    </w:pPr>
    <w:rPr>
      <w:rFonts w:ascii="Arial" w:hAnsi="Arial"/>
      <w:spacing w:val="-5"/>
      <w:kern w:val="0"/>
      <w:sz w:val="24"/>
      <w:szCs w:val="20"/>
    </w:rPr>
  </w:style>
  <w:style w:type="paragraph" w:customStyle="1" w:styleId="0">
    <w:name w:val="0"/>
    <w:basedOn w:val="a5"/>
    <w:qFormat/>
    <w:rsid w:val="006315D3"/>
    <w:pPr>
      <w:widowControl/>
    </w:pPr>
    <w:rPr>
      <w:kern w:val="0"/>
      <w:sz w:val="24"/>
      <w:szCs w:val="20"/>
    </w:rPr>
  </w:style>
  <w:style w:type="paragraph" w:customStyle="1" w:styleId="Char120">
    <w:name w:val="Char12"/>
    <w:basedOn w:val="a5"/>
    <w:qFormat/>
    <w:rsid w:val="006315D3"/>
    <w:pPr>
      <w:widowControl/>
      <w:spacing w:after="160" w:line="240" w:lineRule="exact"/>
      <w:jc w:val="left"/>
    </w:pPr>
    <w:rPr>
      <w:rFonts w:ascii="Verdana" w:eastAsia="仿宋_GB2312" w:hAnsi="Verdana"/>
      <w:kern w:val="0"/>
      <w:sz w:val="24"/>
      <w:szCs w:val="20"/>
      <w:lang w:eastAsia="en-US"/>
    </w:rPr>
  </w:style>
  <w:style w:type="paragraph" w:customStyle="1" w:styleId="b1101b">
    <w:name w:val="b11_01b"/>
    <w:basedOn w:val="a5"/>
    <w:next w:val="a5"/>
    <w:link w:val="b1101bChar"/>
    <w:qFormat/>
    <w:rsid w:val="006315D3"/>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MMTopic5">
    <w:name w:val="MM Topic 5"/>
    <w:basedOn w:val="5"/>
    <w:qFormat/>
    <w:rsid w:val="006315D3"/>
    <w:pPr>
      <w:numPr>
        <w:numId w:val="4"/>
      </w:numPr>
      <w:tabs>
        <w:tab w:val="clear" w:pos="1008"/>
        <w:tab w:val="left" w:pos="840"/>
      </w:tabs>
      <w:adjustRightInd/>
    </w:pPr>
  </w:style>
  <w:style w:type="paragraph" w:customStyle="1" w:styleId="33Charh33BoldHeadbh1level3PIM3">
    <w:name w:val="样式 标题 3标题 3 Char第二层条h33Bold Headbh章标题1小标题level_3PIM 3..."/>
    <w:basedOn w:val="3"/>
    <w:qFormat/>
    <w:rsid w:val="006315D3"/>
    <w:pPr>
      <w:numPr>
        <w:numId w:val="0"/>
      </w:numPr>
      <w:snapToGrid w:val="0"/>
      <w:spacing w:before="0" w:after="0" w:line="360" w:lineRule="auto"/>
    </w:pPr>
    <w:rPr>
      <w:rFonts w:ascii="黑体" w:eastAsia="黑体" w:hAnsi="宋体" w:cs="宋体"/>
      <w:b w:val="0"/>
      <w:bCs w:val="0"/>
      <w:color w:val="000000"/>
      <w:kern w:val="0"/>
      <w:sz w:val="28"/>
      <w:szCs w:val="20"/>
    </w:rPr>
  </w:style>
  <w:style w:type="paragraph" w:customStyle="1" w:styleId="afffffff4">
    <w:name w:val="方案正文"/>
    <w:basedOn w:val="a5"/>
    <w:qFormat/>
    <w:rsid w:val="006315D3"/>
    <w:pPr>
      <w:snapToGrid w:val="0"/>
      <w:spacing w:line="324" w:lineRule="auto"/>
      <w:ind w:firstLineChars="200" w:firstLine="482"/>
    </w:pPr>
    <w:rPr>
      <w:rFonts w:ascii="仿宋_GB2312" w:eastAsia="仿宋_GB2312"/>
      <w:b/>
      <w:color w:val="000000"/>
      <w:sz w:val="24"/>
      <w:szCs w:val="20"/>
    </w:rPr>
  </w:style>
  <w:style w:type="paragraph" w:customStyle="1" w:styleId="10">
    <w:name w:val="数字标题1"/>
    <w:basedOn w:val="1"/>
    <w:next w:val="a5"/>
    <w:qFormat/>
    <w:rsid w:val="006315D3"/>
    <w:pPr>
      <w:numPr>
        <w:numId w:val="5"/>
      </w:numPr>
      <w:tabs>
        <w:tab w:val="clear" w:pos="432"/>
      </w:tabs>
    </w:pPr>
  </w:style>
  <w:style w:type="paragraph" w:customStyle="1" w:styleId="Char1CharCharChar6">
    <w:name w:val="Char1 Char Char Char6"/>
    <w:basedOn w:val="a5"/>
    <w:qFormat/>
    <w:rsid w:val="006315D3"/>
    <w:pPr>
      <w:widowControl/>
      <w:snapToGrid w:val="0"/>
      <w:spacing w:before="120" w:after="160" w:line="360" w:lineRule="auto"/>
      <w:ind w:right="-360"/>
      <w:jc w:val="left"/>
    </w:pPr>
    <w:rPr>
      <w:rFonts w:ascii="Arial" w:hAnsi="Arial"/>
      <w:kern w:val="0"/>
      <w:sz w:val="24"/>
      <w:lang w:eastAsia="en-US"/>
    </w:rPr>
  </w:style>
  <w:style w:type="paragraph" w:customStyle="1" w:styleId="38">
    <w:name w:val="标书标题3"/>
    <w:basedOn w:val="3"/>
    <w:qFormat/>
    <w:rsid w:val="006315D3"/>
    <w:pPr>
      <w:keepLines w:val="0"/>
      <w:widowControl/>
      <w:numPr>
        <w:numId w:val="0"/>
      </w:numPr>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GB231215">
    <w:name w:val="样式 仿宋_GB2312 三号 加粗 黑色 居中 行距: 1.5 倍行距"/>
    <w:basedOn w:val="a5"/>
    <w:qFormat/>
    <w:rsid w:val="006315D3"/>
    <w:pPr>
      <w:spacing w:line="360" w:lineRule="auto"/>
      <w:jc w:val="center"/>
    </w:pPr>
    <w:rPr>
      <w:rFonts w:ascii="仿宋_GB2312" w:eastAsia="仿宋_GB2312" w:cs="宋体"/>
      <w:b/>
      <w:bCs/>
      <w:color w:val="000000"/>
      <w:sz w:val="28"/>
      <w:szCs w:val="20"/>
    </w:rPr>
  </w:style>
  <w:style w:type="paragraph" w:customStyle="1" w:styleId="afffffff5">
    <w:name w:val="节标题"/>
    <w:basedOn w:val="a5"/>
    <w:qFormat/>
    <w:rsid w:val="006315D3"/>
    <w:pPr>
      <w:autoSpaceDE w:val="0"/>
      <w:autoSpaceDN w:val="0"/>
      <w:spacing w:line="289" w:lineRule="atLeast"/>
      <w:ind w:firstLineChars="200" w:firstLine="200"/>
      <w:jc w:val="center"/>
    </w:pPr>
    <w:rPr>
      <w:color w:val="000000"/>
      <w:kern w:val="0"/>
      <w:sz w:val="28"/>
      <w:szCs w:val="28"/>
    </w:rPr>
  </w:style>
  <w:style w:type="paragraph" w:customStyle="1" w:styleId="style25">
    <w:name w:val="style25"/>
    <w:basedOn w:val="a5"/>
    <w:qFormat/>
    <w:rsid w:val="006315D3"/>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6">
    <w:name w:val="表格文字（大）"/>
    <w:basedOn w:val="a5"/>
    <w:qFormat/>
    <w:rsid w:val="006315D3"/>
    <w:pPr>
      <w:adjustRightInd/>
      <w:spacing w:before="20" w:after="20"/>
      <w:ind w:firstLineChars="200" w:firstLine="200"/>
    </w:pPr>
    <w:rPr>
      <w:rFonts w:ascii="Century Gothic" w:hAnsi="Century Gothic"/>
      <w:sz w:val="24"/>
      <w:szCs w:val="20"/>
    </w:rPr>
  </w:style>
  <w:style w:type="paragraph" w:customStyle="1" w:styleId="49">
    <w:name w:val="目录4"/>
    <w:basedOn w:val="a5"/>
    <w:qFormat/>
    <w:rsid w:val="006315D3"/>
    <w:pPr>
      <w:tabs>
        <w:tab w:val="left" w:leader="dot" w:pos="7370"/>
      </w:tabs>
      <w:autoSpaceDE w:val="0"/>
      <w:autoSpaceDN w:val="0"/>
      <w:spacing w:line="317" w:lineRule="atLeast"/>
      <w:ind w:firstLineChars="200" w:firstLine="629"/>
    </w:pPr>
    <w:rPr>
      <w:color w:val="000000"/>
      <w:kern w:val="0"/>
      <w:szCs w:val="21"/>
    </w:rPr>
  </w:style>
  <w:style w:type="paragraph" w:customStyle="1" w:styleId="MMTopic1">
    <w:name w:val="MM Topic 1"/>
    <w:basedOn w:val="1"/>
    <w:qFormat/>
    <w:rsid w:val="006315D3"/>
    <w:pPr>
      <w:numPr>
        <w:numId w:val="0"/>
      </w:numPr>
      <w:tabs>
        <w:tab w:val="clear" w:pos="432"/>
        <w:tab w:val="left" w:pos="840"/>
      </w:tabs>
      <w:adjustRightInd/>
      <w:ind w:left="840" w:hanging="420"/>
    </w:pPr>
  </w:style>
  <w:style w:type="paragraph" w:customStyle="1" w:styleId="CharCharCharCharCharCharCharChar1">
    <w:name w:val="Char Char Char Char Char Char Char Char1"/>
    <w:basedOn w:val="a5"/>
    <w:qFormat/>
    <w:rsid w:val="006315D3"/>
    <w:pPr>
      <w:tabs>
        <w:tab w:val="left" w:pos="360"/>
      </w:tabs>
    </w:pPr>
    <w:rPr>
      <w:sz w:val="24"/>
      <w:szCs w:val="20"/>
    </w:rPr>
  </w:style>
  <w:style w:type="paragraph" w:customStyle="1" w:styleId="afffffff7">
    <w:name w:val="正文格式"/>
    <w:basedOn w:val="a5"/>
    <w:qFormat/>
    <w:rsid w:val="006315D3"/>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3CharCharChar1">
    <w:name w:val="Char3 Char Char Char1"/>
    <w:basedOn w:val="a5"/>
    <w:qFormat/>
    <w:rsid w:val="006315D3"/>
    <w:pPr>
      <w:widowControl/>
      <w:adjustRightInd/>
      <w:spacing w:after="160" w:line="240" w:lineRule="exact"/>
      <w:jc w:val="left"/>
    </w:pPr>
    <w:rPr>
      <w:szCs w:val="20"/>
    </w:rPr>
  </w:style>
  <w:style w:type="paragraph" w:customStyle="1" w:styleId="CharChar14">
    <w:name w:val="Char Char14"/>
    <w:basedOn w:val="a5"/>
    <w:qFormat/>
    <w:rsid w:val="006315D3"/>
    <w:pPr>
      <w:widowControl/>
      <w:spacing w:after="160" w:line="240" w:lineRule="exact"/>
      <w:jc w:val="left"/>
    </w:pPr>
    <w:rPr>
      <w:rFonts w:eastAsia="仿宋_GB2312"/>
      <w:sz w:val="28"/>
    </w:rPr>
  </w:style>
  <w:style w:type="paragraph" w:customStyle="1" w:styleId="-510">
    <w:name w:val="深色列表 - 强调文字颜色 51"/>
    <w:basedOn w:val="a5"/>
    <w:qFormat/>
    <w:rsid w:val="006315D3"/>
    <w:pPr>
      <w:adjustRightInd/>
      <w:spacing w:line="360" w:lineRule="auto"/>
      <w:ind w:firstLineChars="200" w:firstLine="200"/>
    </w:pPr>
    <w:rPr>
      <w:rFonts w:eastAsia="楷体_GB2312" w:cs="Lucida Sans"/>
      <w:sz w:val="24"/>
    </w:rPr>
  </w:style>
  <w:style w:type="paragraph" w:customStyle="1" w:styleId="afffffff8">
    <w:name w:val="说明"/>
    <w:basedOn w:val="a5"/>
    <w:qFormat/>
    <w:rsid w:val="006315D3"/>
    <w:pPr>
      <w:autoSpaceDE w:val="0"/>
      <w:autoSpaceDN w:val="0"/>
      <w:spacing w:line="440" w:lineRule="exact"/>
      <w:ind w:firstLineChars="200" w:firstLine="200"/>
    </w:pPr>
    <w:rPr>
      <w:rFonts w:ascii="宋体"/>
      <w:b/>
      <w:bCs/>
      <w:i/>
      <w:iCs/>
      <w:color w:val="0000FF"/>
      <w:kern w:val="0"/>
      <w:sz w:val="24"/>
    </w:rPr>
  </w:style>
  <w:style w:type="paragraph" w:customStyle="1" w:styleId="2111">
    <w:name w:val="正文文本 211"/>
    <w:basedOn w:val="a5"/>
    <w:qFormat/>
    <w:rsid w:val="006315D3"/>
    <w:pPr>
      <w:widowControl/>
      <w:overflowPunct w:val="0"/>
      <w:autoSpaceDE w:val="0"/>
      <w:autoSpaceDN w:val="0"/>
      <w:ind w:left="720" w:hanging="720"/>
      <w:textAlignment w:val="baseline"/>
    </w:pPr>
    <w:rPr>
      <w:kern w:val="0"/>
      <w:sz w:val="24"/>
      <w:szCs w:val="20"/>
      <w:lang w:val="en-GB"/>
    </w:rPr>
  </w:style>
  <w:style w:type="paragraph" w:customStyle="1" w:styleId="afffffff9">
    <w:name w:val="单元格左对齐"/>
    <w:basedOn w:val="a5"/>
    <w:qFormat/>
    <w:rsid w:val="006315D3"/>
    <w:pPr>
      <w:adjustRightInd/>
      <w:spacing w:line="360" w:lineRule="auto"/>
    </w:pPr>
    <w:rPr>
      <w:sz w:val="24"/>
    </w:rPr>
  </w:style>
  <w:style w:type="paragraph" w:customStyle="1" w:styleId="Char110">
    <w:name w:val="Char11"/>
    <w:basedOn w:val="a5"/>
    <w:qFormat/>
    <w:rsid w:val="006315D3"/>
    <w:pPr>
      <w:tabs>
        <w:tab w:val="left" w:pos="432"/>
      </w:tabs>
      <w:adjustRightInd/>
      <w:spacing w:beforeLines="50" w:afterLines="50"/>
      <w:ind w:left="432" w:firstLineChars="200" w:hanging="432"/>
    </w:pPr>
    <w:rPr>
      <w:sz w:val="24"/>
    </w:rPr>
  </w:style>
  <w:style w:type="paragraph" w:customStyle="1" w:styleId="xl36">
    <w:name w:val="xl36"/>
    <w:basedOn w:val="a5"/>
    <w:qFormat/>
    <w:rsid w:val="006315D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character" w:customStyle="1" w:styleId="Charf1">
    <w:name w:val="正文文本 Char"/>
    <w:qFormat/>
    <w:rsid w:val="006315D3"/>
    <w:rPr>
      <w:rFonts w:eastAsia="宋体"/>
      <w:kern w:val="2"/>
      <w:sz w:val="24"/>
      <w:szCs w:val="24"/>
      <w:lang w:val="en-US" w:eastAsia="zh-CN" w:bidi="ar-SA"/>
    </w:rPr>
  </w:style>
  <w:style w:type="character" w:customStyle="1" w:styleId="myp1111">
    <w:name w:val="myp1111"/>
    <w:qFormat/>
    <w:rsid w:val="006315D3"/>
    <w:rPr>
      <w:rFonts w:ascii="ˎ̥" w:hAnsi="ˎ̥" w:hint="default"/>
      <w:color w:val="000000"/>
      <w:sz w:val="20"/>
      <w:szCs w:val="20"/>
      <w:u w:val="none"/>
    </w:rPr>
  </w:style>
  <w:style w:type="character" w:customStyle="1" w:styleId="mdeck">
    <w:name w:val="mdeck"/>
    <w:qFormat/>
    <w:rsid w:val="006315D3"/>
    <w:rPr>
      <w:rFonts w:ascii="仿宋_GB2312" w:eastAsia="微软雅黑"/>
      <w:b/>
      <w:kern w:val="2"/>
      <w:sz w:val="32"/>
      <w:szCs w:val="32"/>
      <w:lang w:val="en-US" w:eastAsia="zh-CN" w:bidi="ar-SA"/>
    </w:rPr>
  </w:style>
  <w:style w:type="character" w:customStyle="1" w:styleId="Char5">
    <w:name w:val="签名 Char"/>
    <w:link w:val="af7"/>
    <w:qFormat/>
    <w:rsid w:val="006315D3"/>
    <w:rPr>
      <w:rFonts w:eastAsia="仿宋_GB2312"/>
      <w:sz w:val="24"/>
    </w:rPr>
  </w:style>
  <w:style w:type="character" w:customStyle="1" w:styleId="tw4winMark">
    <w:name w:val="tw4winMark"/>
    <w:qFormat/>
    <w:rsid w:val="006315D3"/>
    <w:rPr>
      <w:rFonts w:ascii="Courier New" w:hAnsi="Courier New" w:cs="Courier New"/>
      <w:vanish/>
      <w:color w:val="800080"/>
      <w:sz w:val="24"/>
      <w:szCs w:val="24"/>
      <w:vertAlign w:val="subscript"/>
    </w:rPr>
  </w:style>
  <w:style w:type="character" w:customStyle="1" w:styleId="CharChar9">
    <w:name w:val="Char Char9"/>
    <w:qFormat/>
    <w:rsid w:val="006315D3"/>
    <w:rPr>
      <w:rFonts w:ascii="Times New Roman" w:eastAsia="宋体" w:hAnsi="Times New Roman" w:cs="Times New Roman"/>
      <w:b/>
      <w:bCs/>
      <w:kern w:val="2"/>
      <w:sz w:val="32"/>
      <w:szCs w:val="32"/>
      <w:lang w:val="en-US" w:eastAsia="zh-CN" w:bidi="ar-SA"/>
    </w:rPr>
  </w:style>
  <w:style w:type="character" w:customStyle="1" w:styleId="BalloonTextChar">
    <w:name w:val="Balloon Text Char"/>
    <w:semiHidden/>
    <w:qFormat/>
    <w:locked/>
    <w:rsid w:val="006315D3"/>
    <w:rPr>
      <w:rFonts w:eastAsia="宋体"/>
      <w:kern w:val="2"/>
      <w:sz w:val="18"/>
      <w:szCs w:val="18"/>
      <w:lang w:val="en-US" w:eastAsia="zh-CN" w:bidi="ar-SA"/>
    </w:rPr>
  </w:style>
  <w:style w:type="character" w:customStyle="1" w:styleId="Charf2">
    <w:name w:val="正文非缩进 Char"/>
    <w:qFormat/>
    <w:rsid w:val="006315D3"/>
    <w:rPr>
      <w:rFonts w:ascii="宋体" w:eastAsia="宋体"/>
      <w:snapToGrid w:val="0"/>
      <w:color w:val="000000"/>
      <w:kern w:val="28"/>
      <w:sz w:val="28"/>
      <w:lang w:val="en-US" w:eastAsia="zh-CN" w:bidi="ar-SA"/>
    </w:rPr>
  </w:style>
  <w:style w:type="character" w:customStyle="1" w:styleId="Charf0">
    <w:name w:val="此正文 Char"/>
    <w:link w:val="affffff6"/>
    <w:qFormat/>
    <w:rsid w:val="006315D3"/>
    <w:rPr>
      <w:kern w:val="2"/>
      <w:sz w:val="24"/>
      <w:szCs w:val="24"/>
    </w:rPr>
  </w:style>
  <w:style w:type="character" w:customStyle="1" w:styleId="CharChar0">
    <w:name w:val="Ò³Ã¼ Char Char"/>
    <w:qFormat/>
    <w:rsid w:val="006315D3"/>
    <w:rPr>
      <w:rFonts w:eastAsia="宋体"/>
      <w:kern w:val="2"/>
      <w:sz w:val="18"/>
      <w:lang w:val="en-US" w:eastAsia="zh-CN" w:bidi="ar-SA"/>
    </w:rPr>
  </w:style>
  <w:style w:type="character" w:customStyle="1" w:styleId="style91">
    <w:name w:val="style91"/>
    <w:qFormat/>
    <w:rsid w:val="006315D3"/>
    <w:rPr>
      <w:color w:val="333333"/>
    </w:rPr>
  </w:style>
  <w:style w:type="character" w:customStyle="1" w:styleId="1Char0">
    <w:name w:val="标书1 Char"/>
    <w:qFormat/>
    <w:rsid w:val="006315D3"/>
    <w:rPr>
      <w:rFonts w:eastAsia="宋体"/>
      <w:b/>
      <w:bCs/>
      <w:kern w:val="44"/>
      <w:sz w:val="44"/>
      <w:szCs w:val="44"/>
      <w:lang w:val="en-US" w:eastAsia="zh-CN" w:bidi="ar-SA"/>
    </w:rPr>
  </w:style>
  <w:style w:type="character" w:customStyle="1" w:styleId="ca-131">
    <w:name w:val="ca-131"/>
    <w:qFormat/>
    <w:rsid w:val="006315D3"/>
    <w:rPr>
      <w:rFonts w:ascii="仿宋_GB2312" w:eastAsia="仿宋_GB2312" w:hint="eastAsia"/>
      <w:b/>
      <w:bCs/>
      <w:color w:val="000000"/>
      <w:spacing w:val="-20"/>
      <w:sz w:val="24"/>
      <w:szCs w:val="24"/>
    </w:rPr>
  </w:style>
  <w:style w:type="character" w:customStyle="1" w:styleId="Charf3">
    <w:name w:val="标书正文格式 Char"/>
    <w:qFormat/>
    <w:rsid w:val="006315D3"/>
    <w:rPr>
      <w:rFonts w:eastAsia="楷体_GB2312"/>
      <w:kern w:val="2"/>
      <w:sz w:val="24"/>
      <w:szCs w:val="24"/>
      <w:lang w:bidi="ar-SA"/>
    </w:rPr>
  </w:style>
  <w:style w:type="character" w:customStyle="1" w:styleId="CharChar6">
    <w:name w:val="Char Char6"/>
    <w:qFormat/>
    <w:rsid w:val="006315D3"/>
    <w:rPr>
      <w:rFonts w:eastAsia="宋体"/>
      <w:kern w:val="2"/>
      <w:sz w:val="21"/>
      <w:szCs w:val="24"/>
      <w:lang w:val="en-US" w:eastAsia="zh-CN" w:bidi="ar-SA"/>
    </w:rPr>
  </w:style>
  <w:style w:type="character" w:customStyle="1" w:styleId="2CharChar">
    <w:name w:val="正文2 Char Char"/>
    <w:link w:val="2f6"/>
    <w:qFormat/>
    <w:rsid w:val="006315D3"/>
    <w:rPr>
      <w:rFonts w:eastAsia="宋体"/>
      <w:kern w:val="2"/>
      <w:sz w:val="24"/>
      <w:lang w:val="en-US" w:eastAsia="zh-CN" w:bidi="ar-SA"/>
    </w:rPr>
  </w:style>
  <w:style w:type="character" w:customStyle="1" w:styleId="content">
    <w:name w:val="content"/>
    <w:qFormat/>
    <w:rsid w:val="006315D3"/>
  </w:style>
  <w:style w:type="character" w:customStyle="1" w:styleId="2Char3">
    <w:name w:val="正文文本 2 Char"/>
    <w:qFormat/>
    <w:rsid w:val="006315D3"/>
    <w:rPr>
      <w:rFonts w:eastAsia="宋体"/>
      <w:kern w:val="2"/>
      <w:sz w:val="21"/>
      <w:szCs w:val="24"/>
      <w:lang w:val="en-US" w:eastAsia="zh-CN" w:bidi="ar-SA"/>
    </w:rPr>
  </w:style>
  <w:style w:type="character" w:customStyle="1" w:styleId="Heading2HiddenChar">
    <w:name w:val="Heading 2 Hidden Char"/>
    <w:qFormat/>
    <w:rsid w:val="006315D3"/>
    <w:rPr>
      <w:rFonts w:ascii="仿宋_GB2312" w:eastAsia="仿宋_GB2312"/>
      <w:b/>
      <w:bCs/>
      <w:kern w:val="2"/>
      <w:sz w:val="24"/>
      <w:szCs w:val="24"/>
      <w:lang w:val="zh-CN" w:eastAsia="zh-CN" w:bidi="ar-SA"/>
    </w:rPr>
  </w:style>
  <w:style w:type="character" w:customStyle="1" w:styleId="Charf4">
    <w:name w:val="首行缩进 Char"/>
    <w:qFormat/>
    <w:rsid w:val="006315D3"/>
    <w:rPr>
      <w:rFonts w:ascii="宋体" w:eastAsia="宋体"/>
      <w:kern w:val="2"/>
      <w:sz w:val="24"/>
      <w:lang w:val="en-US" w:eastAsia="zh-CN" w:bidi="ar-SA"/>
    </w:rPr>
  </w:style>
  <w:style w:type="character" w:customStyle="1" w:styleId="bod1">
    <w:name w:val="bod1"/>
    <w:qFormat/>
    <w:rsid w:val="006315D3"/>
    <w:rPr>
      <w:rFonts w:ascii="MS Sans Serif" w:eastAsia="微软雅黑" w:hAnsi="MS Sans Serif" w:cs="Times New Roman"/>
      <w:b/>
      <w:color w:val="000000"/>
      <w:kern w:val="2"/>
      <w:sz w:val="20"/>
      <w:szCs w:val="20"/>
      <w:lang w:val="en-US" w:eastAsia="zh-CN" w:bidi="ar-SA"/>
    </w:rPr>
  </w:style>
  <w:style w:type="character" w:customStyle="1" w:styleId="CharChar10">
    <w:name w:val="普通文字 Char Char1"/>
    <w:qFormat/>
    <w:rsid w:val="006315D3"/>
    <w:rPr>
      <w:rFonts w:ascii="宋体" w:hAnsi="Courier New"/>
      <w:kern w:val="2"/>
      <w:sz w:val="21"/>
    </w:rPr>
  </w:style>
  <w:style w:type="character" w:customStyle="1" w:styleId="Footer-EvenChar">
    <w:name w:val="Footer-Even Char"/>
    <w:qFormat/>
    <w:rsid w:val="006315D3"/>
    <w:rPr>
      <w:rFonts w:eastAsia="宋体"/>
      <w:kern w:val="2"/>
      <w:sz w:val="18"/>
      <w:lang w:val="en-US" w:eastAsia="zh-CN" w:bidi="ar-SA"/>
    </w:rPr>
  </w:style>
  <w:style w:type="character" w:customStyle="1" w:styleId="dandyrentitle1">
    <w:name w:val="dandyren_title1"/>
    <w:qFormat/>
    <w:rsid w:val="006315D3"/>
    <w:rPr>
      <w:b/>
      <w:bCs/>
      <w:color w:val="FF6633"/>
      <w:sz w:val="18"/>
      <w:szCs w:val="18"/>
    </w:rPr>
  </w:style>
  <w:style w:type="character" w:customStyle="1" w:styleId="3Char2">
    <w:name w:val="标题 3 Char2"/>
    <w:qFormat/>
    <w:rsid w:val="006315D3"/>
    <w:rPr>
      <w:rFonts w:eastAsia="宋体"/>
      <w:b/>
      <w:bCs/>
      <w:kern w:val="2"/>
      <w:sz w:val="32"/>
      <w:szCs w:val="32"/>
      <w:lang w:val="en-US" w:eastAsia="zh-CN" w:bidi="ar-SA"/>
    </w:rPr>
  </w:style>
  <w:style w:type="character" w:customStyle="1" w:styleId="gray6">
    <w:name w:val="gray6"/>
    <w:basedOn w:val="a6"/>
    <w:qFormat/>
    <w:rsid w:val="006315D3"/>
  </w:style>
  <w:style w:type="character" w:customStyle="1" w:styleId="Charf5">
    <w:name w:val="标准正文格式 Char"/>
    <w:qFormat/>
    <w:rsid w:val="006315D3"/>
    <w:rPr>
      <w:rFonts w:ascii="宋体" w:eastAsia="仿宋_GB2312" w:cs="宋体"/>
      <w:color w:val="000000"/>
      <w:sz w:val="24"/>
      <w:lang w:val="en-US" w:eastAsia="zh-CN" w:bidi="ar-SA"/>
    </w:rPr>
  </w:style>
  <w:style w:type="character" w:customStyle="1" w:styleId="CharChar3">
    <w:name w:val="Char Char3"/>
    <w:qFormat/>
    <w:rsid w:val="006315D3"/>
    <w:rPr>
      <w:rFonts w:eastAsia="宋体"/>
      <w:kern w:val="2"/>
      <w:sz w:val="21"/>
      <w:szCs w:val="24"/>
      <w:lang w:val="en-US" w:eastAsia="zh-CN" w:bidi="ar-SA"/>
    </w:rPr>
  </w:style>
  <w:style w:type="character" w:customStyle="1" w:styleId="px14">
    <w:name w:val="px14"/>
    <w:qFormat/>
    <w:rsid w:val="006315D3"/>
    <w:rPr>
      <w:rFonts w:ascii="仿宋_GB2312" w:eastAsia="微软雅黑" w:cs="Times New Roman"/>
      <w:b/>
      <w:kern w:val="2"/>
      <w:sz w:val="32"/>
      <w:szCs w:val="32"/>
      <w:lang w:val="en-US" w:eastAsia="zh-CN" w:bidi="ar-SA"/>
    </w:rPr>
  </w:style>
  <w:style w:type="character" w:customStyle="1" w:styleId="txt">
    <w:name w:val="txt"/>
    <w:qFormat/>
    <w:rsid w:val="006315D3"/>
    <w:rPr>
      <w:rFonts w:ascii="仿宋_GB2312" w:eastAsia="微软雅黑"/>
      <w:b/>
      <w:kern w:val="2"/>
      <w:sz w:val="32"/>
      <w:szCs w:val="32"/>
      <w:lang w:val="en-US" w:eastAsia="zh-CN" w:bidi="ar-SA"/>
    </w:rPr>
  </w:style>
  <w:style w:type="character" w:customStyle="1" w:styleId="Charf">
    <w:name w:val="仿宋正文 Char"/>
    <w:link w:val="affffff2"/>
    <w:qFormat/>
    <w:rsid w:val="006315D3"/>
    <w:rPr>
      <w:rFonts w:ascii="仿宋_GB2312" w:eastAsia="仿宋_GB2312"/>
      <w:kern w:val="2"/>
      <w:sz w:val="24"/>
      <w:lang w:val="en-US" w:eastAsia="zh-CN" w:bidi="ar-SA"/>
    </w:rPr>
  </w:style>
  <w:style w:type="character" w:customStyle="1" w:styleId="CommentTextChar">
    <w:name w:val="Comment Text Char"/>
    <w:semiHidden/>
    <w:qFormat/>
    <w:locked/>
    <w:rsid w:val="006315D3"/>
    <w:rPr>
      <w:rFonts w:ascii="宋体" w:eastAsia="宋体" w:hAnsi="宋体"/>
      <w:kern w:val="2"/>
      <w:sz w:val="24"/>
      <w:lang w:val="en-US" w:eastAsia="zh-CN" w:bidi="ar-SA"/>
    </w:rPr>
  </w:style>
  <w:style w:type="character" w:customStyle="1" w:styleId="tw4winExternal">
    <w:name w:val="tw4winExternal"/>
    <w:qFormat/>
    <w:rsid w:val="006315D3"/>
    <w:rPr>
      <w:rFonts w:ascii="Courier New" w:hAnsi="Courier New" w:cs="Courier New"/>
      <w:color w:val="808080"/>
    </w:rPr>
  </w:style>
  <w:style w:type="character" w:customStyle="1" w:styleId="CharChar100">
    <w:name w:val="Char Char10"/>
    <w:semiHidden/>
    <w:qFormat/>
    <w:rsid w:val="006315D3"/>
    <w:rPr>
      <w:rFonts w:ascii="宋体" w:hAnsi="宋体"/>
      <w:kern w:val="2"/>
      <w:sz w:val="21"/>
      <w:szCs w:val="24"/>
    </w:rPr>
  </w:style>
  <w:style w:type="character" w:customStyle="1" w:styleId="Bold">
    <w:name w:val="Bold"/>
    <w:qFormat/>
    <w:rsid w:val="006315D3"/>
    <w:rPr>
      <w:rFonts w:ascii="Arial" w:eastAsia="黑体" w:hAnsi="Arial" w:cs="Times New Roman"/>
      <w:b/>
      <w:kern w:val="2"/>
      <w:sz w:val="32"/>
      <w:szCs w:val="32"/>
      <w:lang w:val="en-US" w:eastAsia="zh-CN" w:bidi="ar-SA"/>
    </w:rPr>
  </w:style>
  <w:style w:type="character" w:customStyle="1" w:styleId="FontStyle82">
    <w:name w:val="Font Style82"/>
    <w:uiPriority w:val="99"/>
    <w:qFormat/>
    <w:rsid w:val="006315D3"/>
    <w:rPr>
      <w:rFonts w:ascii="宋体" w:eastAsia="宋体" w:cs="宋体"/>
      <w:color w:val="000000"/>
      <w:sz w:val="14"/>
      <w:szCs w:val="14"/>
    </w:rPr>
  </w:style>
  <w:style w:type="character" w:customStyle="1" w:styleId="2Char4">
    <w:name w:val="标题 2 Char"/>
    <w:qFormat/>
    <w:rsid w:val="006315D3"/>
    <w:rPr>
      <w:rFonts w:ascii="Arial" w:eastAsia="黑体" w:hAnsi="Arial"/>
      <w:b/>
      <w:kern w:val="2"/>
      <w:sz w:val="32"/>
      <w:lang w:val="en-US" w:eastAsia="zh-CN"/>
    </w:rPr>
  </w:style>
  <w:style w:type="character" w:customStyle="1" w:styleId="h3Char">
    <w:name w:val="h3 Char"/>
    <w:qFormat/>
    <w:rsid w:val="006315D3"/>
    <w:rPr>
      <w:rFonts w:eastAsia="宋体"/>
      <w:b/>
      <w:kern w:val="2"/>
      <w:sz w:val="32"/>
      <w:lang w:val="en-US" w:eastAsia="zh-CN" w:bidi="ar-SA"/>
    </w:rPr>
  </w:style>
  <w:style w:type="character" w:customStyle="1" w:styleId="Char13">
    <w:name w:val="页眉 Char1"/>
    <w:qFormat/>
    <w:rsid w:val="006315D3"/>
    <w:rPr>
      <w:rFonts w:eastAsia="宋体"/>
      <w:kern w:val="2"/>
      <w:sz w:val="18"/>
      <w:szCs w:val="18"/>
      <w:lang w:val="en-US" w:eastAsia="zh-CN" w:bidi="ar-SA"/>
    </w:rPr>
  </w:style>
  <w:style w:type="character" w:customStyle="1" w:styleId="8Char">
    <w:name w:val="标题 8 Char"/>
    <w:link w:val="8"/>
    <w:qFormat/>
    <w:rsid w:val="006315D3"/>
    <w:rPr>
      <w:rFonts w:ascii="Arial" w:eastAsia="黑体" w:hAnsi="Arial"/>
      <w:kern w:val="2"/>
      <w:sz w:val="24"/>
      <w:szCs w:val="24"/>
    </w:rPr>
  </w:style>
  <w:style w:type="character" w:customStyle="1" w:styleId="Chard">
    <w:name w:val="冯广丽 Char"/>
    <w:link w:val="affffc"/>
    <w:qFormat/>
    <w:rsid w:val="006315D3"/>
    <w:rPr>
      <w:rFonts w:ascii="宋体" w:hAnsi="宋体"/>
      <w:kern w:val="2"/>
      <w:sz w:val="24"/>
      <w:szCs w:val="22"/>
    </w:rPr>
  </w:style>
  <w:style w:type="character" w:customStyle="1" w:styleId="Char7">
    <w:name w:val="脚注文本 Char"/>
    <w:link w:val="afb"/>
    <w:qFormat/>
    <w:rsid w:val="006315D3"/>
    <w:rPr>
      <w:color w:val="0000FF"/>
      <w:sz w:val="21"/>
    </w:rPr>
  </w:style>
  <w:style w:type="character" w:customStyle="1" w:styleId="font12gray1">
    <w:name w:val="font12gray1"/>
    <w:qFormat/>
    <w:rsid w:val="006315D3"/>
    <w:rPr>
      <w:rFonts w:ascii="仿宋_GB2312" w:eastAsia="微软雅黑"/>
      <w:b/>
      <w:spacing w:val="300"/>
      <w:kern w:val="2"/>
      <w:sz w:val="18"/>
      <w:szCs w:val="18"/>
      <w:lang w:val="en-US" w:eastAsia="zh-CN" w:bidi="ar-SA"/>
    </w:rPr>
  </w:style>
  <w:style w:type="character" w:customStyle="1" w:styleId="Char11">
    <w:name w:val="正文文本缩进 Char1"/>
    <w:link w:val="af0"/>
    <w:qFormat/>
    <w:rsid w:val="006315D3"/>
    <w:rPr>
      <w:rFonts w:ascii="宋体" w:hAnsi="宋体"/>
      <w:kern w:val="2"/>
      <w:sz w:val="24"/>
      <w:szCs w:val="24"/>
    </w:rPr>
  </w:style>
  <w:style w:type="character" w:customStyle="1" w:styleId="Charf6">
    <w:name w:val="方案正文 Char"/>
    <w:qFormat/>
    <w:rsid w:val="006315D3"/>
    <w:rPr>
      <w:rFonts w:ascii="仿宋_GB2312" w:eastAsia="仿宋_GB2312"/>
      <w:b/>
      <w:color w:val="000000"/>
      <w:kern w:val="2"/>
      <w:sz w:val="24"/>
      <w:lang w:val="en-US" w:eastAsia="zh-CN" w:bidi="ar-SA"/>
    </w:rPr>
  </w:style>
  <w:style w:type="character" w:customStyle="1" w:styleId="ItemListChar">
    <w:name w:val="Item List Char"/>
    <w:link w:val="ItemList"/>
    <w:qFormat/>
    <w:rsid w:val="006315D3"/>
    <w:rPr>
      <w:rFonts w:ascii="Arial"/>
      <w:bCs/>
      <w:sz w:val="21"/>
      <w:szCs w:val="21"/>
      <w:lang w:val="en-US" w:eastAsia="zh-CN" w:bidi="ar-SA"/>
    </w:rPr>
  </w:style>
  <w:style w:type="character" w:customStyle="1" w:styleId="NormalIndentCharChar">
    <w:name w:val="Normal Indent Char Char"/>
    <w:qFormat/>
    <w:rsid w:val="006315D3"/>
    <w:rPr>
      <w:rFonts w:eastAsia="宋体"/>
      <w:kern w:val="2"/>
      <w:sz w:val="21"/>
      <w:lang w:val="en-US" w:eastAsia="zh-CN" w:bidi="ar-SA"/>
    </w:rPr>
  </w:style>
  <w:style w:type="character" w:customStyle="1" w:styleId="t21">
    <w:name w:val="t21"/>
    <w:qFormat/>
    <w:rsid w:val="006315D3"/>
    <w:rPr>
      <w:rFonts w:ascii="仿宋_GB2312" w:eastAsia="微软雅黑"/>
      <w:b/>
      <w:kern w:val="2"/>
      <w:sz w:val="23"/>
      <w:szCs w:val="23"/>
      <w:lang w:val="en-US" w:eastAsia="zh-CN" w:bidi="ar-SA"/>
    </w:rPr>
  </w:style>
  <w:style w:type="character" w:customStyle="1" w:styleId="CharChar12">
    <w:name w:val="Char Char12"/>
    <w:qFormat/>
    <w:rsid w:val="006315D3"/>
    <w:rPr>
      <w:rFonts w:ascii="仿宋_GB2312" w:eastAsia="仿宋_GB2312"/>
      <w:b/>
      <w:bCs/>
      <w:kern w:val="2"/>
      <w:sz w:val="24"/>
      <w:szCs w:val="24"/>
      <w:lang w:val="zh-CN" w:eastAsia="zh-CN" w:bidi="ar-SA"/>
    </w:rPr>
  </w:style>
  <w:style w:type="character" w:customStyle="1" w:styleId="7Char">
    <w:name w:val="标题 7 Char"/>
    <w:link w:val="7"/>
    <w:qFormat/>
    <w:rsid w:val="006315D3"/>
    <w:rPr>
      <w:b/>
      <w:bCs/>
      <w:kern w:val="2"/>
      <w:sz w:val="24"/>
      <w:szCs w:val="24"/>
    </w:rPr>
  </w:style>
  <w:style w:type="character" w:customStyle="1" w:styleId="Char">
    <w:name w:val="称呼 Char"/>
    <w:link w:val="ae"/>
    <w:qFormat/>
    <w:rsid w:val="006315D3"/>
    <w:rPr>
      <w:rFonts w:ascii="仿宋_GB2312" w:eastAsia="仿宋_GB2312"/>
      <w:kern w:val="2"/>
      <w:sz w:val="28"/>
    </w:rPr>
  </w:style>
  <w:style w:type="character" w:customStyle="1" w:styleId="Charf7">
    <w:name w:val="正文 项目 Char"/>
    <w:qFormat/>
    <w:rsid w:val="006315D3"/>
    <w:rPr>
      <w:rFonts w:ascii="仿宋_GB2312" w:eastAsia="仿宋_GB2312" w:hAnsi="仿宋_GB2312"/>
      <w:kern w:val="2"/>
      <w:sz w:val="24"/>
      <w:lang w:bidi="ar-SA"/>
    </w:rPr>
  </w:style>
  <w:style w:type="character" w:customStyle="1" w:styleId="Char14">
    <w:name w:val="普通文字 Char1"/>
    <w:qFormat/>
    <w:rsid w:val="006315D3"/>
    <w:rPr>
      <w:rFonts w:ascii="宋体" w:eastAsia="宋体" w:hAnsi="Courier New"/>
      <w:kern w:val="2"/>
      <w:sz w:val="21"/>
      <w:lang w:val="en-US" w:eastAsia="zh-CN"/>
    </w:rPr>
  </w:style>
  <w:style w:type="character" w:customStyle="1" w:styleId="1Char1">
    <w:name w:val="正文1 Char1"/>
    <w:qFormat/>
    <w:rsid w:val="006315D3"/>
    <w:rPr>
      <w:rFonts w:ascii="仿宋_GB2312" w:eastAsia="仿宋_GB2312" w:hAnsi="Courier New"/>
      <w:kern w:val="28"/>
      <w:sz w:val="24"/>
      <w:szCs w:val="24"/>
    </w:rPr>
  </w:style>
  <w:style w:type="character" w:customStyle="1" w:styleId="hei16b1">
    <w:name w:val="hei16b1"/>
    <w:qFormat/>
    <w:rsid w:val="006315D3"/>
    <w:rPr>
      <w:rFonts w:ascii="Arial" w:hAnsi="Arial" w:cs="Arial" w:hint="default"/>
      <w:b/>
      <w:bCs/>
      <w:color w:val="000000"/>
      <w:sz w:val="24"/>
      <w:szCs w:val="24"/>
    </w:rPr>
  </w:style>
  <w:style w:type="character" w:customStyle="1" w:styleId="c7style3">
    <w:name w:val="c7 style3"/>
    <w:qFormat/>
    <w:rsid w:val="006315D3"/>
  </w:style>
  <w:style w:type="character" w:customStyle="1" w:styleId="Char6">
    <w:name w:val="副标题 Char"/>
    <w:link w:val="af9"/>
    <w:qFormat/>
    <w:rsid w:val="006315D3"/>
    <w:rPr>
      <w:rFonts w:ascii="Arial" w:eastAsia="隶书" w:hAnsi="Arial"/>
      <w:b/>
      <w:bCs/>
      <w:kern w:val="28"/>
      <w:sz w:val="44"/>
      <w:szCs w:val="32"/>
      <w:lang w:val="en-US" w:eastAsia="zh-CN" w:bidi="ar-SA"/>
    </w:rPr>
  </w:style>
  <w:style w:type="character" w:customStyle="1" w:styleId="Char0">
    <w:name w:val="纯文本 Char"/>
    <w:link w:val="af2"/>
    <w:qFormat/>
    <w:rsid w:val="006315D3"/>
    <w:rPr>
      <w:rFonts w:ascii="宋体" w:eastAsia="宋体" w:hAnsi="Courier New" w:cs="Arial"/>
      <w:snapToGrid w:val="0"/>
      <w:kern w:val="2"/>
      <w:sz w:val="21"/>
      <w:szCs w:val="21"/>
      <w:lang w:val="en-US" w:eastAsia="zh-CN" w:bidi="ar-SA"/>
    </w:rPr>
  </w:style>
  <w:style w:type="character" w:customStyle="1" w:styleId="Char15">
    <w:name w:val="表正文 Char1"/>
    <w:qFormat/>
    <w:rsid w:val="006315D3"/>
    <w:rPr>
      <w:rFonts w:ascii="宋体" w:eastAsia="宋体"/>
      <w:snapToGrid w:val="0"/>
      <w:color w:val="000000"/>
      <w:kern w:val="28"/>
      <w:sz w:val="28"/>
    </w:rPr>
  </w:style>
  <w:style w:type="character" w:customStyle="1" w:styleId="CharChar5">
    <w:name w:val="Char Char5"/>
    <w:qFormat/>
    <w:rsid w:val="006315D3"/>
    <w:rPr>
      <w:rFonts w:ascii="宋体" w:eastAsia="宋体" w:hAnsi="Courier New"/>
      <w:kern w:val="2"/>
      <w:sz w:val="21"/>
      <w:lang w:val="en-US" w:eastAsia="zh-CN"/>
    </w:rPr>
  </w:style>
  <w:style w:type="character" w:customStyle="1" w:styleId="1CharChar">
    <w:name w:val="标题 1 Char Char"/>
    <w:qFormat/>
    <w:rsid w:val="006315D3"/>
    <w:rPr>
      <w:rFonts w:ascii="宋体" w:eastAsia="宋体" w:hAnsi="宋体" w:hint="eastAsia"/>
      <w:b/>
      <w:spacing w:val="-2"/>
      <w:sz w:val="24"/>
      <w:lang w:val="en-US" w:eastAsia="zh-CN" w:bidi="ar-SA"/>
    </w:rPr>
  </w:style>
  <w:style w:type="character" w:customStyle="1" w:styleId="CharChar4">
    <w:name w:val="Char Char4"/>
    <w:qFormat/>
    <w:rsid w:val="006315D3"/>
    <w:rPr>
      <w:rFonts w:eastAsia="宋体"/>
      <w:b/>
      <w:sz w:val="24"/>
      <w:lang w:val="en-GB" w:eastAsia="zh-CN" w:bidi="ar-SA"/>
    </w:rPr>
  </w:style>
  <w:style w:type="character" w:customStyle="1" w:styleId="zbggmainstyle9">
    <w:name w:val="zbggmain style9"/>
    <w:qFormat/>
    <w:rsid w:val="006315D3"/>
  </w:style>
  <w:style w:type="character" w:customStyle="1" w:styleId="HeaderChar">
    <w:name w:val="Header Char"/>
    <w:semiHidden/>
    <w:qFormat/>
    <w:locked/>
    <w:rsid w:val="006315D3"/>
    <w:rPr>
      <w:rFonts w:eastAsia="宋体"/>
      <w:kern w:val="2"/>
      <w:sz w:val="18"/>
      <w:szCs w:val="18"/>
      <w:lang w:val="en-US" w:eastAsia="zh-CN" w:bidi="ar-SA"/>
    </w:rPr>
  </w:style>
  <w:style w:type="character" w:customStyle="1" w:styleId="afffffffa">
    <w:name w:val="样式 宋体"/>
    <w:qFormat/>
    <w:rsid w:val="006315D3"/>
    <w:rPr>
      <w:rFonts w:ascii="宋体" w:hAnsi="宋体"/>
      <w:sz w:val="24"/>
    </w:rPr>
  </w:style>
  <w:style w:type="character" w:customStyle="1" w:styleId="Chare">
    <w:name w:val="哈哈正文 Char"/>
    <w:link w:val="afffffb"/>
    <w:qFormat/>
    <w:rsid w:val="006315D3"/>
    <w:rPr>
      <w:rFonts w:ascii="宋体" w:eastAsia="宋体" w:hAnsi="宋体"/>
      <w:kern w:val="2"/>
      <w:sz w:val="24"/>
      <w:lang w:bidi="ar-SA"/>
    </w:rPr>
  </w:style>
  <w:style w:type="character" w:customStyle="1" w:styleId="Charf8">
    <w:name w:val="标题 Char"/>
    <w:qFormat/>
    <w:rsid w:val="006315D3"/>
    <w:rPr>
      <w:rFonts w:eastAsia="宋体"/>
      <w:b/>
      <w:sz w:val="24"/>
      <w:lang w:val="en-GB" w:eastAsia="zh-CN" w:bidi="ar-SA"/>
    </w:rPr>
  </w:style>
  <w:style w:type="character" w:customStyle="1" w:styleId="CharCharChar0">
    <w:name w:val="纯文本 Char Char Char"/>
    <w:qFormat/>
    <w:rsid w:val="006315D3"/>
    <w:rPr>
      <w:rFonts w:ascii="宋体" w:eastAsia="宋体" w:hAnsi="Courier New"/>
      <w:kern w:val="2"/>
      <w:sz w:val="21"/>
      <w:lang w:val="en-US" w:eastAsia="zh-CN" w:bidi="ar-SA"/>
    </w:rPr>
  </w:style>
  <w:style w:type="character" w:customStyle="1" w:styleId="Charf9">
    <w:name w:val="正文 编号 Char"/>
    <w:qFormat/>
    <w:rsid w:val="006315D3"/>
    <w:rPr>
      <w:rFonts w:ascii="仿宋_GB2312" w:eastAsia="仿宋_GB2312" w:hAnsi="仿宋_GB2312"/>
      <w:kern w:val="2"/>
      <w:sz w:val="24"/>
      <w:lang w:bidi="ar-SA"/>
    </w:rPr>
  </w:style>
  <w:style w:type="character" w:customStyle="1" w:styleId="Charfa">
    <w:name w:val="插图说明 Char"/>
    <w:qFormat/>
    <w:rsid w:val="006315D3"/>
    <w:rPr>
      <w:rFonts w:eastAsia="黑体"/>
      <w:sz w:val="24"/>
      <w:lang w:val="en-US" w:eastAsia="zh-CN"/>
    </w:rPr>
  </w:style>
  <w:style w:type="character" w:customStyle="1" w:styleId="2Char0">
    <w:name w:val="正文首行缩进 2 Char"/>
    <w:link w:val="28"/>
    <w:qFormat/>
    <w:rsid w:val="006315D3"/>
    <w:rPr>
      <w:rFonts w:ascii="宋体" w:hAnsi="宋体"/>
      <w:kern w:val="2"/>
      <w:sz w:val="21"/>
      <w:szCs w:val="24"/>
    </w:rPr>
  </w:style>
  <w:style w:type="character" w:customStyle="1" w:styleId="2Char">
    <w:name w:val="正文文本缩进 2 Char"/>
    <w:link w:val="25"/>
    <w:qFormat/>
    <w:rsid w:val="006315D3"/>
    <w:rPr>
      <w:rFonts w:ascii="宋体"/>
      <w:sz w:val="28"/>
    </w:rPr>
  </w:style>
  <w:style w:type="character" w:customStyle="1" w:styleId="Charfb">
    <w:name w:val="公文正文 Char"/>
    <w:qFormat/>
    <w:rsid w:val="006315D3"/>
    <w:rPr>
      <w:rFonts w:ascii="仿宋_GB2312" w:eastAsia="仿宋_GB2312"/>
      <w:kern w:val="2"/>
      <w:sz w:val="24"/>
      <w:szCs w:val="24"/>
      <w:lang w:val="en-US" w:eastAsia="zh-CN" w:bidi="ar-SA"/>
    </w:rPr>
  </w:style>
  <w:style w:type="character" w:customStyle="1" w:styleId="CharChar41">
    <w:name w:val="Char Char41"/>
    <w:qFormat/>
    <w:rsid w:val="006315D3"/>
    <w:rPr>
      <w:rFonts w:eastAsia="宋体"/>
      <w:b/>
      <w:sz w:val="24"/>
      <w:lang w:val="en-GB" w:eastAsia="zh-CN" w:bidi="ar-SA"/>
    </w:rPr>
  </w:style>
  <w:style w:type="character" w:customStyle="1" w:styleId="unnamed31">
    <w:name w:val="unnamed31"/>
    <w:qFormat/>
    <w:rsid w:val="006315D3"/>
    <w:rPr>
      <w:rFonts w:ascii="Tahoma" w:eastAsia="宋体" w:hAnsi="Tahoma"/>
      <w:b/>
      <w:kern w:val="2"/>
      <w:sz w:val="24"/>
      <w:szCs w:val="32"/>
      <w:u w:val="none"/>
      <w:lang w:val="en-US" w:eastAsia="zh-CN" w:bidi="ar-SA"/>
    </w:rPr>
  </w:style>
  <w:style w:type="character" w:customStyle="1" w:styleId="CharChar91">
    <w:name w:val="Char Char91"/>
    <w:qFormat/>
    <w:rsid w:val="006315D3"/>
    <w:rPr>
      <w:rFonts w:eastAsia="宋体"/>
      <w:kern w:val="2"/>
      <w:sz w:val="18"/>
      <w:szCs w:val="18"/>
      <w:lang w:val="en-US" w:eastAsia="zh-CN" w:bidi="ar-SA"/>
    </w:rPr>
  </w:style>
  <w:style w:type="character" w:customStyle="1" w:styleId="Footer-EvenChar1">
    <w:name w:val="Footer-Even Char1"/>
    <w:qFormat/>
    <w:rsid w:val="006315D3"/>
    <w:rPr>
      <w:rFonts w:eastAsia="宋体"/>
      <w:kern w:val="2"/>
      <w:sz w:val="18"/>
      <w:szCs w:val="18"/>
      <w:lang w:val="en-US" w:eastAsia="zh-CN" w:bidi="ar-SA"/>
    </w:rPr>
  </w:style>
  <w:style w:type="character" w:customStyle="1" w:styleId="gf1Char">
    <w:name w:val="gf正文1 Char"/>
    <w:qFormat/>
    <w:rsid w:val="006315D3"/>
    <w:rPr>
      <w:rFonts w:ascii="宋体" w:eastAsia="宋体" w:hAnsi="宋体" w:cs="宋体"/>
      <w:kern w:val="2"/>
      <w:sz w:val="24"/>
      <w:szCs w:val="24"/>
      <w:lang w:val="en-US" w:eastAsia="zh-CN" w:bidi="ar-SA"/>
    </w:rPr>
  </w:style>
  <w:style w:type="character" w:customStyle="1" w:styleId="javascript">
    <w:name w:val="javascript"/>
    <w:qFormat/>
    <w:rsid w:val="006315D3"/>
  </w:style>
  <w:style w:type="character" w:customStyle="1" w:styleId="Charfc">
    <w:name w:val="列出段落 Char"/>
    <w:uiPriority w:val="34"/>
    <w:qFormat/>
    <w:rsid w:val="006315D3"/>
    <w:rPr>
      <w:rFonts w:eastAsia="楷体_GB2312" w:cs="Lucida Sans"/>
      <w:kern w:val="2"/>
      <w:sz w:val="24"/>
      <w:szCs w:val="24"/>
      <w:lang w:val="en-US" w:eastAsia="zh-CN" w:bidi="ar-SA"/>
    </w:rPr>
  </w:style>
  <w:style w:type="character" w:customStyle="1" w:styleId="Char10">
    <w:name w:val="正文文本 Char1"/>
    <w:link w:val="af"/>
    <w:semiHidden/>
    <w:qFormat/>
    <w:rsid w:val="006315D3"/>
    <w:rPr>
      <w:rFonts w:ascii="宋体" w:eastAsia="宋体" w:hAnsi="Arial" w:cs="Arial"/>
      <w:snapToGrid w:val="0"/>
      <w:kern w:val="2"/>
      <w:sz w:val="24"/>
      <w:szCs w:val="21"/>
      <w:lang w:val="zh-CN" w:eastAsia="zh-CN" w:bidi="ar-SA"/>
    </w:rPr>
  </w:style>
  <w:style w:type="character" w:customStyle="1" w:styleId="Charfd">
    <w:name w:val="标书表格字体格式 Char"/>
    <w:qFormat/>
    <w:rsid w:val="006315D3"/>
    <w:rPr>
      <w:kern w:val="2"/>
      <w:sz w:val="21"/>
      <w:szCs w:val="24"/>
      <w:lang w:bidi="ar-SA"/>
    </w:rPr>
  </w:style>
  <w:style w:type="character" w:customStyle="1" w:styleId="Char32">
    <w:name w:val="普通文字 Char3"/>
    <w:qFormat/>
    <w:rsid w:val="006315D3"/>
    <w:rPr>
      <w:rFonts w:ascii="宋体" w:eastAsia="宋体" w:hAnsi="Courier New"/>
      <w:kern w:val="2"/>
      <w:sz w:val="21"/>
      <w:lang w:val="en-US" w:eastAsia="zh-CN" w:bidi="ar-SA"/>
    </w:rPr>
  </w:style>
  <w:style w:type="character" w:customStyle="1" w:styleId="hCharChar1">
    <w:name w:val="h Char Char1"/>
    <w:qFormat/>
    <w:rsid w:val="006315D3"/>
    <w:rPr>
      <w:rFonts w:eastAsia="宋体"/>
      <w:kern w:val="2"/>
      <w:sz w:val="18"/>
      <w:szCs w:val="18"/>
      <w:lang w:val="en-US" w:eastAsia="zh-CN" w:bidi="ar-SA"/>
    </w:rPr>
  </w:style>
  <w:style w:type="character" w:customStyle="1" w:styleId="Char9">
    <w:name w:val="冯 Char"/>
    <w:link w:val="aff8"/>
    <w:qFormat/>
    <w:rsid w:val="006315D3"/>
    <w:rPr>
      <w:rFonts w:ascii="宋体" w:hAnsi="宋体"/>
      <w:color w:val="000000"/>
      <w:sz w:val="24"/>
      <w:szCs w:val="24"/>
    </w:rPr>
  </w:style>
  <w:style w:type="character" w:customStyle="1" w:styleId="highlight1">
    <w:name w:val="highlight1"/>
    <w:qFormat/>
    <w:rsid w:val="006315D3"/>
    <w:rPr>
      <w:rFonts w:ascii="仿宋_GB2312" w:eastAsia="微软雅黑"/>
      <w:b/>
      <w:kern w:val="2"/>
      <w:sz w:val="23"/>
      <w:szCs w:val="23"/>
      <w:lang w:val="en-US" w:eastAsia="zh-CN" w:bidi="ar-SA"/>
    </w:rPr>
  </w:style>
  <w:style w:type="character" w:customStyle="1" w:styleId="6Char0">
    <w:name w:val="样式6 Char"/>
    <w:qFormat/>
    <w:rsid w:val="006315D3"/>
    <w:rPr>
      <w:rFonts w:ascii="仿宋_GB2312" w:eastAsia="仿宋_GB2312" w:hAnsi="宋体"/>
      <w:b/>
      <w:bCs/>
      <w:kern w:val="2"/>
      <w:sz w:val="24"/>
      <w:szCs w:val="24"/>
      <w:lang w:val="en-US" w:eastAsia="zh-CN" w:bidi="ar-SA"/>
    </w:rPr>
  </w:style>
  <w:style w:type="character" w:customStyle="1" w:styleId="9Char">
    <w:name w:val="标题 9 Char"/>
    <w:link w:val="9"/>
    <w:qFormat/>
    <w:rsid w:val="006315D3"/>
    <w:rPr>
      <w:rFonts w:ascii="Arial" w:eastAsia="黑体" w:hAnsi="Arial"/>
      <w:kern w:val="2"/>
      <w:sz w:val="21"/>
      <w:szCs w:val="21"/>
    </w:rPr>
  </w:style>
  <w:style w:type="character" w:customStyle="1" w:styleId="md">
    <w:name w:val="md"/>
    <w:basedOn w:val="a6"/>
    <w:qFormat/>
    <w:rsid w:val="006315D3"/>
  </w:style>
  <w:style w:type="character" w:customStyle="1" w:styleId="myp11">
    <w:name w:val="myp11"/>
    <w:qFormat/>
    <w:rsid w:val="006315D3"/>
    <w:rPr>
      <w:rFonts w:ascii="仿宋_GB2312" w:eastAsia="微软雅黑"/>
      <w:b/>
      <w:kern w:val="2"/>
      <w:sz w:val="32"/>
      <w:szCs w:val="32"/>
      <w:lang w:val="en-US" w:eastAsia="zh-CN" w:bidi="ar-SA"/>
    </w:rPr>
  </w:style>
  <w:style w:type="character" w:customStyle="1" w:styleId="CharChar13">
    <w:name w:val="Ò³Ã¼ Char Char1"/>
    <w:qFormat/>
    <w:rsid w:val="006315D3"/>
    <w:rPr>
      <w:rFonts w:eastAsia="宋体"/>
      <w:kern w:val="2"/>
      <w:sz w:val="18"/>
      <w:szCs w:val="18"/>
      <w:lang w:val="en-US" w:eastAsia="zh-CN" w:bidi="ar-SA"/>
    </w:rPr>
  </w:style>
  <w:style w:type="character" w:customStyle="1" w:styleId="tw4winTerm">
    <w:name w:val="tw4winTerm"/>
    <w:qFormat/>
    <w:rsid w:val="006315D3"/>
    <w:rPr>
      <w:color w:val="0000FF"/>
    </w:rPr>
  </w:style>
  <w:style w:type="character" w:customStyle="1" w:styleId="CharChar2">
    <w:name w:val="表格 Char Char"/>
    <w:qFormat/>
    <w:rsid w:val="006315D3"/>
    <w:rPr>
      <w:rFonts w:ascii="宋体" w:eastAsia="宋体" w:hAnsi="宋体"/>
      <w:lang w:bidi="ar-SA"/>
    </w:rPr>
  </w:style>
  <w:style w:type="character" w:customStyle="1" w:styleId="8Char0">
    <w:name w:val="样式8 Char"/>
    <w:qFormat/>
    <w:rsid w:val="006315D3"/>
    <w:rPr>
      <w:rFonts w:ascii="仿宋_GB2312" w:eastAsia="仿宋_GB2312" w:hAnsi="宋体"/>
      <w:b/>
      <w:bCs/>
      <w:kern w:val="2"/>
      <w:sz w:val="24"/>
      <w:szCs w:val="24"/>
    </w:rPr>
  </w:style>
  <w:style w:type="character" w:customStyle="1" w:styleId="5Char0">
    <w:name w:val="样式5 Char"/>
    <w:qFormat/>
    <w:rsid w:val="006315D3"/>
    <w:rPr>
      <w:rFonts w:ascii="仿宋_GB2312" w:eastAsia="仿宋_GB2312" w:hAnsi="仿宋"/>
      <w:kern w:val="2"/>
      <w:sz w:val="24"/>
      <w:szCs w:val="24"/>
    </w:rPr>
  </w:style>
  <w:style w:type="character" w:customStyle="1" w:styleId="Char16">
    <w:name w:val="页脚 Char1"/>
    <w:qFormat/>
    <w:rsid w:val="006315D3"/>
    <w:rPr>
      <w:rFonts w:eastAsia="宋体"/>
      <w:kern w:val="2"/>
      <w:sz w:val="18"/>
      <w:szCs w:val="18"/>
      <w:lang w:val="en-US" w:eastAsia="zh-CN" w:bidi="ar-SA"/>
    </w:rPr>
  </w:style>
  <w:style w:type="character" w:customStyle="1" w:styleId="tw4winJump">
    <w:name w:val="tw4winJump"/>
    <w:qFormat/>
    <w:rsid w:val="006315D3"/>
    <w:rPr>
      <w:rFonts w:ascii="Courier New" w:hAnsi="Courier New" w:cs="Courier New"/>
      <w:color w:val="008080"/>
    </w:rPr>
  </w:style>
  <w:style w:type="character" w:customStyle="1" w:styleId="Charfe">
    <w:name w:val="批注文字 Char"/>
    <w:uiPriority w:val="99"/>
    <w:qFormat/>
    <w:rsid w:val="006315D3"/>
    <w:rPr>
      <w:kern w:val="2"/>
      <w:sz w:val="21"/>
      <w:szCs w:val="24"/>
    </w:rPr>
  </w:style>
  <w:style w:type="character" w:customStyle="1" w:styleId="CharChar121">
    <w:name w:val="Char Char121"/>
    <w:qFormat/>
    <w:rsid w:val="006315D3"/>
    <w:rPr>
      <w:rFonts w:ascii="仿宋_GB2312" w:eastAsia="仿宋_GB2312"/>
      <w:b/>
      <w:bCs/>
      <w:kern w:val="2"/>
      <w:sz w:val="24"/>
      <w:szCs w:val="24"/>
      <w:lang w:val="zh-CN" w:eastAsia="zh-CN" w:bidi="ar-SA"/>
    </w:rPr>
  </w:style>
  <w:style w:type="character" w:customStyle="1" w:styleId="NoSpacingChar">
    <w:name w:val="No Spacing Char"/>
    <w:link w:val="17"/>
    <w:uiPriority w:val="1"/>
    <w:qFormat/>
    <w:rsid w:val="006315D3"/>
    <w:rPr>
      <w:rFonts w:ascii="Calibri" w:hAnsi="Calibri"/>
      <w:sz w:val="22"/>
      <w:szCs w:val="22"/>
      <w:lang w:val="en-US" w:eastAsia="zh-CN" w:bidi="ar-SA"/>
    </w:rPr>
  </w:style>
  <w:style w:type="character" w:customStyle="1" w:styleId="CharChar130">
    <w:name w:val="Char Char13"/>
    <w:qFormat/>
    <w:rsid w:val="006315D3"/>
    <w:rPr>
      <w:rFonts w:ascii="宋体" w:eastAsia="宋体" w:hAnsi="Courier New"/>
      <w:kern w:val="2"/>
      <w:sz w:val="21"/>
      <w:lang w:val="en-US" w:eastAsia="zh-CN" w:bidi="ar-SA"/>
    </w:rPr>
  </w:style>
  <w:style w:type="character" w:customStyle="1" w:styleId="CharChar8">
    <w:name w:val="Char Char8"/>
    <w:qFormat/>
    <w:rsid w:val="006315D3"/>
    <w:rPr>
      <w:rFonts w:eastAsia="宋体"/>
      <w:b/>
      <w:sz w:val="24"/>
      <w:lang w:val="en-GB" w:eastAsia="zh-CN"/>
    </w:rPr>
  </w:style>
  <w:style w:type="character" w:customStyle="1" w:styleId="font21">
    <w:name w:val="font21"/>
    <w:qFormat/>
    <w:rsid w:val="006315D3"/>
    <w:rPr>
      <w:rFonts w:ascii="宋体" w:eastAsia="宋体" w:hAnsi="宋体" w:hint="eastAsia"/>
      <w:kern w:val="2"/>
      <w:sz w:val="28"/>
      <w:szCs w:val="28"/>
      <w:lang w:val="en-US" w:eastAsia="zh-CN" w:bidi="ar-SA"/>
    </w:rPr>
  </w:style>
  <w:style w:type="character" w:customStyle="1" w:styleId="2Char5">
    <w:name w:val="正文2 Char"/>
    <w:qFormat/>
    <w:rsid w:val="006315D3"/>
    <w:rPr>
      <w:rFonts w:eastAsia="宋体"/>
      <w:kern w:val="2"/>
      <w:sz w:val="24"/>
      <w:lang w:val="en-US" w:eastAsia="zh-CN" w:bidi="ar-SA"/>
    </w:rPr>
  </w:style>
  <w:style w:type="character" w:customStyle="1" w:styleId="big1">
    <w:name w:val="big1"/>
    <w:qFormat/>
    <w:rsid w:val="006315D3"/>
    <w:rPr>
      <w:rFonts w:ascii="宋体" w:eastAsia="宋体" w:hAnsi="宋体" w:hint="eastAsia"/>
      <w:color w:val="333333"/>
      <w:sz w:val="22"/>
      <w:szCs w:val="22"/>
    </w:rPr>
  </w:style>
  <w:style w:type="character" w:customStyle="1" w:styleId="BodyTextchCharChar">
    <w:name w:val="Body Text(ch) Char Char"/>
    <w:qFormat/>
    <w:rsid w:val="006315D3"/>
    <w:rPr>
      <w:rFonts w:ascii="宋体"/>
      <w:kern w:val="2"/>
      <w:sz w:val="24"/>
      <w:szCs w:val="21"/>
      <w:lang w:val="zh-CN"/>
    </w:rPr>
  </w:style>
  <w:style w:type="character" w:customStyle="1" w:styleId="blue1">
    <w:name w:val="blue1"/>
    <w:basedOn w:val="a6"/>
    <w:qFormat/>
    <w:rsid w:val="006315D3"/>
  </w:style>
  <w:style w:type="character" w:customStyle="1" w:styleId="2Char6">
    <w:name w:val="正文 项目2 Char"/>
    <w:basedOn w:val="Charf7"/>
    <w:qFormat/>
    <w:rsid w:val="006315D3"/>
    <w:rPr>
      <w:rFonts w:ascii="仿宋_GB2312" w:eastAsia="仿宋_GB2312" w:hAnsi="仿宋_GB2312"/>
      <w:kern w:val="2"/>
      <w:sz w:val="24"/>
      <w:lang w:bidi="ar-SA"/>
    </w:rPr>
  </w:style>
  <w:style w:type="character" w:customStyle="1" w:styleId="solutionfonts">
    <w:name w:val="solutionfonts"/>
    <w:qFormat/>
    <w:rsid w:val="006315D3"/>
  </w:style>
  <w:style w:type="character" w:customStyle="1" w:styleId="CharChar81">
    <w:name w:val="Char Char81"/>
    <w:qFormat/>
    <w:rsid w:val="006315D3"/>
    <w:rPr>
      <w:rFonts w:eastAsia="宋体"/>
      <w:b/>
      <w:sz w:val="24"/>
      <w:lang w:val="en-GB" w:eastAsia="zh-CN"/>
    </w:rPr>
  </w:style>
  <w:style w:type="character" w:customStyle="1" w:styleId="CharChar20">
    <w:name w:val="Char Char2"/>
    <w:qFormat/>
    <w:rsid w:val="006315D3"/>
    <w:rPr>
      <w:rFonts w:eastAsia="宋体"/>
      <w:b/>
      <w:bCs/>
      <w:kern w:val="2"/>
      <w:sz w:val="21"/>
      <w:szCs w:val="24"/>
      <w:lang w:val="en-US" w:eastAsia="zh-CN" w:bidi="ar-SA"/>
    </w:rPr>
  </w:style>
  <w:style w:type="character" w:customStyle="1" w:styleId="HTMLChar0">
    <w:name w:val="HTML 预设格式 Char"/>
    <w:link w:val="HTML0"/>
    <w:qFormat/>
    <w:rsid w:val="006315D3"/>
    <w:rPr>
      <w:rFonts w:ascii="黑体" w:eastAsia="黑体" w:hAnsi="Courier New"/>
    </w:rPr>
  </w:style>
  <w:style w:type="character" w:customStyle="1" w:styleId="Heading7Char">
    <w:name w:val="Heading 7 Char"/>
    <w:qFormat/>
    <w:locked/>
    <w:rsid w:val="006315D3"/>
    <w:rPr>
      <w:rFonts w:ascii="宋体" w:eastAsia="宋体" w:hAnsi="宋体"/>
      <w:b/>
      <w:bCs/>
      <w:kern w:val="2"/>
      <w:sz w:val="24"/>
      <w:szCs w:val="24"/>
      <w:lang w:val="en-US" w:eastAsia="zh-CN" w:bidi="ar-SA"/>
    </w:rPr>
  </w:style>
  <w:style w:type="character" w:customStyle="1" w:styleId="Char8">
    <w:name w:val="正文首行缩进 Char"/>
    <w:link w:val="aff"/>
    <w:qFormat/>
    <w:rsid w:val="006315D3"/>
    <w:rPr>
      <w:rFonts w:ascii="宋体"/>
      <w:kern w:val="2"/>
      <w:sz w:val="24"/>
      <w:lang w:val="zh-CN"/>
    </w:rPr>
  </w:style>
  <w:style w:type="character" w:customStyle="1" w:styleId="2CharChar0">
    <w:name w:val="标题 2 Char Char"/>
    <w:qFormat/>
    <w:rsid w:val="006315D3"/>
    <w:rPr>
      <w:rFonts w:ascii="楷体_GB2312" w:eastAsia="楷体_GB2312" w:hAnsi="Arial"/>
      <w:b/>
      <w:bCs/>
      <w:kern w:val="2"/>
      <w:sz w:val="24"/>
      <w:szCs w:val="32"/>
      <w:lang w:val="en-US" w:eastAsia="zh-CN" w:bidi="ar-SA"/>
    </w:rPr>
  </w:style>
  <w:style w:type="character" w:customStyle="1" w:styleId="pt141">
    <w:name w:val="pt141"/>
    <w:qFormat/>
    <w:rsid w:val="006315D3"/>
    <w:rPr>
      <w:color w:val="330066"/>
      <w:sz w:val="22"/>
      <w:szCs w:val="22"/>
    </w:rPr>
  </w:style>
  <w:style w:type="character" w:customStyle="1" w:styleId="hCharChar">
    <w:name w:val="h Char Char"/>
    <w:qFormat/>
    <w:rsid w:val="006315D3"/>
    <w:rPr>
      <w:rFonts w:eastAsia="宋体"/>
      <w:kern w:val="2"/>
      <w:sz w:val="18"/>
      <w:lang w:val="en-US" w:eastAsia="zh-CN" w:bidi="ar-SA"/>
    </w:rPr>
  </w:style>
  <w:style w:type="character" w:customStyle="1" w:styleId="1Char">
    <w:name w:val="标题 1 Char"/>
    <w:link w:val="1"/>
    <w:qFormat/>
    <w:rsid w:val="006315D3"/>
    <w:rPr>
      <w:b/>
      <w:bCs/>
      <w:kern w:val="44"/>
      <w:sz w:val="44"/>
      <w:szCs w:val="44"/>
    </w:rPr>
  </w:style>
  <w:style w:type="character" w:customStyle="1" w:styleId="Charff">
    <w:name w:val="页眉 Char"/>
    <w:qFormat/>
    <w:rsid w:val="006315D3"/>
    <w:rPr>
      <w:rFonts w:eastAsia="仿宋_GB2312"/>
      <w:kern w:val="2"/>
      <w:sz w:val="18"/>
      <w:lang w:val="en-US" w:eastAsia="zh-CN"/>
    </w:rPr>
  </w:style>
  <w:style w:type="character" w:customStyle="1" w:styleId="b1101bChar">
    <w:name w:val="b11_01b Char"/>
    <w:link w:val="b1101b"/>
    <w:qFormat/>
    <w:rsid w:val="006315D3"/>
    <w:rPr>
      <w:rFonts w:ascii="Verdana" w:hAnsi="Verdana"/>
      <w:b/>
      <w:bCs/>
      <w:color w:val="4A82CA"/>
      <w:sz w:val="17"/>
      <w:szCs w:val="17"/>
    </w:rPr>
  </w:style>
  <w:style w:type="character" w:customStyle="1" w:styleId="4-dyfChar">
    <w:name w:val="标题4-dyf Char"/>
    <w:link w:val="4-dyf"/>
    <w:qFormat/>
    <w:rsid w:val="006315D3"/>
    <w:rPr>
      <w:rFonts w:ascii="Cambria" w:hAnsi="Cambria"/>
      <w:b/>
      <w:bCs/>
      <w:color w:val="000000"/>
      <w:kern w:val="2"/>
      <w:sz w:val="21"/>
      <w:szCs w:val="21"/>
    </w:rPr>
  </w:style>
  <w:style w:type="character" w:customStyle="1" w:styleId="Charff0">
    <w:name w:val="批注主题 Char"/>
    <w:qFormat/>
    <w:rsid w:val="006315D3"/>
    <w:rPr>
      <w:rFonts w:eastAsia="宋体"/>
      <w:b/>
      <w:bCs/>
      <w:kern w:val="2"/>
      <w:sz w:val="21"/>
      <w:szCs w:val="24"/>
      <w:lang w:val="en-US" w:eastAsia="zh-CN" w:bidi="ar-SA"/>
    </w:rPr>
  </w:style>
  <w:style w:type="character" w:customStyle="1" w:styleId="3Char1">
    <w:name w:val="标题 3 Char1"/>
    <w:qFormat/>
    <w:rsid w:val="006315D3"/>
    <w:rPr>
      <w:rFonts w:ascii="华文中宋" w:eastAsia="华文中宋" w:hAnsi="华文中宋" w:hint="eastAsia"/>
      <w:b/>
      <w:bCs/>
      <w:kern w:val="2"/>
      <w:sz w:val="32"/>
      <w:szCs w:val="32"/>
      <w:lang w:val="en-US" w:eastAsia="zh-CN" w:bidi="ar-SA"/>
    </w:rPr>
  </w:style>
  <w:style w:type="character" w:customStyle="1" w:styleId="Charff1">
    <w:name w:val="正文首行缩进两字 Char"/>
    <w:qFormat/>
    <w:rsid w:val="006315D3"/>
    <w:rPr>
      <w:sz w:val="24"/>
      <w:szCs w:val="24"/>
      <w:lang w:val="en-US" w:eastAsia="zh-CN" w:bidi="ar-SA"/>
    </w:rPr>
  </w:style>
  <w:style w:type="character" w:customStyle="1" w:styleId="CharChar51">
    <w:name w:val="Char Char51"/>
    <w:qFormat/>
    <w:rsid w:val="006315D3"/>
    <w:rPr>
      <w:rFonts w:ascii="宋体" w:eastAsia="宋体" w:hAnsi="Courier New"/>
      <w:kern w:val="2"/>
      <w:sz w:val="21"/>
      <w:lang w:val="en-US" w:eastAsia="zh-CN"/>
    </w:rPr>
  </w:style>
  <w:style w:type="character" w:customStyle="1" w:styleId="Charff2">
    <w:name w:val="带编号样式 Char"/>
    <w:qFormat/>
    <w:rsid w:val="006315D3"/>
    <w:rPr>
      <w:rFonts w:ascii="仿宋_GB2312" w:eastAsia="仿宋_GB2312"/>
      <w:color w:val="000000"/>
      <w:sz w:val="24"/>
      <w:lang w:bidi="ar-SA"/>
    </w:rPr>
  </w:style>
  <w:style w:type="character" w:customStyle="1" w:styleId="4Char0">
    <w:name w:val="样式4 Char"/>
    <w:qFormat/>
    <w:rsid w:val="006315D3"/>
    <w:rPr>
      <w:rFonts w:ascii="仿宋_GB2312" w:eastAsia="仿宋_GB2312" w:hAnsi="仿宋"/>
      <w:b/>
      <w:kern w:val="2"/>
      <w:sz w:val="32"/>
      <w:szCs w:val="32"/>
      <w:lang w:bidi="ar-SA"/>
    </w:rPr>
  </w:style>
  <w:style w:type="character" w:customStyle="1" w:styleId="4h4H4Fab-4T5RefHeading1rh1Headingsqlsect123Char0">
    <w:name w:val="样式 标题 4h4H4Fab-4T5Ref Heading 1rh1Heading sqlsect 1.2.3.... Char"/>
    <w:link w:val="4h4H4Fab-4T5RefHeading1rh1Headingsqlsect1230"/>
    <w:qFormat/>
    <w:rsid w:val="006315D3"/>
    <w:rPr>
      <w:rFonts w:ascii="微软雅黑" w:eastAsia="微软雅黑" w:hAnsi="微软雅黑"/>
      <w:b/>
      <w:bCs/>
      <w:kern w:val="2"/>
      <w:sz w:val="24"/>
      <w:szCs w:val="28"/>
    </w:rPr>
  </w:style>
  <w:style w:type="character" w:customStyle="1" w:styleId="PIChar">
    <w:name w:val="PI Char"/>
    <w:qFormat/>
    <w:rsid w:val="006315D3"/>
    <w:rPr>
      <w:rFonts w:ascii="宋体" w:eastAsia="宋体" w:hAnsi="宋体"/>
      <w:kern w:val="2"/>
      <w:sz w:val="24"/>
      <w:szCs w:val="24"/>
      <w:lang w:val="en-US" w:eastAsia="zh-CN" w:bidi="ar-SA"/>
    </w:rPr>
  </w:style>
  <w:style w:type="character" w:customStyle="1" w:styleId="CharChar111">
    <w:name w:val="Char Char111"/>
    <w:qFormat/>
    <w:locked/>
    <w:rsid w:val="006315D3"/>
    <w:rPr>
      <w:rFonts w:ascii="宋体" w:eastAsia="宋体" w:hAnsi="宋体"/>
      <w:b/>
      <w:kern w:val="2"/>
      <w:sz w:val="24"/>
      <w:szCs w:val="24"/>
      <w:lang w:val="en-US" w:eastAsia="zh-CN" w:bidi="ar-SA"/>
    </w:rPr>
  </w:style>
  <w:style w:type="character" w:customStyle="1" w:styleId="DocumentMapChar">
    <w:name w:val="Document Map Char"/>
    <w:semiHidden/>
    <w:qFormat/>
    <w:locked/>
    <w:rsid w:val="006315D3"/>
    <w:rPr>
      <w:rFonts w:eastAsia="宋体"/>
      <w:kern w:val="2"/>
      <w:sz w:val="21"/>
      <w:szCs w:val="24"/>
      <w:lang w:val="en-US" w:eastAsia="zh-CN" w:bidi="ar-SA"/>
    </w:rPr>
  </w:style>
  <w:style w:type="character" w:customStyle="1" w:styleId="Charff3">
    <w:name w:val="正文文本缩进 Char"/>
    <w:qFormat/>
    <w:rsid w:val="006315D3"/>
    <w:rPr>
      <w:rFonts w:ascii="宋体" w:hAnsi="宋体"/>
      <w:kern w:val="2"/>
      <w:sz w:val="24"/>
      <w:szCs w:val="24"/>
    </w:rPr>
  </w:style>
  <w:style w:type="character" w:customStyle="1" w:styleId="CharChar7">
    <w:name w:val="文本正文 Char Char"/>
    <w:qFormat/>
    <w:locked/>
    <w:rsid w:val="006315D3"/>
    <w:rPr>
      <w:sz w:val="24"/>
      <w:lang w:bidi="ar-SA"/>
    </w:rPr>
  </w:style>
  <w:style w:type="character" w:customStyle="1" w:styleId="7Char0">
    <w:name w:val="样式7 Char"/>
    <w:qFormat/>
    <w:rsid w:val="006315D3"/>
    <w:rPr>
      <w:rFonts w:ascii="仿宋_GB2312" w:eastAsia="仿宋_GB2312" w:hAnsi="仿宋"/>
      <w:b/>
      <w:kern w:val="2"/>
      <w:sz w:val="24"/>
      <w:szCs w:val="24"/>
    </w:rPr>
  </w:style>
  <w:style w:type="character" w:customStyle="1" w:styleId="3Char3">
    <w:name w:val="样式3 Char"/>
    <w:basedOn w:val="2Char7"/>
    <w:qFormat/>
    <w:rsid w:val="006315D3"/>
    <w:rPr>
      <w:rFonts w:ascii="仿宋_GB2312" w:eastAsia="仿宋_GB2312" w:hAnsi="仿宋" w:cs="仿宋_GB2312"/>
      <w:sz w:val="32"/>
      <w:szCs w:val="30"/>
      <w:lang w:val="zh-CN"/>
    </w:rPr>
  </w:style>
  <w:style w:type="character" w:customStyle="1" w:styleId="2Char7">
    <w:name w:val="样式2 Char"/>
    <w:qFormat/>
    <w:rsid w:val="006315D3"/>
    <w:rPr>
      <w:rFonts w:ascii="仿宋_GB2312" w:eastAsia="仿宋_GB2312" w:hAnsi="仿宋" w:cs="仿宋_GB2312"/>
      <w:b/>
      <w:bCs/>
      <w:sz w:val="32"/>
      <w:szCs w:val="30"/>
      <w:lang w:val="zh-CN"/>
    </w:rPr>
  </w:style>
  <w:style w:type="character" w:customStyle="1" w:styleId="CharChara">
    <w:name w:val="二级标题 Char Char"/>
    <w:qFormat/>
    <w:rsid w:val="006315D3"/>
    <w:rPr>
      <w:rFonts w:ascii="宋体" w:eastAsia="宋体" w:hAnsi="宋体"/>
      <w:b/>
      <w:snapToGrid w:val="0"/>
      <w:kern w:val="2"/>
      <w:sz w:val="24"/>
      <w:szCs w:val="24"/>
      <w:lang w:val="en-US" w:eastAsia="zh-CN" w:bidi="ar-SA"/>
    </w:rPr>
  </w:style>
  <w:style w:type="character" w:customStyle="1" w:styleId="TableTextChar1">
    <w:name w:val="Table Text Char1"/>
    <w:qFormat/>
    <w:rsid w:val="006315D3"/>
    <w:rPr>
      <w:rFonts w:eastAsia="宋体"/>
      <w:sz w:val="24"/>
      <w:szCs w:val="24"/>
      <w:lang w:val="en-US" w:eastAsia="zh-CN" w:bidi="ar-SA"/>
    </w:rPr>
  </w:style>
  <w:style w:type="character" w:customStyle="1" w:styleId="shadow11">
    <w:name w:val="shadow11"/>
    <w:qFormat/>
    <w:rsid w:val="006315D3"/>
    <w:rPr>
      <w:color w:val="000000"/>
      <w:sz w:val="21"/>
    </w:rPr>
  </w:style>
  <w:style w:type="character" w:customStyle="1" w:styleId="HTMLChar">
    <w:name w:val="HTML 地址 Char"/>
    <w:link w:val="HTML"/>
    <w:qFormat/>
    <w:rsid w:val="006315D3"/>
    <w:rPr>
      <w:rFonts w:ascii="宋体" w:hAnsi="宋体"/>
      <w:i/>
      <w:iCs/>
      <w:sz w:val="24"/>
      <w:szCs w:val="24"/>
    </w:rPr>
  </w:style>
  <w:style w:type="character" w:customStyle="1" w:styleId="CharChar21">
    <w:name w:val="Char Char21"/>
    <w:qFormat/>
    <w:rsid w:val="006315D3"/>
    <w:rPr>
      <w:rFonts w:eastAsia="宋体"/>
      <w:b/>
      <w:bCs/>
      <w:kern w:val="2"/>
      <w:sz w:val="21"/>
      <w:szCs w:val="24"/>
      <w:lang w:val="en-US" w:eastAsia="zh-CN" w:bidi="ar-SA"/>
    </w:rPr>
  </w:style>
  <w:style w:type="character" w:customStyle="1" w:styleId="5Char">
    <w:name w:val="标题 5 Char"/>
    <w:link w:val="5"/>
    <w:qFormat/>
    <w:rsid w:val="006315D3"/>
    <w:rPr>
      <w:b/>
      <w:bCs/>
      <w:kern w:val="2"/>
      <w:sz w:val="28"/>
      <w:szCs w:val="28"/>
    </w:rPr>
  </w:style>
  <w:style w:type="character" w:customStyle="1" w:styleId="h3Char1">
    <w:name w:val="h3 Char1"/>
    <w:qFormat/>
    <w:rsid w:val="006315D3"/>
    <w:rPr>
      <w:rFonts w:eastAsia="宋体"/>
      <w:b/>
      <w:bCs/>
      <w:kern w:val="2"/>
      <w:sz w:val="32"/>
      <w:szCs w:val="32"/>
      <w:lang w:bidi="ar-SA"/>
    </w:rPr>
  </w:style>
  <w:style w:type="character" w:customStyle="1" w:styleId="FACharChar">
    <w:name w:val="FA正文 Char Char"/>
    <w:qFormat/>
    <w:rsid w:val="006315D3"/>
    <w:rPr>
      <w:rFonts w:hAnsi="宋体"/>
      <w:kern w:val="2"/>
      <w:sz w:val="24"/>
      <w:lang w:bidi="ar-SA"/>
    </w:rPr>
  </w:style>
  <w:style w:type="character" w:customStyle="1" w:styleId="CharChar70">
    <w:name w:val="Char Char7"/>
    <w:semiHidden/>
    <w:qFormat/>
    <w:rsid w:val="006315D3"/>
    <w:rPr>
      <w:rFonts w:eastAsia="宋体"/>
      <w:kern w:val="2"/>
      <w:sz w:val="21"/>
      <w:szCs w:val="24"/>
      <w:lang w:val="en-US" w:eastAsia="zh-CN" w:bidi="ar-SA"/>
    </w:rPr>
  </w:style>
  <w:style w:type="character" w:customStyle="1" w:styleId="hui">
    <w:name w:val="hui"/>
    <w:basedOn w:val="a6"/>
    <w:qFormat/>
    <w:rsid w:val="006315D3"/>
  </w:style>
  <w:style w:type="character" w:customStyle="1" w:styleId="Charff4">
    <w:name w:val="正文缩进 Char"/>
    <w:qFormat/>
    <w:rsid w:val="006315D3"/>
    <w:rPr>
      <w:rFonts w:eastAsia="宋体"/>
      <w:kern w:val="2"/>
      <w:sz w:val="21"/>
      <w:lang w:val="en-US" w:eastAsia="zh-CN"/>
    </w:rPr>
  </w:style>
  <w:style w:type="character" w:customStyle="1" w:styleId="1Char2">
    <w:name w:val="正文1 Char"/>
    <w:qFormat/>
    <w:rsid w:val="006315D3"/>
    <w:rPr>
      <w:rFonts w:ascii="宋体" w:eastAsia="宋体"/>
      <w:snapToGrid w:val="0"/>
      <w:color w:val="000000"/>
      <w:kern w:val="28"/>
      <w:sz w:val="28"/>
      <w:lang w:val="en-US" w:eastAsia="zh-CN" w:bidi="ar-SA"/>
    </w:rPr>
  </w:style>
  <w:style w:type="character" w:customStyle="1" w:styleId="CharChar61">
    <w:name w:val="Char Char61"/>
    <w:qFormat/>
    <w:rsid w:val="006315D3"/>
    <w:rPr>
      <w:rFonts w:eastAsia="宋体"/>
      <w:kern w:val="2"/>
      <w:sz w:val="21"/>
      <w:szCs w:val="24"/>
      <w:lang w:val="en-US" w:eastAsia="zh-CN" w:bidi="ar-SA"/>
    </w:rPr>
  </w:style>
  <w:style w:type="character" w:customStyle="1" w:styleId="3Char">
    <w:name w:val="正文文本 3 Char"/>
    <w:link w:val="30"/>
    <w:qFormat/>
    <w:rsid w:val="006315D3"/>
    <w:rPr>
      <w:kern w:val="2"/>
      <w:sz w:val="21"/>
    </w:rPr>
  </w:style>
  <w:style w:type="character" w:customStyle="1" w:styleId="message1">
    <w:name w:val="message1"/>
    <w:qFormat/>
    <w:rsid w:val="006315D3"/>
    <w:rPr>
      <w:rFonts w:ascii="Tahoma" w:hAnsi="Tahoma" w:cs="Tahoma" w:hint="default"/>
      <w:sz w:val="18"/>
      <w:szCs w:val="18"/>
    </w:rPr>
  </w:style>
  <w:style w:type="character" w:customStyle="1" w:styleId="DONOTTRANSLATE">
    <w:name w:val="DO_NOT_TRANSLATE"/>
    <w:qFormat/>
    <w:rsid w:val="006315D3"/>
    <w:rPr>
      <w:rFonts w:ascii="Courier New" w:hAnsi="Courier New" w:cs="Courier New"/>
      <w:color w:val="800000"/>
    </w:rPr>
  </w:style>
  <w:style w:type="character" w:customStyle="1" w:styleId="unnamed11">
    <w:name w:val="unnamed11"/>
    <w:qFormat/>
    <w:rsid w:val="006315D3"/>
    <w:rPr>
      <w:sz w:val="20"/>
      <w:szCs w:val="20"/>
    </w:rPr>
  </w:style>
  <w:style w:type="character" w:customStyle="1" w:styleId="tw4winInternal">
    <w:name w:val="tw4winInternal"/>
    <w:qFormat/>
    <w:rsid w:val="006315D3"/>
    <w:rPr>
      <w:rFonts w:ascii="Courier New" w:hAnsi="Courier New" w:cs="Courier New"/>
      <w:color w:val="FF0000"/>
    </w:rPr>
  </w:style>
  <w:style w:type="character" w:customStyle="1" w:styleId="2Char2">
    <w:name w:val="正文（缩进2汉字） Char"/>
    <w:link w:val="2f3"/>
    <w:qFormat/>
    <w:rsid w:val="006315D3"/>
    <w:rPr>
      <w:rFonts w:ascii="宋体"/>
    </w:rPr>
  </w:style>
  <w:style w:type="character" w:customStyle="1" w:styleId="Charff5">
    <w:name w:val="页脚 Char"/>
    <w:qFormat/>
    <w:rsid w:val="006315D3"/>
    <w:rPr>
      <w:rFonts w:eastAsia="仿宋_GB2312"/>
      <w:kern w:val="2"/>
      <w:sz w:val="18"/>
      <w:lang w:val="en-US" w:eastAsia="zh-CN"/>
    </w:rPr>
  </w:style>
  <w:style w:type="character" w:customStyle="1" w:styleId="3Char0">
    <w:name w:val="正文文本缩进 3 Char"/>
    <w:link w:val="33"/>
    <w:qFormat/>
    <w:rsid w:val="006315D3"/>
    <w:rPr>
      <w:kern w:val="2"/>
      <w:sz w:val="24"/>
    </w:rPr>
  </w:style>
  <w:style w:type="character" w:customStyle="1" w:styleId="Char17">
    <w:name w:val="正文缩进 Char1"/>
    <w:qFormat/>
    <w:rsid w:val="006315D3"/>
    <w:rPr>
      <w:rFonts w:ascii="宋体" w:eastAsia="宋体"/>
      <w:snapToGrid w:val="0"/>
      <w:color w:val="000000"/>
      <w:kern w:val="28"/>
      <w:sz w:val="28"/>
      <w:lang w:val="en-US" w:eastAsia="zh-CN" w:bidi="ar-SA"/>
    </w:rPr>
  </w:style>
  <w:style w:type="character" w:customStyle="1" w:styleId="style36">
    <w:name w:val="style36"/>
    <w:basedOn w:val="a6"/>
    <w:qFormat/>
    <w:rsid w:val="006315D3"/>
  </w:style>
  <w:style w:type="character" w:customStyle="1" w:styleId="hui3">
    <w:name w:val="hui3"/>
    <w:qFormat/>
    <w:rsid w:val="006315D3"/>
    <w:rPr>
      <w:color w:val="333333"/>
    </w:rPr>
  </w:style>
  <w:style w:type="character" w:customStyle="1" w:styleId="apple-converted-space">
    <w:name w:val="apple-converted-space"/>
    <w:qFormat/>
    <w:rsid w:val="006315D3"/>
  </w:style>
  <w:style w:type="character" w:customStyle="1" w:styleId="Charff6">
    <w:name w:val="文档结构图 Char"/>
    <w:qFormat/>
    <w:rsid w:val="006315D3"/>
    <w:rPr>
      <w:rFonts w:eastAsia="宋体"/>
      <w:kern w:val="2"/>
      <w:sz w:val="21"/>
      <w:szCs w:val="24"/>
      <w:lang w:val="en-US" w:eastAsia="zh-CN" w:bidi="ar-SA"/>
    </w:rPr>
  </w:style>
  <w:style w:type="character" w:customStyle="1" w:styleId="Char33">
    <w:name w:val="正文非缩进 Char3"/>
    <w:qFormat/>
    <w:rsid w:val="006315D3"/>
    <w:rPr>
      <w:rFonts w:ascii="宋体" w:eastAsia="宋体"/>
      <w:snapToGrid w:val="0"/>
      <w:color w:val="000000"/>
      <w:kern w:val="28"/>
      <w:sz w:val="28"/>
      <w:lang w:val="en-US" w:eastAsia="zh-CN" w:bidi="ar-SA"/>
    </w:rPr>
  </w:style>
  <w:style w:type="character" w:customStyle="1" w:styleId="dectext1">
    <w:name w:val="dectext1"/>
    <w:qFormat/>
    <w:rsid w:val="006315D3"/>
    <w:rPr>
      <w:rFonts w:ascii="宋体" w:eastAsia="宋体" w:hAnsi="宋体"/>
      <w:color w:val="333333"/>
      <w:sz w:val="21"/>
      <w:szCs w:val="21"/>
      <w:u w:val="none"/>
    </w:rPr>
  </w:style>
  <w:style w:type="character" w:customStyle="1" w:styleId="Char18">
    <w:name w:val="副标题 Char1"/>
    <w:qFormat/>
    <w:rsid w:val="006315D3"/>
    <w:rPr>
      <w:rFonts w:ascii="Cambria" w:eastAsia="宋体" w:hAnsi="Cambria" w:cs="Times New Roman"/>
      <w:b/>
      <w:bCs/>
      <w:snapToGrid w:val="0"/>
      <w:kern w:val="28"/>
      <w:sz w:val="32"/>
      <w:szCs w:val="32"/>
    </w:rPr>
  </w:style>
  <w:style w:type="character" w:customStyle="1" w:styleId="f141">
    <w:name w:val="f141"/>
    <w:qFormat/>
    <w:rsid w:val="006315D3"/>
    <w:rPr>
      <w:rFonts w:ascii="Tahoma" w:eastAsia="宋体" w:hAnsi="Tahoma"/>
      <w:b/>
      <w:kern w:val="2"/>
      <w:sz w:val="21"/>
      <w:szCs w:val="21"/>
      <w:lang w:val="en-US" w:eastAsia="zh-CN" w:bidi="ar-SA"/>
    </w:rPr>
  </w:style>
  <w:style w:type="character" w:customStyle="1" w:styleId="Char3">
    <w:name w:val="日期 Char"/>
    <w:link w:val="af3"/>
    <w:qFormat/>
    <w:rsid w:val="006315D3"/>
    <w:rPr>
      <w:rFonts w:ascii="宋体"/>
      <w:kern w:val="2"/>
      <w:sz w:val="24"/>
      <w:szCs w:val="21"/>
      <w:lang w:val="zh-CN"/>
    </w:rPr>
  </w:style>
  <w:style w:type="character" w:customStyle="1" w:styleId="4Char">
    <w:name w:val="标题 4 Char"/>
    <w:link w:val="40"/>
    <w:qFormat/>
    <w:rsid w:val="006315D3"/>
    <w:rPr>
      <w:rFonts w:ascii="Arial" w:eastAsia="黑体" w:hAnsi="Arial"/>
      <w:b/>
      <w:bCs/>
      <w:kern w:val="2"/>
      <w:sz w:val="28"/>
      <w:szCs w:val="28"/>
      <w:lang w:val="zh-CN"/>
    </w:rPr>
  </w:style>
  <w:style w:type="character" w:customStyle="1" w:styleId="afffffffb">
    <w:name w:val="链接"/>
    <w:qFormat/>
    <w:rsid w:val="006315D3"/>
    <w:rPr>
      <w:color w:val="0000FF"/>
      <w:sz w:val="21"/>
      <w:szCs w:val="21"/>
      <w:u w:val="single"/>
    </w:rPr>
  </w:style>
  <w:style w:type="character" w:customStyle="1" w:styleId="CharCharCharCharCharChar0">
    <w:name w:val="正文首行缩进 Char Char Char Char Char Char"/>
    <w:qFormat/>
    <w:rsid w:val="006315D3"/>
    <w:rPr>
      <w:rFonts w:ascii="宋体" w:eastAsia="宋体"/>
      <w:kern w:val="2"/>
      <w:sz w:val="24"/>
      <w:lang w:val="zh-CN" w:bidi="ar-SA"/>
    </w:rPr>
  </w:style>
  <w:style w:type="character" w:customStyle="1" w:styleId="tw4winError">
    <w:name w:val="tw4winError"/>
    <w:qFormat/>
    <w:rsid w:val="006315D3"/>
    <w:rPr>
      <w:rFonts w:ascii="Courier New" w:hAnsi="Courier New" w:cs="Courier New"/>
      <w:color w:val="00FF00"/>
      <w:sz w:val="40"/>
      <w:szCs w:val="40"/>
    </w:rPr>
  </w:style>
  <w:style w:type="character" w:customStyle="1" w:styleId="UsedbyWordfortextofHelpfootnotesCharChar">
    <w:name w:val="Used by Word for text of Help footnotes Char Char"/>
    <w:semiHidden/>
    <w:qFormat/>
    <w:rsid w:val="006315D3"/>
    <w:rPr>
      <w:rFonts w:ascii="Times New Roman" w:eastAsia="宋体" w:hAnsi="Times New Roman" w:cs="Times New Roman"/>
      <w:sz w:val="20"/>
      <w:szCs w:val="20"/>
    </w:rPr>
  </w:style>
  <w:style w:type="character" w:customStyle="1" w:styleId="CharChar31">
    <w:name w:val="Char Char31"/>
    <w:qFormat/>
    <w:rsid w:val="006315D3"/>
    <w:rPr>
      <w:rFonts w:ascii="Times New Roman" w:eastAsia="宋体" w:hAnsi="Times New Roman" w:cs="Times New Roman"/>
      <w:b/>
      <w:kern w:val="2"/>
      <w:sz w:val="32"/>
      <w:szCs w:val="24"/>
      <w:lang w:val="en-US" w:eastAsia="zh-CN" w:bidi="ar-SA"/>
    </w:rPr>
  </w:style>
  <w:style w:type="character" w:customStyle="1" w:styleId="Charff7">
    <w:name w:val="表正文 Char"/>
    <w:qFormat/>
    <w:rsid w:val="006315D3"/>
    <w:rPr>
      <w:rFonts w:ascii="宋体" w:eastAsia="宋体"/>
      <w:snapToGrid w:val="0"/>
      <w:color w:val="000000"/>
      <w:kern w:val="28"/>
      <w:sz w:val="28"/>
      <w:lang w:val="en-US" w:eastAsia="zh-CN" w:bidi="ar-SA"/>
    </w:rPr>
  </w:style>
  <w:style w:type="character" w:customStyle="1" w:styleId="Char1Char">
    <w:name w:val="普通文字 Char1 Char"/>
    <w:qFormat/>
    <w:rsid w:val="006315D3"/>
    <w:rPr>
      <w:rFonts w:ascii="宋体" w:eastAsia="宋体" w:hAnsi="Courier New"/>
      <w:kern w:val="2"/>
      <w:sz w:val="21"/>
      <w:szCs w:val="24"/>
      <w:lang w:val="en-US" w:eastAsia="zh-CN" w:bidi="ar-SA"/>
    </w:rPr>
  </w:style>
  <w:style w:type="character" w:customStyle="1" w:styleId="pt9">
    <w:name w:val="pt9"/>
    <w:qFormat/>
    <w:rsid w:val="006315D3"/>
    <w:rPr>
      <w:rFonts w:ascii="仿宋_GB2312" w:eastAsia="微软雅黑"/>
      <w:b/>
      <w:kern w:val="2"/>
      <w:sz w:val="32"/>
      <w:szCs w:val="32"/>
      <w:lang w:val="en-US" w:eastAsia="zh-CN" w:bidi="ar-SA"/>
    </w:rPr>
  </w:style>
  <w:style w:type="character" w:customStyle="1" w:styleId="large1">
    <w:name w:val="large1"/>
    <w:qFormat/>
    <w:rsid w:val="006315D3"/>
    <w:rPr>
      <w:rFonts w:ascii="宋体" w:eastAsia="宋体" w:hAnsi="宋体" w:hint="eastAsia"/>
      <w:sz w:val="21"/>
      <w:szCs w:val="21"/>
    </w:rPr>
  </w:style>
  <w:style w:type="character" w:customStyle="1" w:styleId="4h4H4Fab-4T5RefHeading1rh1Headingsqlsect123Char">
    <w:name w:val="样式 样式 标题 4h4H4Fab-4T5Ref Heading 1rh1Heading sqlsect 1.2.3.... +... Char"/>
    <w:link w:val="4h4H4Fab-4T5RefHeading1rh1Headingsqlsect123"/>
    <w:qFormat/>
    <w:rsid w:val="006315D3"/>
    <w:rPr>
      <w:rFonts w:ascii="微软雅黑" w:eastAsia="微软雅黑" w:hAnsi="微软雅黑"/>
      <w:b/>
      <w:bCs/>
      <w:kern w:val="2"/>
      <w:sz w:val="24"/>
      <w:szCs w:val="28"/>
    </w:rPr>
  </w:style>
  <w:style w:type="character" w:customStyle="1" w:styleId="4Char1">
    <w:name w:val="标题 4 Char1"/>
    <w:uiPriority w:val="9"/>
    <w:semiHidden/>
    <w:qFormat/>
    <w:rsid w:val="006315D3"/>
    <w:rPr>
      <w:rFonts w:ascii="Cambria" w:eastAsia="宋体" w:hAnsi="Cambria" w:cs="Times New Roman"/>
      <w:b/>
      <w:bCs/>
      <w:kern w:val="2"/>
      <w:sz w:val="28"/>
      <w:szCs w:val="28"/>
    </w:rPr>
  </w:style>
  <w:style w:type="character" w:customStyle="1" w:styleId="tw4winPopup">
    <w:name w:val="tw4winPopup"/>
    <w:qFormat/>
    <w:rsid w:val="006315D3"/>
    <w:rPr>
      <w:rFonts w:ascii="Courier New" w:hAnsi="Courier New" w:cs="Courier New"/>
      <w:color w:val="008000"/>
    </w:rPr>
  </w:style>
  <w:style w:type="character" w:customStyle="1" w:styleId="6Char">
    <w:name w:val="标题 6 Char"/>
    <w:link w:val="6"/>
    <w:qFormat/>
    <w:rsid w:val="006315D3"/>
    <w:rPr>
      <w:rFonts w:ascii="Arial" w:eastAsia="黑体" w:hAnsi="Arial"/>
      <w:b/>
      <w:bCs/>
      <w:kern w:val="2"/>
      <w:sz w:val="24"/>
      <w:szCs w:val="24"/>
    </w:rPr>
  </w:style>
  <w:style w:type="character" w:customStyle="1" w:styleId="Char2">
    <w:name w:val="正文缩进 Char2"/>
    <w:link w:val="aa"/>
    <w:qFormat/>
    <w:rsid w:val="006315D3"/>
    <w:rPr>
      <w:rFonts w:ascii="宋体" w:eastAsia="宋体"/>
      <w:snapToGrid w:val="0"/>
      <w:color w:val="000000"/>
      <w:kern w:val="28"/>
      <w:sz w:val="28"/>
      <w:lang w:val="en-US" w:eastAsia="zh-CN" w:bidi="ar-SA"/>
    </w:rPr>
  </w:style>
  <w:style w:type="character" w:customStyle="1" w:styleId="Char1">
    <w:name w:val="批注文字 Char1"/>
    <w:link w:val="ad"/>
    <w:qFormat/>
    <w:rsid w:val="006315D3"/>
    <w:rPr>
      <w:kern w:val="2"/>
      <w:sz w:val="21"/>
      <w:szCs w:val="24"/>
    </w:rPr>
  </w:style>
  <w:style w:type="character" w:customStyle="1" w:styleId="Char4">
    <w:name w:val="批注框文本 Char"/>
    <w:link w:val="af4"/>
    <w:semiHidden/>
    <w:qFormat/>
    <w:rsid w:val="006315D3"/>
    <w:rPr>
      <w:kern w:val="2"/>
      <w:sz w:val="18"/>
      <w:szCs w:val="18"/>
    </w:rPr>
  </w:style>
  <w:style w:type="character" w:customStyle="1" w:styleId="FooterChar">
    <w:name w:val="Footer Char"/>
    <w:qFormat/>
    <w:locked/>
    <w:rsid w:val="006315D3"/>
    <w:rPr>
      <w:rFonts w:eastAsia="宋体"/>
      <w:kern w:val="2"/>
      <w:sz w:val="18"/>
      <w:lang w:val="en-US" w:eastAsia="zh-CN" w:bidi="ar-SA"/>
    </w:rPr>
  </w:style>
  <w:style w:type="paragraph" w:customStyle="1" w:styleId="trseditor">
    <w:name w:val="trs_editor"/>
    <w:basedOn w:val="a5"/>
    <w:qFormat/>
    <w:rsid w:val="006315D3"/>
    <w:pPr>
      <w:widowControl/>
      <w:adjustRightInd/>
      <w:spacing w:before="100" w:beforeAutospacing="1" w:after="100" w:afterAutospacing="1"/>
      <w:jc w:val="left"/>
    </w:pPr>
    <w:rPr>
      <w:rFonts w:ascii="宋体" w:hAnsi="宋体" w:cs="宋体"/>
      <w:kern w:val="0"/>
      <w:sz w:val="24"/>
    </w:rPr>
  </w:style>
  <w:style w:type="paragraph" w:customStyle="1" w:styleId="110">
    <w:name w:val="索引 11"/>
    <w:basedOn w:val="a5"/>
    <w:next w:val="a5"/>
    <w:qFormat/>
    <w:rsid w:val="006315D3"/>
    <w:pPr>
      <w:adjustRightInd/>
      <w:spacing w:line="360" w:lineRule="auto"/>
    </w:pPr>
    <w:rPr>
      <w:rFonts w:ascii="仿宋_GB2312" w:eastAsia="仿宋_GB2312"/>
      <w:sz w:val="24"/>
      <w:szCs w:val="20"/>
    </w:rPr>
  </w:style>
  <w:style w:type="paragraph" w:customStyle="1" w:styleId="CharChar28">
    <w:name w:val="Char Char28"/>
    <w:basedOn w:val="a5"/>
    <w:qFormat/>
    <w:rsid w:val="006315D3"/>
    <w:pPr>
      <w:adjustRightInd/>
      <w:snapToGrid w:val="0"/>
      <w:spacing w:line="360" w:lineRule="auto"/>
    </w:pPr>
    <w:rPr>
      <w:rFonts w:ascii="Arial" w:eastAsia="黑体" w:hAnsi="Arial"/>
      <w:snapToGrid w:val="0"/>
      <w:kern w:val="0"/>
      <w:sz w:val="20"/>
      <w:szCs w:val="21"/>
    </w:rPr>
  </w:style>
  <w:style w:type="paragraph" w:customStyle="1" w:styleId="00">
    <w:name w:val="纯文本_0_0"/>
    <w:basedOn w:val="a5"/>
    <w:link w:val="Char00"/>
    <w:qFormat/>
    <w:rsid w:val="006315D3"/>
    <w:pPr>
      <w:adjustRightInd/>
    </w:pPr>
    <w:rPr>
      <w:rFonts w:ascii="宋体" w:hAnsi="Courier New"/>
      <w:szCs w:val="21"/>
    </w:rPr>
  </w:style>
  <w:style w:type="character" w:customStyle="1" w:styleId="Char00">
    <w:name w:val="纯文本 Char_0"/>
    <w:link w:val="00"/>
    <w:qFormat/>
    <w:rsid w:val="006315D3"/>
    <w:rPr>
      <w:rFonts w:ascii="宋体" w:hAnsi="Courier New"/>
      <w:kern w:val="2"/>
      <w:sz w:val="21"/>
      <w:szCs w:val="21"/>
      <w:lang w:val="en-US" w:eastAsia="zh-CN"/>
    </w:rPr>
  </w:style>
  <w:style w:type="character" w:customStyle="1" w:styleId="Char1a">
    <w:name w:val="纯文本 Char1"/>
    <w:link w:val="1f"/>
    <w:qFormat/>
    <w:rsid w:val="006315D3"/>
    <w:rPr>
      <w:rFonts w:ascii="宋体" w:hAnsi="Courier New"/>
    </w:rPr>
  </w:style>
  <w:style w:type="paragraph" w:customStyle="1" w:styleId="1f">
    <w:name w:val="纯文本1"/>
    <w:basedOn w:val="a5"/>
    <w:link w:val="Char1a"/>
    <w:qFormat/>
    <w:rsid w:val="006315D3"/>
    <w:pPr>
      <w:adjustRightInd/>
    </w:pPr>
    <w:rPr>
      <w:rFonts w:ascii="宋体" w:hAnsi="Courier New"/>
      <w:kern w:val="0"/>
      <w:sz w:val="20"/>
      <w:szCs w:val="20"/>
    </w:rPr>
  </w:style>
  <w:style w:type="character" w:customStyle="1" w:styleId="LGChar">
    <w:name w:val="LG题注 Char"/>
    <w:link w:val="LG"/>
    <w:qFormat/>
    <w:rsid w:val="006315D3"/>
    <w:rPr>
      <w:rFonts w:eastAsia="黑体"/>
      <w:kern w:val="2"/>
      <w:sz w:val="21"/>
    </w:rPr>
  </w:style>
  <w:style w:type="paragraph" w:customStyle="1" w:styleId="LG">
    <w:name w:val="LG题注"/>
    <w:basedOn w:val="ab"/>
    <w:link w:val="LGChar"/>
    <w:qFormat/>
    <w:rsid w:val="006315D3"/>
    <w:pPr>
      <w:adjustRightInd/>
      <w:spacing w:line="360" w:lineRule="auto"/>
      <w:jc w:val="center"/>
    </w:pPr>
    <w:rPr>
      <w:rFonts w:eastAsia="黑体"/>
      <w:b w:val="0"/>
      <w:sz w:val="21"/>
    </w:rPr>
  </w:style>
  <w:style w:type="paragraph" w:customStyle="1" w:styleId="afffffffc">
    <w:name w:val="正文（缩进）"/>
    <w:basedOn w:val="a5"/>
    <w:qFormat/>
    <w:rsid w:val="000B04CF"/>
    <w:pPr>
      <w:adjustRightInd/>
      <w:ind w:firstLineChars="200" w:firstLine="480"/>
    </w:pPr>
    <w:rPr>
      <w:szCs w:val="20"/>
    </w:rPr>
  </w:style>
  <w:style w:type="character" w:customStyle="1" w:styleId="question-title2">
    <w:name w:val="question-title2"/>
    <w:basedOn w:val="a6"/>
    <w:qFormat/>
    <w:rsid w:val="000B04C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cg.hzft.gov.cn" TargetMode="Externa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s://www.zcygov.cn/"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https://www.zcygov.cn/"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zjzfcg.gov.cn/" TargetMode="External"/><Relationship Id="rId14" Type="http://schemas.openxmlformats.org/officeDocument/2006/relationships/footer" Target="footer1.xml"/><Relationship Id="rId22"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F16779-9385-46A9-A6ED-94ED346CD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7814</Words>
  <Characters>44541</Characters>
  <Application>Microsoft Office Word</Application>
  <DocSecurity>0</DocSecurity>
  <Lines>371</Lines>
  <Paragraphs>104</Paragraphs>
  <ScaleCrop>false</ScaleCrop>
  <Company>杭州市国内经济合作办公室</Company>
  <LinksUpToDate>false</LinksUpToDate>
  <CharactersWithSpaces>52251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DELL</cp:lastModifiedBy>
  <cp:revision>2</cp:revision>
  <cp:lastPrinted>2019-07-12T03:22:00Z</cp:lastPrinted>
  <dcterms:created xsi:type="dcterms:W3CDTF">2020-12-17T01:20:00Z</dcterms:created>
  <dcterms:modified xsi:type="dcterms:W3CDTF">2020-12-17T01:20:00Z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