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180"/>
          <w:tab w:val="left" w:pos="4065"/>
        </w:tabs>
        <w:spacing w:line="520" w:lineRule="exact"/>
        <w:rPr>
          <w:rFonts w:eastAsia="黑体" w:hint="eastAsia"/>
          <w:sz w:val="36"/>
          <w:szCs w:val="36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：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西湖区财政农业专项资金项目可行性研究报告</w:t>
      </w:r>
    </w:p>
    <w:p>
      <w:pPr>
        <w:jc w:val="center"/>
        <w:rPr>
          <w:rFonts w:eastAsia="仿宋"/>
          <w:sz w:val="32"/>
          <w:szCs w:val="32"/>
        </w:rPr>
      </w:pPr>
      <w:bookmarkEnd w:id="0"/>
      <w:r>
        <w:rPr>
          <w:rFonts w:eastAsia="仿宋"/>
          <w:sz w:val="32"/>
          <w:szCs w:val="32"/>
        </w:rPr>
        <w:t>（参考提纲）</w:t>
      </w:r>
    </w:p>
    <w:p>
      <w:pPr>
        <w:spacing w:line="520" w:lineRule="exact"/>
        <w:ind w:firstLineChars="200" w:firstLine="640"/>
        <w:rPr>
          <w:rFonts w:eastAsia="黑体" w:cs="黑体" w:hint="eastAsia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一、项目单位与项目概况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1、项目单位情况；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2、项目基本情况。</w:t>
      </w:r>
    </w:p>
    <w:p>
      <w:pPr>
        <w:spacing w:line="520" w:lineRule="exact"/>
        <w:ind w:firstLineChars="200" w:firstLine="640"/>
        <w:rPr>
          <w:rFonts w:eastAsia="黑体" w:cs="黑体" w:hint="eastAsia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二、项目可行性分析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1、投资必要性分析；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2、市场分析；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3、生产实施条件分析。</w:t>
      </w:r>
    </w:p>
    <w:p>
      <w:pPr>
        <w:spacing w:line="520" w:lineRule="exact"/>
        <w:ind w:firstLineChars="200" w:firstLine="640"/>
        <w:rPr>
          <w:rFonts w:eastAsia="黑体" w:cs="黑体" w:hint="eastAsia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三、主要建设内容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1、项目实施地点和实施计划；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2、项目实施具体内容、数量、主要参数、规模情况；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3、项目实施具体技术方案。</w:t>
      </w:r>
    </w:p>
    <w:p>
      <w:pPr>
        <w:spacing w:line="520" w:lineRule="exact"/>
        <w:ind w:firstLineChars="200" w:firstLine="640"/>
        <w:rPr>
          <w:rFonts w:eastAsia="黑体" w:cs="黑体" w:hint="eastAsia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四、资金投入概算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1、项目总投入规模、资金筹措方案；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2、项目资金具体使用内容与分项实施资金来源明细；</w:t>
      </w:r>
    </w:p>
    <w:p>
      <w:pPr>
        <w:spacing w:line="520" w:lineRule="exact"/>
        <w:ind w:firstLineChars="200" w:firstLine="640"/>
        <w:rPr>
          <w:rFonts w:eastAsia="黑体" w:cs="黑体" w:hint="eastAsia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五、保障措施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1、项目实施组织；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2、有关技术支撑情况；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3、财务管理情况。</w:t>
      </w:r>
    </w:p>
    <w:p>
      <w:pPr>
        <w:spacing w:line="520" w:lineRule="exact"/>
        <w:ind w:firstLineChars="200" w:firstLine="640"/>
        <w:rPr>
          <w:rFonts w:eastAsia="黑体" w:cs="黑体" w:hint="eastAsia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六、项目预期效益分析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1、经济效益；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2、社会效益；</w:t>
      </w:r>
    </w:p>
    <w:p>
      <w:pPr>
        <w:spacing w:line="52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3、生态效益。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222</Characters>
  <Lines>0</Lines>
  <Paragraphs>26</Paragraphs>
  <CharactersWithSpaces>296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gsh</dc:creator>
  <cp:lastModifiedBy>gsh</cp:lastModifiedBy>
  <cp:revision>1</cp:revision>
  <dcterms:created xsi:type="dcterms:W3CDTF">2021-11-11T02:06:47Z</dcterms:created>
  <dcterms:modified xsi:type="dcterms:W3CDTF">2021-11-11T02:06:57Z</dcterms:modified>
</cp:coreProperties>
</file>