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73DB8" w14:textId="3859C3A2" w:rsidR="00AD5C2D" w:rsidRDefault="00AD5C2D" w:rsidP="00590672">
      <w:pPr>
        <w:pStyle w:val="TOC1"/>
      </w:pPr>
      <w:bookmarkStart w:id="0" w:name="_Toc61251252"/>
      <w:bookmarkStart w:id="1" w:name="_Toc50104768"/>
    </w:p>
    <w:p w14:paraId="66B2F72A" w14:textId="7AC0F3E0" w:rsidR="00590672" w:rsidRDefault="00590672" w:rsidP="00590672"/>
    <w:p w14:paraId="5758CE9C" w14:textId="04FB28CB" w:rsidR="00590672" w:rsidRDefault="00590672" w:rsidP="00590672"/>
    <w:p w14:paraId="3258995C" w14:textId="77777777" w:rsidR="00590672" w:rsidRPr="00590672" w:rsidRDefault="00590672" w:rsidP="00590672"/>
    <w:p w14:paraId="19B606E4" w14:textId="77777777" w:rsidR="00AD5C2D" w:rsidRPr="008F34C1" w:rsidRDefault="00AD5C2D" w:rsidP="00590672">
      <w:pPr>
        <w:pStyle w:val="TOC1"/>
      </w:pPr>
    </w:p>
    <w:p w14:paraId="34B21F19" w14:textId="3CD0DFCD" w:rsidR="00B1422C" w:rsidRPr="00590672" w:rsidRDefault="00B3113E" w:rsidP="00590672">
      <w:pPr>
        <w:pStyle w:val="TOC1"/>
        <w:ind w:firstLine="442"/>
        <w:rPr>
          <w:sz w:val="44"/>
          <w:szCs w:val="44"/>
        </w:rPr>
      </w:pPr>
      <w:r w:rsidRPr="00590672">
        <w:rPr>
          <w:rFonts w:hint="eastAsia"/>
          <w:sz w:val="44"/>
          <w:szCs w:val="44"/>
        </w:rPr>
        <w:t>杭州市</w:t>
      </w:r>
      <w:r w:rsidR="0004056A" w:rsidRPr="00590672">
        <w:rPr>
          <w:rFonts w:hint="eastAsia"/>
          <w:sz w:val="44"/>
          <w:szCs w:val="44"/>
        </w:rPr>
        <w:t>西湖区应急管理</w:t>
      </w:r>
      <w:r w:rsidR="00293E1E">
        <w:rPr>
          <w:rFonts w:hint="eastAsia"/>
          <w:sz w:val="44"/>
          <w:szCs w:val="44"/>
        </w:rPr>
        <w:t>“</w:t>
      </w:r>
      <w:r w:rsidR="0004056A" w:rsidRPr="00590672">
        <w:rPr>
          <w:rFonts w:hint="eastAsia"/>
          <w:sz w:val="44"/>
          <w:szCs w:val="44"/>
        </w:rPr>
        <w:t>十四五</w:t>
      </w:r>
      <w:r w:rsidR="00293E1E">
        <w:rPr>
          <w:rFonts w:hint="eastAsia"/>
          <w:sz w:val="44"/>
          <w:szCs w:val="44"/>
        </w:rPr>
        <w:t>”</w:t>
      </w:r>
      <w:r w:rsidR="0004056A" w:rsidRPr="00590672">
        <w:rPr>
          <w:rFonts w:hint="eastAsia"/>
          <w:sz w:val="44"/>
          <w:szCs w:val="44"/>
        </w:rPr>
        <w:t>规划</w:t>
      </w:r>
    </w:p>
    <w:p w14:paraId="70998AA8" w14:textId="07058248" w:rsidR="0004056A" w:rsidRPr="00590672" w:rsidRDefault="0004056A" w:rsidP="00590672">
      <w:pPr>
        <w:pStyle w:val="TOC1"/>
        <w:ind w:firstLine="442"/>
        <w:rPr>
          <w:sz w:val="44"/>
          <w:szCs w:val="44"/>
        </w:rPr>
      </w:pPr>
      <w:r w:rsidRPr="00590672">
        <w:rPr>
          <w:rFonts w:hint="eastAsia"/>
          <w:sz w:val="44"/>
          <w:szCs w:val="44"/>
        </w:rPr>
        <w:t>（</w:t>
      </w:r>
      <w:r w:rsidR="00600967">
        <w:rPr>
          <w:rFonts w:hint="eastAsia"/>
          <w:sz w:val="44"/>
          <w:szCs w:val="44"/>
        </w:rPr>
        <w:t>征求意见</w:t>
      </w:r>
      <w:r w:rsidRPr="00590672">
        <w:rPr>
          <w:rFonts w:hint="eastAsia"/>
          <w:sz w:val="44"/>
          <w:szCs w:val="44"/>
        </w:rPr>
        <w:t>稿）</w:t>
      </w:r>
    </w:p>
    <w:p w14:paraId="7D18563F" w14:textId="77777777" w:rsidR="00AD5C2D" w:rsidRPr="008F34C1" w:rsidRDefault="00AD5C2D" w:rsidP="00590672">
      <w:pPr>
        <w:pStyle w:val="TOC1"/>
      </w:pPr>
    </w:p>
    <w:p w14:paraId="1DFBF51C" w14:textId="77777777" w:rsidR="00AD5C2D" w:rsidRPr="008F34C1" w:rsidRDefault="00AD5C2D" w:rsidP="00590672">
      <w:pPr>
        <w:pStyle w:val="TOC1"/>
      </w:pPr>
    </w:p>
    <w:p w14:paraId="4C8259E6" w14:textId="77777777" w:rsidR="00AD5C2D" w:rsidRPr="008F34C1" w:rsidRDefault="00AD5C2D" w:rsidP="00590672">
      <w:pPr>
        <w:pStyle w:val="TOC1"/>
      </w:pPr>
    </w:p>
    <w:p w14:paraId="36062660" w14:textId="77777777" w:rsidR="00AD5C2D" w:rsidRPr="008F34C1" w:rsidRDefault="00AD5C2D" w:rsidP="00590672">
      <w:pPr>
        <w:pStyle w:val="TOC1"/>
      </w:pPr>
    </w:p>
    <w:p w14:paraId="70A4853B" w14:textId="77777777" w:rsidR="00AD5C2D" w:rsidRPr="008F34C1" w:rsidRDefault="00AD5C2D" w:rsidP="00590672">
      <w:pPr>
        <w:pStyle w:val="TOC1"/>
      </w:pPr>
    </w:p>
    <w:p w14:paraId="4FBE052B" w14:textId="77777777" w:rsidR="00AD5C2D" w:rsidRPr="008F34C1" w:rsidRDefault="00AD5C2D" w:rsidP="00590672">
      <w:pPr>
        <w:pStyle w:val="TOC1"/>
      </w:pPr>
    </w:p>
    <w:p w14:paraId="71591330" w14:textId="0C003F4F" w:rsidR="00AD5C2D" w:rsidRDefault="00AD5C2D" w:rsidP="00590672">
      <w:pPr>
        <w:pStyle w:val="TOC1"/>
      </w:pPr>
    </w:p>
    <w:p w14:paraId="008967DC" w14:textId="32621234" w:rsidR="00590672" w:rsidRDefault="00590672" w:rsidP="00590672"/>
    <w:p w14:paraId="77611FF8" w14:textId="64145295" w:rsidR="00590672" w:rsidRDefault="00590672" w:rsidP="00590672"/>
    <w:p w14:paraId="7AB10C7F" w14:textId="77777777" w:rsidR="00590672" w:rsidRPr="00590672" w:rsidRDefault="00590672" w:rsidP="00590672"/>
    <w:p w14:paraId="29344E7B" w14:textId="56B3820C" w:rsidR="00590672" w:rsidRDefault="00590672" w:rsidP="00590672"/>
    <w:p w14:paraId="3F90FD7F" w14:textId="77777777" w:rsidR="00590672" w:rsidRPr="00590672" w:rsidRDefault="00590672" w:rsidP="00590672"/>
    <w:p w14:paraId="5F5661B8" w14:textId="13AF2AB3" w:rsidR="00AD5C2D" w:rsidRPr="00590672" w:rsidRDefault="00AD5C2D" w:rsidP="00590672">
      <w:pPr>
        <w:pStyle w:val="TOC1"/>
      </w:pPr>
      <w:r w:rsidRPr="00590672">
        <w:rPr>
          <w:rFonts w:hint="eastAsia"/>
        </w:rPr>
        <w:t>二O二一年</w:t>
      </w:r>
      <w:r w:rsidR="00275B0D">
        <w:rPr>
          <w:rFonts w:hint="eastAsia"/>
        </w:rPr>
        <w:t>四</w:t>
      </w:r>
      <w:r w:rsidRPr="00590672">
        <w:rPr>
          <w:rFonts w:hint="eastAsia"/>
        </w:rPr>
        <w:t>月</w:t>
      </w:r>
    </w:p>
    <w:p w14:paraId="7D07A543" w14:textId="116673DC" w:rsidR="00AD5C2D" w:rsidRDefault="00AD5C2D" w:rsidP="00590672">
      <w:pPr>
        <w:pStyle w:val="TOC1"/>
      </w:pPr>
    </w:p>
    <w:p w14:paraId="22776A4F" w14:textId="5A3612B1" w:rsidR="008F34C1" w:rsidRDefault="008F34C1" w:rsidP="00590672">
      <w:pPr>
        <w:spacing w:line="600" w:lineRule="exact"/>
      </w:pPr>
    </w:p>
    <w:p w14:paraId="677800C4" w14:textId="01C251B3" w:rsidR="008F34C1" w:rsidRDefault="008F34C1" w:rsidP="00590672">
      <w:pPr>
        <w:spacing w:line="600" w:lineRule="exact"/>
      </w:pPr>
    </w:p>
    <w:p w14:paraId="16C4E21F" w14:textId="77777777" w:rsidR="008F34C1" w:rsidRPr="008F34C1" w:rsidRDefault="008F34C1" w:rsidP="00590672">
      <w:pPr>
        <w:spacing w:line="600" w:lineRule="exact"/>
      </w:pPr>
    </w:p>
    <w:p w14:paraId="7BA9FB74" w14:textId="533BEB82" w:rsidR="008E545E" w:rsidRPr="00590672" w:rsidRDefault="008E545E" w:rsidP="00590672">
      <w:pPr>
        <w:pStyle w:val="TOC1"/>
        <w:rPr>
          <w:rFonts w:ascii="仿宋_GB2312" w:eastAsia="仿宋_GB2312" w:hAnsi="宋体"/>
          <w:bCs/>
        </w:rPr>
      </w:pPr>
      <w:r w:rsidRPr="00590672">
        <w:rPr>
          <w:rFonts w:ascii="仿宋_GB2312" w:eastAsia="仿宋_GB2312" w:hint="eastAsia"/>
        </w:rPr>
        <w:lastRenderedPageBreak/>
        <w:t>目</w:t>
      </w:r>
      <w:r w:rsidR="00E86092" w:rsidRPr="00590672">
        <w:rPr>
          <w:rFonts w:ascii="仿宋_GB2312" w:eastAsia="仿宋_GB2312" w:hint="eastAsia"/>
        </w:rPr>
        <w:t xml:space="preserve"> </w:t>
      </w:r>
      <w:r w:rsidRPr="00590672">
        <w:rPr>
          <w:rFonts w:ascii="仿宋_GB2312" w:eastAsia="仿宋_GB2312" w:hint="eastAsia"/>
        </w:rPr>
        <w:t>录</w:t>
      </w:r>
      <w:r w:rsidR="0073235A" w:rsidRPr="00590672">
        <w:rPr>
          <w:rFonts w:ascii="仿宋_GB2312" w:eastAsia="仿宋_GB2312" w:hint="eastAsia"/>
        </w:rPr>
        <w:tab/>
      </w:r>
    </w:p>
    <w:bookmarkStart w:id="2" w:name="_Hlk69151843"/>
    <w:p w14:paraId="030A9C9A" w14:textId="3B92227F" w:rsidR="00F62DAF" w:rsidRPr="00590672" w:rsidRDefault="00F0678A" w:rsidP="00590672">
      <w:pPr>
        <w:pStyle w:val="TOC1"/>
        <w:rPr>
          <w:rFonts w:ascii="仿宋_GB2312" w:eastAsia="仿宋_GB2312" w:cstheme="minorBidi"/>
          <w:noProof/>
          <w:kern w:val="2"/>
        </w:rPr>
      </w:pPr>
      <w:r w:rsidRPr="00590672">
        <w:rPr>
          <w:rFonts w:ascii="仿宋_GB2312" w:eastAsia="仿宋_GB2312" w:hint="eastAsia"/>
        </w:rPr>
        <w:fldChar w:fldCharType="begin"/>
      </w:r>
      <w:r w:rsidR="008C2D45" w:rsidRPr="00590672">
        <w:rPr>
          <w:rFonts w:ascii="仿宋_GB2312" w:eastAsia="仿宋_GB2312" w:hint="eastAsia"/>
        </w:rPr>
        <w:instrText>TOC \o "1-5" \h \z \u</w:instrText>
      </w:r>
      <w:r w:rsidRPr="00590672">
        <w:rPr>
          <w:rFonts w:ascii="仿宋_GB2312" w:eastAsia="仿宋_GB2312" w:hint="eastAsia"/>
        </w:rPr>
        <w:fldChar w:fldCharType="separate"/>
      </w:r>
      <w:hyperlink w:anchor="_Toc71183203" w:history="1">
        <w:r w:rsidR="00F62DAF" w:rsidRPr="00590672">
          <w:rPr>
            <w:rStyle w:val="ad"/>
            <w:rFonts w:ascii="仿宋_GB2312" w:eastAsia="仿宋_GB2312" w:hAnsi="宋体" w:hint="eastAsia"/>
            <w:bCs/>
            <w:noProof/>
          </w:rPr>
          <w:t>一、形势分析</w:t>
        </w:r>
        <w:r w:rsidR="00F62DAF" w:rsidRPr="00590672">
          <w:rPr>
            <w:rFonts w:ascii="仿宋_GB2312" w:eastAsia="仿宋_GB2312" w:hint="eastAsia"/>
            <w:noProof/>
            <w:webHidden/>
          </w:rPr>
          <w:tab/>
        </w:r>
        <w:r w:rsidR="00F62DAF" w:rsidRPr="00590672">
          <w:rPr>
            <w:rFonts w:ascii="仿宋_GB2312" w:eastAsia="仿宋_GB2312" w:hint="eastAsia"/>
            <w:noProof/>
            <w:webHidden/>
          </w:rPr>
          <w:fldChar w:fldCharType="begin"/>
        </w:r>
        <w:r w:rsidR="00F62DAF" w:rsidRPr="00590672">
          <w:rPr>
            <w:rFonts w:ascii="仿宋_GB2312" w:eastAsia="仿宋_GB2312" w:hint="eastAsia"/>
            <w:noProof/>
            <w:webHidden/>
          </w:rPr>
          <w:instrText xml:space="preserve"> PAGEREF _Toc71183203 \h </w:instrText>
        </w:r>
        <w:r w:rsidR="00F62DAF" w:rsidRPr="00590672">
          <w:rPr>
            <w:rFonts w:ascii="仿宋_GB2312" w:eastAsia="仿宋_GB2312" w:hint="eastAsia"/>
            <w:noProof/>
            <w:webHidden/>
          </w:rPr>
        </w:r>
        <w:r w:rsidR="00F62DAF" w:rsidRPr="00590672">
          <w:rPr>
            <w:rFonts w:ascii="仿宋_GB2312" w:eastAsia="仿宋_GB2312" w:hint="eastAsia"/>
            <w:noProof/>
            <w:webHidden/>
          </w:rPr>
          <w:fldChar w:fldCharType="separate"/>
        </w:r>
        <w:r w:rsidR="00F62DAF" w:rsidRPr="00590672">
          <w:rPr>
            <w:rFonts w:ascii="仿宋_GB2312" w:eastAsia="仿宋_GB2312" w:hint="eastAsia"/>
            <w:noProof/>
            <w:webHidden/>
          </w:rPr>
          <w:t>3</w:t>
        </w:r>
        <w:r w:rsidR="00F62DAF" w:rsidRPr="00590672">
          <w:rPr>
            <w:rFonts w:ascii="仿宋_GB2312" w:eastAsia="仿宋_GB2312" w:hint="eastAsia"/>
            <w:noProof/>
            <w:webHidden/>
          </w:rPr>
          <w:fldChar w:fldCharType="end"/>
        </w:r>
      </w:hyperlink>
    </w:p>
    <w:p w14:paraId="4926749F" w14:textId="69B9C71D" w:rsidR="00F62DAF" w:rsidRPr="00590672" w:rsidRDefault="00363E0D" w:rsidP="00590672">
      <w:pPr>
        <w:pStyle w:val="TOC20"/>
        <w:tabs>
          <w:tab w:val="right" w:leader="dot" w:pos="8296"/>
        </w:tabs>
        <w:adjustRightInd w:val="0"/>
        <w:snapToGrid w:val="0"/>
        <w:spacing w:after="0" w:line="600" w:lineRule="exact"/>
        <w:rPr>
          <w:rFonts w:ascii="仿宋_GB2312" w:eastAsia="仿宋_GB2312" w:hAnsi="宋体" w:cstheme="minorBidi"/>
          <w:bCs/>
          <w:noProof/>
          <w:kern w:val="2"/>
          <w:sz w:val="32"/>
          <w:szCs w:val="32"/>
        </w:rPr>
      </w:pPr>
      <w:hyperlink w:anchor="_Toc71183204" w:history="1">
        <w:r w:rsidR="00F62DAF" w:rsidRPr="00590672">
          <w:rPr>
            <w:rStyle w:val="ad"/>
            <w:rFonts w:ascii="仿宋_GB2312" w:eastAsia="仿宋_GB2312" w:hAnsi="宋体" w:cstheme="majorBidi" w:hint="eastAsia"/>
            <w:bCs/>
            <w:noProof/>
            <w:sz w:val="32"/>
            <w:szCs w:val="32"/>
          </w:rPr>
          <w:t>（一）取得的成效</w:t>
        </w:r>
        <w:r w:rsidR="00F62DAF" w:rsidRPr="00590672">
          <w:rPr>
            <w:rFonts w:ascii="仿宋_GB2312" w:eastAsia="仿宋_GB2312" w:hAnsi="宋体" w:hint="eastAsia"/>
            <w:bCs/>
            <w:noProof/>
            <w:webHidden/>
            <w:sz w:val="32"/>
            <w:szCs w:val="32"/>
          </w:rPr>
          <w:tab/>
        </w:r>
        <w:r w:rsidR="00F62DAF" w:rsidRPr="00590672">
          <w:rPr>
            <w:rFonts w:ascii="仿宋_GB2312" w:eastAsia="仿宋_GB2312" w:hAnsi="宋体" w:hint="eastAsia"/>
            <w:bCs/>
            <w:noProof/>
            <w:webHidden/>
            <w:sz w:val="32"/>
            <w:szCs w:val="32"/>
          </w:rPr>
          <w:fldChar w:fldCharType="begin"/>
        </w:r>
        <w:r w:rsidR="00F62DAF" w:rsidRPr="00590672">
          <w:rPr>
            <w:rFonts w:ascii="仿宋_GB2312" w:eastAsia="仿宋_GB2312" w:hAnsi="宋体" w:hint="eastAsia"/>
            <w:bCs/>
            <w:noProof/>
            <w:webHidden/>
            <w:sz w:val="32"/>
            <w:szCs w:val="32"/>
          </w:rPr>
          <w:instrText xml:space="preserve"> PAGEREF _Toc71183204 \h </w:instrText>
        </w:r>
        <w:r w:rsidR="00F62DAF" w:rsidRPr="00590672">
          <w:rPr>
            <w:rFonts w:ascii="仿宋_GB2312" w:eastAsia="仿宋_GB2312" w:hAnsi="宋体" w:hint="eastAsia"/>
            <w:bCs/>
            <w:noProof/>
            <w:webHidden/>
            <w:sz w:val="32"/>
            <w:szCs w:val="32"/>
          </w:rPr>
        </w:r>
        <w:r w:rsidR="00F62DAF" w:rsidRPr="00590672">
          <w:rPr>
            <w:rFonts w:ascii="仿宋_GB2312" w:eastAsia="仿宋_GB2312" w:hAnsi="宋体" w:hint="eastAsia"/>
            <w:bCs/>
            <w:noProof/>
            <w:webHidden/>
            <w:sz w:val="32"/>
            <w:szCs w:val="32"/>
          </w:rPr>
          <w:fldChar w:fldCharType="separate"/>
        </w:r>
        <w:r w:rsidR="00F62DAF" w:rsidRPr="00590672">
          <w:rPr>
            <w:rFonts w:ascii="仿宋_GB2312" w:eastAsia="仿宋_GB2312" w:hAnsi="宋体" w:hint="eastAsia"/>
            <w:bCs/>
            <w:noProof/>
            <w:webHidden/>
            <w:sz w:val="32"/>
            <w:szCs w:val="32"/>
          </w:rPr>
          <w:t>3</w:t>
        </w:r>
        <w:r w:rsidR="00F62DAF" w:rsidRPr="00590672">
          <w:rPr>
            <w:rFonts w:ascii="仿宋_GB2312" w:eastAsia="仿宋_GB2312" w:hAnsi="宋体" w:hint="eastAsia"/>
            <w:bCs/>
            <w:noProof/>
            <w:webHidden/>
            <w:sz w:val="32"/>
            <w:szCs w:val="32"/>
          </w:rPr>
          <w:fldChar w:fldCharType="end"/>
        </w:r>
      </w:hyperlink>
    </w:p>
    <w:p w14:paraId="6354C5D6" w14:textId="609AF921" w:rsidR="00F62DAF" w:rsidRPr="00590672" w:rsidRDefault="00363E0D" w:rsidP="00590672">
      <w:pPr>
        <w:pStyle w:val="TOC20"/>
        <w:tabs>
          <w:tab w:val="right" w:leader="dot" w:pos="8296"/>
        </w:tabs>
        <w:adjustRightInd w:val="0"/>
        <w:snapToGrid w:val="0"/>
        <w:spacing w:after="0" w:line="600" w:lineRule="exact"/>
        <w:rPr>
          <w:rFonts w:ascii="仿宋_GB2312" w:eastAsia="仿宋_GB2312" w:hAnsi="宋体" w:cstheme="minorBidi"/>
          <w:bCs/>
          <w:noProof/>
          <w:kern w:val="2"/>
          <w:sz w:val="32"/>
          <w:szCs w:val="32"/>
        </w:rPr>
      </w:pPr>
      <w:hyperlink w:anchor="_Toc71183205" w:history="1">
        <w:r w:rsidR="00F62DAF" w:rsidRPr="00590672">
          <w:rPr>
            <w:rStyle w:val="ad"/>
            <w:rFonts w:ascii="仿宋_GB2312" w:eastAsia="仿宋_GB2312" w:hAnsi="宋体" w:cstheme="majorBidi" w:hint="eastAsia"/>
            <w:bCs/>
            <w:noProof/>
            <w:sz w:val="32"/>
            <w:szCs w:val="32"/>
          </w:rPr>
          <w:t>（二）挑战</w:t>
        </w:r>
        <w:r w:rsidR="00F62DAF" w:rsidRPr="00590672">
          <w:rPr>
            <w:rFonts w:ascii="仿宋_GB2312" w:eastAsia="仿宋_GB2312" w:hAnsi="宋体" w:hint="eastAsia"/>
            <w:bCs/>
            <w:noProof/>
            <w:webHidden/>
            <w:sz w:val="32"/>
            <w:szCs w:val="32"/>
          </w:rPr>
          <w:tab/>
        </w:r>
        <w:r w:rsidR="00F62DAF" w:rsidRPr="00590672">
          <w:rPr>
            <w:rFonts w:ascii="仿宋_GB2312" w:eastAsia="仿宋_GB2312" w:hAnsi="宋体" w:hint="eastAsia"/>
            <w:bCs/>
            <w:noProof/>
            <w:webHidden/>
            <w:sz w:val="32"/>
            <w:szCs w:val="32"/>
          </w:rPr>
          <w:fldChar w:fldCharType="begin"/>
        </w:r>
        <w:r w:rsidR="00F62DAF" w:rsidRPr="00590672">
          <w:rPr>
            <w:rFonts w:ascii="仿宋_GB2312" w:eastAsia="仿宋_GB2312" w:hAnsi="宋体" w:hint="eastAsia"/>
            <w:bCs/>
            <w:noProof/>
            <w:webHidden/>
            <w:sz w:val="32"/>
            <w:szCs w:val="32"/>
          </w:rPr>
          <w:instrText xml:space="preserve"> PAGEREF _Toc71183205 \h </w:instrText>
        </w:r>
        <w:r w:rsidR="00F62DAF" w:rsidRPr="00590672">
          <w:rPr>
            <w:rFonts w:ascii="仿宋_GB2312" w:eastAsia="仿宋_GB2312" w:hAnsi="宋体" w:hint="eastAsia"/>
            <w:bCs/>
            <w:noProof/>
            <w:webHidden/>
            <w:sz w:val="32"/>
            <w:szCs w:val="32"/>
          </w:rPr>
        </w:r>
        <w:r w:rsidR="00F62DAF" w:rsidRPr="00590672">
          <w:rPr>
            <w:rFonts w:ascii="仿宋_GB2312" w:eastAsia="仿宋_GB2312" w:hAnsi="宋体" w:hint="eastAsia"/>
            <w:bCs/>
            <w:noProof/>
            <w:webHidden/>
            <w:sz w:val="32"/>
            <w:szCs w:val="32"/>
          </w:rPr>
          <w:fldChar w:fldCharType="separate"/>
        </w:r>
        <w:r w:rsidR="00F62DAF" w:rsidRPr="00590672">
          <w:rPr>
            <w:rFonts w:ascii="仿宋_GB2312" w:eastAsia="仿宋_GB2312" w:hAnsi="宋体" w:hint="eastAsia"/>
            <w:bCs/>
            <w:noProof/>
            <w:webHidden/>
            <w:sz w:val="32"/>
            <w:szCs w:val="32"/>
          </w:rPr>
          <w:t>6</w:t>
        </w:r>
        <w:r w:rsidR="00F62DAF" w:rsidRPr="00590672">
          <w:rPr>
            <w:rFonts w:ascii="仿宋_GB2312" w:eastAsia="仿宋_GB2312" w:hAnsi="宋体" w:hint="eastAsia"/>
            <w:bCs/>
            <w:noProof/>
            <w:webHidden/>
            <w:sz w:val="32"/>
            <w:szCs w:val="32"/>
          </w:rPr>
          <w:fldChar w:fldCharType="end"/>
        </w:r>
      </w:hyperlink>
    </w:p>
    <w:p w14:paraId="38555840" w14:textId="4880882A" w:rsidR="00F62DAF" w:rsidRPr="00590672" w:rsidRDefault="00363E0D" w:rsidP="00590672">
      <w:pPr>
        <w:pStyle w:val="TOC20"/>
        <w:tabs>
          <w:tab w:val="right" w:leader="dot" w:pos="8296"/>
        </w:tabs>
        <w:adjustRightInd w:val="0"/>
        <w:snapToGrid w:val="0"/>
        <w:spacing w:after="0" w:line="600" w:lineRule="exact"/>
        <w:rPr>
          <w:rFonts w:ascii="仿宋_GB2312" w:eastAsia="仿宋_GB2312" w:hAnsi="宋体" w:cstheme="minorBidi"/>
          <w:bCs/>
          <w:noProof/>
          <w:kern w:val="2"/>
          <w:sz w:val="32"/>
          <w:szCs w:val="32"/>
        </w:rPr>
      </w:pPr>
      <w:hyperlink w:anchor="_Toc71183207" w:history="1">
        <w:r w:rsidR="00F62DAF" w:rsidRPr="00590672">
          <w:rPr>
            <w:rStyle w:val="ad"/>
            <w:rFonts w:ascii="仿宋_GB2312" w:eastAsia="仿宋_GB2312" w:hAnsi="宋体" w:cstheme="majorBidi" w:hint="eastAsia"/>
            <w:bCs/>
            <w:noProof/>
            <w:sz w:val="32"/>
            <w:szCs w:val="32"/>
          </w:rPr>
          <w:t>（三）机遇</w:t>
        </w:r>
        <w:r w:rsidR="00F62DAF" w:rsidRPr="00590672">
          <w:rPr>
            <w:rFonts w:ascii="仿宋_GB2312" w:eastAsia="仿宋_GB2312" w:hAnsi="宋体" w:hint="eastAsia"/>
            <w:bCs/>
            <w:noProof/>
            <w:webHidden/>
            <w:sz w:val="32"/>
            <w:szCs w:val="32"/>
          </w:rPr>
          <w:tab/>
        </w:r>
        <w:r w:rsidR="00F62DAF" w:rsidRPr="00590672">
          <w:rPr>
            <w:rFonts w:ascii="仿宋_GB2312" w:eastAsia="仿宋_GB2312" w:hAnsi="宋体" w:hint="eastAsia"/>
            <w:bCs/>
            <w:noProof/>
            <w:webHidden/>
            <w:sz w:val="32"/>
            <w:szCs w:val="32"/>
          </w:rPr>
          <w:fldChar w:fldCharType="begin"/>
        </w:r>
        <w:r w:rsidR="00F62DAF" w:rsidRPr="00590672">
          <w:rPr>
            <w:rFonts w:ascii="仿宋_GB2312" w:eastAsia="仿宋_GB2312" w:hAnsi="宋体" w:hint="eastAsia"/>
            <w:bCs/>
            <w:noProof/>
            <w:webHidden/>
            <w:sz w:val="32"/>
            <w:szCs w:val="32"/>
          </w:rPr>
          <w:instrText xml:space="preserve"> PAGEREF _Toc71183207 \h </w:instrText>
        </w:r>
        <w:r w:rsidR="00F62DAF" w:rsidRPr="00590672">
          <w:rPr>
            <w:rFonts w:ascii="仿宋_GB2312" w:eastAsia="仿宋_GB2312" w:hAnsi="宋体" w:hint="eastAsia"/>
            <w:bCs/>
            <w:noProof/>
            <w:webHidden/>
            <w:sz w:val="32"/>
            <w:szCs w:val="32"/>
          </w:rPr>
        </w:r>
        <w:r w:rsidR="00F62DAF" w:rsidRPr="00590672">
          <w:rPr>
            <w:rFonts w:ascii="仿宋_GB2312" w:eastAsia="仿宋_GB2312" w:hAnsi="宋体" w:hint="eastAsia"/>
            <w:bCs/>
            <w:noProof/>
            <w:webHidden/>
            <w:sz w:val="32"/>
            <w:szCs w:val="32"/>
          </w:rPr>
          <w:fldChar w:fldCharType="separate"/>
        </w:r>
        <w:r w:rsidR="00F62DAF" w:rsidRPr="00590672">
          <w:rPr>
            <w:rFonts w:ascii="仿宋_GB2312" w:eastAsia="仿宋_GB2312" w:hAnsi="宋体" w:hint="eastAsia"/>
            <w:bCs/>
            <w:noProof/>
            <w:webHidden/>
            <w:sz w:val="32"/>
            <w:szCs w:val="32"/>
          </w:rPr>
          <w:t>8</w:t>
        </w:r>
        <w:r w:rsidR="00F62DAF" w:rsidRPr="00590672">
          <w:rPr>
            <w:rFonts w:ascii="仿宋_GB2312" w:eastAsia="仿宋_GB2312" w:hAnsi="宋体" w:hint="eastAsia"/>
            <w:bCs/>
            <w:noProof/>
            <w:webHidden/>
            <w:sz w:val="32"/>
            <w:szCs w:val="32"/>
          </w:rPr>
          <w:fldChar w:fldCharType="end"/>
        </w:r>
      </w:hyperlink>
    </w:p>
    <w:p w14:paraId="3D277035" w14:textId="45BB8ADF" w:rsidR="00F62DAF" w:rsidRPr="00590672" w:rsidRDefault="00363E0D" w:rsidP="00590672">
      <w:pPr>
        <w:pStyle w:val="TOC1"/>
        <w:rPr>
          <w:rFonts w:ascii="仿宋_GB2312" w:eastAsia="仿宋_GB2312" w:cstheme="minorBidi"/>
          <w:noProof/>
          <w:kern w:val="2"/>
        </w:rPr>
      </w:pPr>
      <w:hyperlink w:anchor="_Toc71183208" w:history="1">
        <w:r w:rsidR="00F62DAF" w:rsidRPr="00590672">
          <w:rPr>
            <w:rStyle w:val="ad"/>
            <w:rFonts w:ascii="仿宋_GB2312" w:eastAsia="仿宋_GB2312" w:hAnsi="宋体" w:hint="eastAsia"/>
            <w:bCs/>
            <w:noProof/>
            <w:lang w:val="zh-CN"/>
          </w:rPr>
          <w:t>二、指导思想和总体目标</w:t>
        </w:r>
        <w:r w:rsidR="00F62DAF" w:rsidRPr="00590672">
          <w:rPr>
            <w:rFonts w:ascii="仿宋_GB2312" w:eastAsia="仿宋_GB2312" w:hint="eastAsia"/>
            <w:noProof/>
            <w:webHidden/>
          </w:rPr>
          <w:tab/>
        </w:r>
        <w:r w:rsidR="00F62DAF" w:rsidRPr="00590672">
          <w:rPr>
            <w:rFonts w:ascii="仿宋_GB2312" w:eastAsia="仿宋_GB2312" w:hint="eastAsia"/>
            <w:noProof/>
            <w:webHidden/>
          </w:rPr>
          <w:fldChar w:fldCharType="begin"/>
        </w:r>
        <w:r w:rsidR="00F62DAF" w:rsidRPr="00590672">
          <w:rPr>
            <w:rFonts w:ascii="仿宋_GB2312" w:eastAsia="仿宋_GB2312" w:hint="eastAsia"/>
            <w:noProof/>
            <w:webHidden/>
          </w:rPr>
          <w:instrText xml:space="preserve"> PAGEREF _Toc71183208 \h </w:instrText>
        </w:r>
        <w:r w:rsidR="00F62DAF" w:rsidRPr="00590672">
          <w:rPr>
            <w:rFonts w:ascii="仿宋_GB2312" w:eastAsia="仿宋_GB2312" w:hint="eastAsia"/>
            <w:noProof/>
            <w:webHidden/>
          </w:rPr>
        </w:r>
        <w:r w:rsidR="00F62DAF" w:rsidRPr="00590672">
          <w:rPr>
            <w:rFonts w:ascii="仿宋_GB2312" w:eastAsia="仿宋_GB2312" w:hint="eastAsia"/>
            <w:noProof/>
            <w:webHidden/>
          </w:rPr>
          <w:fldChar w:fldCharType="separate"/>
        </w:r>
        <w:r w:rsidR="00F62DAF" w:rsidRPr="00590672">
          <w:rPr>
            <w:rFonts w:ascii="仿宋_GB2312" w:eastAsia="仿宋_GB2312" w:hint="eastAsia"/>
            <w:noProof/>
            <w:webHidden/>
          </w:rPr>
          <w:t>9</w:t>
        </w:r>
        <w:r w:rsidR="00F62DAF" w:rsidRPr="00590672">
          <w:rPr>
            <w:rFonts w:ascii="仿宋_GB2312" w:eastAsia="仿宋_GB2312" w:hint="eastAsia"/>
            <w:noProof/>
            <w:webHidden/>
          </w:rPr>
          <w:fldChar w:fldCharType="end"/>
        </w:r>
      </w:hyperlink>
    </w:p>
    <w:p w14:paraId="2D087CBE" w14:textId="1459ED0B" w:rsidR="00F62DAF" w:rsidRPr="00590672" w:rsidRDefault="00363E0D" w:rsidP="00590672">
      <w:pPr>
        <w:pStyle w:val="TOC20"/>
        <w:tabs>
          <w:tab w:val="right" w:leader="dot" w:pos="8296"/>
        </w:tabs>
        <w:adjustRightInd w:val="0"/>
        <w:snapToGrid w:val="0"/>
        <w:spacing w:after="0" w:line="600" w:lineRule="exact"/>
        <w:rPr>
          <w:rFonts w:ascii="仿宋_GB2312" w:eastAsia="仿宋_GB2312" w:hAnsi="宋体" w:cstheme="minorBidi"/>
          <w:bCs/>
          <w:noProof/>
          <w:kern w:val="2"/>
          <w:sz w:val="32"/>
          <w:szCs w:val="32"/>
        </w:rPr>
      </w:pPr>
      <w:hyperlink w:anchor="_Toc71183209" w:history="1">
        <w:r w:rsidR="00F62DAF" w:rsidRPr="00590672">
          <w:rPr>
            <w:rStyle w:val="ad"/>
            <w:rFonts w:ascii="仿宋_GB2312" w:eastAsia="仿宋_GB2312" w:hAnsi="宋体" w:hint="eastAsia"/>
            <w:bCs/>
            <w:noProof/>
            <w:sz w:val="32"/>
            <w:szCs w:val="32"/>
          </w:rPr>
          <w:t>（一）指导思想</w:t>
        </w:r>
        <w:r w:rsidR="00F62DAF" w:rsidRPr="00590672">
          <w:rPr>
            <w:rFonts w:ascii="仿宋_GB2312" w:eastAsia="仿宋_GB2312" w:hAnsi="宋体" w:hint="eastAsia"/>
            <w:bCs/>
            <w:noProof/>
            <w:webHidden/>
            <w:sz w:val="32"/>
            <w:szCs w:val="32"/>
          </w:rPr>
          <w:tab/>
        </w:r>
        <w:r w:rsidR="00F62DAF" w:rsidRPr="00590672">
          <w:rPr>
            <w:rFonts w:ascii="仿宋_GB2312" w:eastAsia="仿宋_GB2312" w:hAnsi="宋体" w:hint="eastAsia"/>
            <w:bCs/>
            <w:noProof/>
            <w:webHidden/>
            <w:sz w:val="32"/>
            <w:szCs w:val="32"/>
          </w:rPr>
          <w:fldChar w:fldCharType="begin"/>
        </w:r>
        <w:r w:rsidR="00F62DAF" w:rsidRPr="00590672">
          <w:rPr>
            <w:rFonts w:ascii="仿宋_GB2312" w:eastAsia="仿宋_GB2312" w:hAnsi="宋体" w:hint="eastAsia"/>
            <w:bCs/>
            <w:noProof/>
            <w:webHidden/>
            <w:sz w:val="32"/>
            <w:szCs w:val="32"/>
          </w:rPr>
          <w:instrText xml:space="preserve"> PAGEREF _Toc71183209 \h </w:instrText>
        </w:r>
        <w:r w:rsidR="00F62DAF" w:rsidRPr="00590672">
          <w:rPr>
            <w:rFonts w:ascii="仿宋_GB2312" w:eastAsia="仿宋_GB2312" w:hAnsi="宋体" w:hint="eastAsia"/>
            <w:bCs/>
            <w:noProof/>
            <w:webHidden/>
            <w:sz w:val="32"/>
            <w:szCs w:val="32"/>
          </w:rPr>
        </w:r>
        <w:r w:rsidR="00F62DAF" w:rsidRPr="00590672">
          <w:rPr>
            <w:rFonts w:ascii="仿宋_GB2312" w:eastAsia="仿宋_GB2312" w:hAnsi="宋体" w:hint="eastAsia"/>
            <w:bCs/>
            <w:noProof/>
            <w:webHidden/>
            <w:sz w:val="32"/>
            <w:szCs w:val="32"/>
          </w:rPr>
          <w:fldChar w:fldCharType="separate"/>
        </w:r>
        <w:r w:rsidR="00F62DAF" w:rsidRPr="00590672">
          <w:rPr>
            <w:rFonts w:ascii="仿宋_GB2312" w:eastAsia="仿宋_GB2312" w:hAnsi="宋体" w:hint="eastAsia"/>
            <w:bCs/>
            <w:noProof/>
            <w:webHidden/>
            <w:sz w:val="32"/>
            <w:szCs w:val="32"/>
          </w:rPr>
          <w:t>9</w:t>
        </w:r>
        <w:r w:rsidR="00F62DAF" w:rsidRPr="00590672">
          <w:rPr>
            <w:rFonts w:ascii="仿宋_GB2312" w:eastAsia="仿宋_GB2312" w:hAnsi="宋体" w:hint="eastAsia"/>
            <w:bCs/>
            <w:noProof/>
            <w:webHidden/>
            <w:sz w:val="32"/>
            <w:szCs w:val="32"/>
          </w:rPr>
          <w:fldChar w:fldCharType="end"/>
        </w:r>
      </w:hyperlink>
    </w:p>
    <w:p w14:paraId="39A6568C" w14:textId="5E1D461C" w:rsidR="00F62DAF" w:rsidRPr="00590672" w:rsidRDefault="00363E0D" w:rsidP="00590672">
      <w:pPr>
        <w:pStyle w:val="TOC20"/>
        <w:tabs>
          <w:tab w:val="right" w:leader="dot" w:pos="8296"/>
        </w:tabs>
        <w:adjustRightInd w:val="0"/>
        <w:snapToGrid w:val="0"/>
        <w:spacing w:after="0" w:line="600" w:lineRule="exact"/>
        <w:rPr>
          <w:rFonts w:ascii="仿宋_GB2312" w:eastAsia="仿宋_GB2312" w:hAnsi="宋体" w:cstheme="minorBidi"/>
          <w:bCs/>
          <w:noProof/>
          <w:kern w:val="2"/>
          <w:sz w:val="32"/>
          <w:szCs w:val="32"/>
        </w:rPr>
      </w:pPr>
      <w:hyperlink w:anchor="_Toc71183210" w:history="1">
        <w:r w:rsidR="00F62DAF" w:rsidRPr="00590672">
          <w:rPr>
            <w:rStyle w:val="ad"/>
            <w:rFonts w:ascii="仿宋_GB2312" w:eastAsia="仿宋_GB2312" w:hAnsi="宋体" w:cstheme="majorBidi" w:hint="eastAsia"/>
            <w:bCs/>
            <w:noProof/>
            <w:sz w:val="32"/>
            <w:szCs w:val="32"/>
          </w:rPr>
          <w:t>（二）基本原则</w:t>
        </w:r>
        <w:r w:rsidR="00F62DAF" w:rsidRPr="00590672">
          <w:rPr>
            <w:rFonts w:ascii="仿宋_GB2312" w:eastAsia="仿宋_GB2312" w:hAnsi="宋体" w:hint="eastAsia"/>
            <w:bCs/>
            <w:noProof/>
            <w:webHidden/>
            <w:sz w:val="32"/>
            <w:szCs w:val="32"/>
          </w:rPr>
          <w:tab/>
        </w:r>
        <w:r w:rsidR="00F62DAF" w:rsidRPr="00590672">
          <w:rPr>
            <w:rFonts w:ascii="仿宋_GB2312" w:eastAsia="仿宋_GB2312" w:hAnsi="宋体" w:hint="eastAsia"/>
            <w:bCs/>
            <w:noProof/>
            <w:webHidden/>
            <w:sz w:val="32"/>
            <w:szCs w:val="32"/>
          </w:rPr>
          <w:fldChar w:fldCharType="begin"/>
        </w:r>
        <w:r w:rsidR="00F62DAF" w:rsidRPr="00590672">
          <w:rPr>
            <w:rFonts w:ascii="仿宋_GB2312" w:eastAsia="仿宋_GB2312" w:hAnsi="宋体" w:hint="eastAsia"/>
            <w:bCs/>
            <w:noProof/>
            <w:webHidden/>
            <w:sz w:val="32"/>
            <w:szCs w:val="32"/>
          </w:rPr>
          <w:instrText xml:space="preserve"> PAGEREF _Toc71183210 \h </w:instrText>
        </w:r>
        <w:r w:rsidR="00F62DAF" w:rsidRPr="00590672">
          <w:rPr>
            <w:rFonts w:ascii="仿宋_GB2312" w:eastAsia="仿宋_GB2312" w:hAnsi="宋体" w:hint="eastAsia"/>
            <w:bCs/>
            <w:noProof/>
            <w:webHidden/>
            <w:sz w:val="32"/>
            <w:szCs w:val="32"/>
          </w:rPr>
        </w:r>
        <w:r w:rsidR="00F62DAF" w:rsidRPr="00590672">
          <w:rPr>
            <w:rFonts w:ascii="仿宋_GB2312" w:eastAsia="仿宋_GB2312" w:hAnsi="宋体" w:hint="eastAsia"/>
            <w:bCs/>
            <w:noProof/>
            <w:webHidden/>
            <w:sz w:val="32"/>
            <w:szCs w:val="32"/>
          </w:rPr>
          <w:fldChar w:fldCharType="separate"/>
        </w:r>
        <w:r w:rsidR="00F62DAF" w:rsidRPr="00590672">
          <w:rPr>
            <w:rFonts w:ascii="仿宋_GB2312" w:eastAsia="仿宋_GB2312" w:hAnsi="宋体" w:hint="eastAsia"/>
            <w:bCs/>
            <w:noProof/>
            <w:webHidden/>
            <w:sz w:val="32"/>
            <w:szCs w:val="32"/>
          </w:rPr>
          <w:t>10</w:t>
        </w:r>
        <w:r w:rsidR="00F62DAF" w:rsidRPr="00590672">
          <w:rPr>
            <w:rFonts w:ascii="仿宋_GB2312" w:eastAsia="仿宋_GB2312" w:hAnsi="宋体" w:hint="eastAsia"/>
            <w:bCs/>
            <w:noProof/>
            <w:webHidden/>
            <w:sz w:val="32"/>
            <w:szCs w:val="32"/>
          </w:rPr>
          <w:fldChar w:fldCharType="end"/>
        </w:r>
      </w:hyperlink>
    </w:p>
    <w:p w14:paraId="3D530450" w14:textId="67910BF4" w:rsidR="00F62DAF" w:rsidRPr="00590672" w:rsidRDefault="00363E0D" w:rsidP="00590672">
      <w:pPr>
        <w:pStyle w:val="TOC20"/>
        <w:tabs>
          <w:tab w:val="right" w:leader="dot" w:pos="8296"/>
        </w:tabs>
        <w:adjustRightInd w:val="0"/>
        <w:snapToGrid w:val="0"/>
        <w:spacing w:after="0" w:line="600" w:lineRule="exact"/>
        <w:rPr>
          <w:rFonts w:ascii="仿宋_GB2312" w:eastAsia="仿宋_GB2312" w:hAnsi="宋体" w:cstheme="minorBidi"/>
          <w:bCs/>
          <w:noProof/>
          <w:kern w:val="2"/>
          <w:sz w:val="32"/>
          <w:szCs w:val="32"/>
        </w:rPr>
      </w:pPr>
      <w:hyperlink w:anchor="_Toc71183211" w:history="1">
        <w:r w:rsidR="00F62DAF" w:rsidRPr="00590672">
          <w:rPr>
            <w:rStyle w:val="ad"/>
            <w:rFonts w:ascii="仿宋_GB2312" w:eastAsia="仿宋_GB2312" w:hAnsi="宋体" w:hint="eastAsia"/>
            <w:bCs/>
            <w:noProof/>
            <w:sz w:val="32"/>
            <w:szCs w:val="32"/>
          </w:rPr>
          <w:t>（二）总体目标</w:t>
        </w:r>
        <w:r w:rsidR="00F62DAF" w:rsidRPr="00590672">
          <w:rPr>
            <w:rFonts w:ascii="仿宋_GB2312" w:eastAsia="仿宋_GB2312" w:hAnsi="宋体" w:hint="eastAsia"/>
            <w:bCs/>
            <w:noProof/>
            <w:webHidden/>
            <w:sz w:val="32"/>
            <w:szCs w:val="32"/>
          </w:rPr>
          <w:tab/>
        </w:r>
        <w:r w:rsidR="00F62DAF" w:rsidRPr="00590672">
          <w:rPr>
            <w:rFonts w:ascii="仿宋_GB2312" w:eastAsia="仿宋_GB2312" w:hAnsi="宋体" w:hint="eastAsia"/>
            <w:bCs/>
            <w:noProof/>
            <w:webHidden/>
            <w:sz w:val="32"/>
            <w:szCs w:val="32"/>
          </w:rPr>
          <w:fldChar w:fldCharType="begin"/>
        </w:r>
        <w:r w:rsidR="00F62DAF" w:rsidRPr="00590672">
          <w:rPr>
            <w:rFonts w:ascii="仿宋_GB2312" w:eastAsia="仿宋_GB2312" w:hAnsi="宋体" w:hint="eastAsia"/>
            <w:bCs/>
            <w:noProof/>
            <w:webHidden/>
            <w:sz w:val="32"/>
            <w:szCs w:val="32"/>
          </w:rPr>
          <w:instrText xml:space="preserve"> PAGEREF _Toc71183211 \h </w:instrText>
        </w:r>
        <w:r w:rsidR="00F62DAF" w:rsidRPr="00590672">
          <w:rPr>
            <w:rFonts w:ascii="仿宋_GB2312" w:eastAsia="仿宋_GB2312" w:hAnsi="宋体" w:hint="eastAsia"/>
            <w:bCs/>
            <w:noProof/>
            <w:webHidden/>
            <w:sz w:val="32"/>
            <w:szCs w:val="32"/>
          </w:rPr>
        </w:r>
        <w:r w:rsidR="00F62DAF" w:rsidRPr="00590672">
          <w:rPr>
            <w:rFonts w:ascii="仿宋_GB2312" w:eastAsia="仿宋_GB2312" w:hAnsi="宋体" w:hint="eastAsia"/>
            <w:bCs/>
            <w:noProof/>
            <w:webHidden/>
            <w:sz w:val="32"/>
            <w:szCs w:val="32"/>
          </w:rPr>
          <w:fldChar w:fldCharType="separate"/>
        </w:r>
        <w:r w:rsidR="00F62DAF" w:rsidRPr="00590672">
          <w:rPr>
            <w:rFonts w:ascii="仿宋_GB2312" w:eastAsia="仿宋_GB2312" w:hAnsi="宋体" w:hint="eastAsia"/>
            <w:bCs/>
            <w:noProof/>
            <w:webHidden/>
            <w:sz w:val="32"/>
            <w:szCs w:val="32"/>
          </w:rPr>
          <w:t>10</w:t>
        </w:r>
        <w:r w:rsidR="00F62DAF" w:rsidRPr="00590672">
          <w:rPr>
            <w:rFonts w:ascii="仿宋_GB2312" w:eastAsia="仿宋_GB2312" w:hAnsi="宋体" w:hint="eastAsia"/>
            <w:bCs/>
            <w:noProof/>
            <w:webHidden/>
            <w:sz w:val="32"/>
            <w:szCs w:val="32"/>
          </w:rPr>
          <w:fldChar w:fldCharType="end"/>
        </w:r>
      </w:hyperlink>
    </w:p>
    <w:p w14:paraId="34D94788" w14:textId="2B84F698" w:rsidR="00F62DAF" w:rsidRPr="00590672" w:rsidRDefault="00363E0D" w:rsidP="00590672">
      <w:pPr>
        <w:pStyle w:val="TOC1"/>
        <w:rPr>
          <w:rFonts w:ascii="仿宋_GB2312" w:eastAsia="仿宋_GB2312" w:cstheme="minorBidi"/>
          <w:noProof/>
          <w:kern w:val="2"/>
        </w:rPr>
      </w:pPr>
      <w:hyperlink w:anchor="_Toc71183212" w:history="1">
        <w:r w:rsidR="00F62DAF" w:rsidRPr="00590672">
          <w:rPr>
            <w:rStyle w:val="ad"/>
            <w:rFonts w:ascii="仿宋_GB2312" w:eastAsia="仿宋_GB2312" w:hAnsi="宋体" w:hint="eastAsia"/>
            <w:bCs/>
            <w:noProof/>
            <w:lang w:val="zh-CN"/>
          </w:rPr>
          <w:t>三、主要任务</w:t>
        </w:r>
        <w:r w:rsidR="00F62DAF" w:rsidRPr="00590672">
          <w:rPr>
            <w:rFonts w:ascii="仿宋_GB2312" w:eastAsia="仿宋_GB2312" w:hint="eastAsia"/>
            <w:noProof/>
            <w:webHidden/>
          </w:rPr>
          <w:tab/>
        </w:r>
        <w:r w:rsidR="00F62DAF" w:rsidRPr="00590672">
          <w:rPr>
            <w:rFonts w:ascii="仿宋_GB2312" w:eastAsia="仿宋_GB2312" w:hint="eastAsia"/>
            <w:noProof/>
            <w:webHidden/>
          </w:rPr>
          <w:fldChar w:fldCharType="begin"/>
        </w:r>
        <w:r w:rsidR="00F62DAF" w:rsidRPr="00590672">
          <w:rPr>
            <w:rFonts w:ascii="仿宋_GB2312" w:eastAsia="仿宋_GB2312" w:hint="eastAsia"/>
            <w:noProof/>
            <w:webHidden/>
          </w:rPr>
          <w:instrText xml:space="preserve"> PAGEREF _Toc71183212 \h </w:instrText>
        </w:r>
        <w:r w:rsidR="00F62DAF" w:rsidRPr="00590672">
          <w:rPr>
            <w:rFonts w:ascii="仿宋_GB2312" w:eastAsia="仿宋_GB2312" w:hint="eastAsia"/>
            <w:noProof/>
            <w:webHidden/>
          </w:rPr>
        </w:r>
        <w:r w:rsidR="00F62DAF" w:rsidRPr="00590672">
          <w:rPr>
            <w:rFonts w:ascii="仿宋_GB2312" w:eastAsia="仿宋_GB2312" w:hint="eastAsia"/>
            <w:noProof/>
            <w:webHidden/>
          </w:rPr>
          <w:fldChar w:fldCharType="separate"/>
        </w:r>
        <w:r w:rsidR="00F62DAF" w:rsidRPr="00590672">
          <w:rPr>
            <w:rFonts w:ascii="仿宋_GB2312" w:eastAsia="仿宋_GB2312" w:hint="eastAsia"/>
            <w:noProof/>
            <w:webHidden/>
          </w:rPr>
          <w:t>13</w:t>
        </w:r>
        <w:r w:rsidR="00F62DAF" w:rsidRPr="00590672">
          <w:rPr>
            <w:rFonts w:ascii="仿宋_GB2312" w:eastAsia="仿宋_GB2312" w:hint="eastAsia"/>
            <w:noProof/>
            <w:webHidden/>
          </w:rPr>
          <w:fldChar w:fldCharType="end"/>
        </w:r>
      </w:hyperlink>
    </w:p>
    <w:p w14:paraId="0E99F76A" w14:textId="4935EC2F" w:rsidR="00F62DAF" w:rsidRPr="00590672" w:rsidRDefault="00363E0D" w:rsidP="00590672">
      <w:pPr>
        <w:pStyle w:val="TOC20"/>
        <w:tabs>
          <w:tab w:val="right" w:leader="dot" w:pos="8296"/>
        </w:tabs>
        <w:adjustRightInd w:val="0"/>
        <w:snapToGrid w:val="0"/>
        <w:spacing w:after="0" w:line="600" w:lineRule="exact"/>
        <w:rPr>
          <w:rFonts w:ascii="仿宋_GB2312" w:eastAsia="仿宋_GB2312" w:hAnsi="宋体" w:cstheme="minorBidi"/>
          <w:bCs/>
          <w:noProof/>
          <w:kern w:val="2"/>
          <w:sz w:val="32"/>
          <w:szCs w:val="32"/>
        </w:rPr>
      </w:pPr>
      <w:hyperlink w:anchor="_Toc71183213" w:history="1">
        <w:r w:rsidR="00F62DAF" w:rsidRPr="00590672">
          <w:rPr>
            <w:rStyle w:val="ad"/>
            <w:rFonts w:ascii="仿宋_GB2312" w:eastAsia="仿宋_GB2312" w:hAnsi="宋体" w:hint="eastAsia"/>
            <w:bCs/>
            <w:noProof/>
            <w:sz w:val="32"/>
            <w:szCs w:val="32"/>
          </w:rPr>
          <w:t>（一）健全应急管理责任体系，提升综合统筹能力</w:t>
        </w:r>
        <w:r w:rsidR="00F62DAF" w:rsidRPr="00590672">
          <w:rPr>
            <w:rFonts w:ascii="仿宋_GB2312" w:eastAsia="仿宋_GB2312" w:hAnsi="宋体" w:hint="eastAsia"/>
            <w:bCs/>
            <w:noProof/>
            <w:webHidden/>
            <w:sz w:val="32"/>
            <w:szCs w:val="32"/>
          </w:rPr>
          <w:tab/>
        </w:r>
        <w:r w:rsidR="00F62DAF" w:rsidRPr="00590672">
          <w:rPr>
            <w:rFonts w:ascii="仿宋_GB2312" w:eastAsia="仿宋_GB2312" w:hAnsi="宋体" w:hint="eastAsia"/>
            <w:bCs/>
            <w:noProof/>
            <w:webHidden/>
            <w:sz w:val="32"/>
            <w:szCs w:val="32"/>
          </w:rPr>
          <w:fldChar w:fldCharType="begin"/>
        </w:r>
        <w:r w:rsidR="00F62DAF" w:rsidRPr="00590672">
          <w:rPr>
            <w:rFonts w:ascii="仿宋_GB2312" w:eastAsia="仿宋_GB2312" w:hAnsi="宋体" w:hint="eastAsia"/>
            <w:bCs/>
            <w:noProof/>
            <w:webHidden/>
            <w:sz w:val="32"/>
            <w:szCs w:val="32"/>
          </w:rPr>
          <w:instrText xml:space="preserve"> PAGEREF _Toc71183213 \h </w:instrText>
        </w:r>
        <w:r w:rsidR="00F62DAF" w:rsidRPr="00590672">
          <w:rPr>
            <w:rFonts w:ascii="仿宋_GB2312" w:eastAsia="仿宋_GB2312" w:hAnsi="宋体" w:hint="eastAsia"/>
            <w:bCs/>
            <w:noProof/>
            <w:webHidden/>
            <w:sz w:val="32"/>
            <w:szCs w:val="32"/>
          </w:rPr>
        </w:r>
        <w:r w:rsidR="00F62DAF" w:rsidRPr="00590672">
          <w:rPr>
            <w:rFonts w:ascii="仿宋_GB2312" w:eastAsia="仿宋_GB2312" w:hAnsi="宋体" w:hint="eastAsia"/>
            <w:bCs/>
            <w:noProof/>
            <w:webHidden/>
            <w:sz w:val="32"/>
            <w:szCs w:val="32"/>
          </w:rPr>
          <w:fldChar w:fldCharType="separate"/>
        </w:r>
        <w:r w:rsidR="00F62DAF" w:rsidRPr="00590672">
          <w:rPr>
            <w:rFonts w:ascii="仿宋_GB2312" w:eastAsia="仿宋_GB2312" w:hAnsi="宋体" w:hint="eastAsia"/>
            <w:bCs/>
            <w:noProof/>
            <w:webHidden/>
            <w:sz w:val="32"/>
            <w:szCs w:val="32"/>
          </w:rPr>
          <w:t>13</w:t>
        </w:r>
        <w:r w:rsidR="00F62DAF" w:rsidRPr="00590672">
          <w:rPr>
            <w:rFonts w:ascii="仿宋_GB2312" w:eastAsia="仿宋_GB2312" w:hAnsi="宋体" w:hint="eastAsia"/>
            <w:bCs/>
            <w:noProof/>
            <w:webHidden/>
            <w:sz w:val="32"/>
            <w:szCs w:val="32"/>
          </w:rPr>
          <w:fldChar w:fldCharType="end"/>
        </w:r>
      </w:hyperlink>
    </w:p>
    <w:p w14:paraId="43B54A2A" w14:textId="28BCD3FC" w:rsidR="00F62DAF" w:rsidRPr="00590672" w:rsidRDefault="00363E0D" w:rsidP="00590672">
      <w:pPr>
        <w:pStyle w:val="TOC20"/>
        <w:tabs>
          <w:tab w:val="right" w:leader="dot" w:pos="8296"/>
        </w:tabs>
        <w:adjustRightInd w:val="0"/>
        <w:snapToGrid w:val="0"/>
        <w:spacing w:after="0" w:line="600" w:lineRule="exact"/>
        <w:rPr>
          <w:rFonts w:ascii="仿宋_GB2312" w:eastAsia="仿宋_GB2312" w:hAnsi="宋体" w:cstheme="minorBidi"/>
          <w:bCs/>
          <w:noProof/>
          <w:kern w:val="2"/>
          <w:sz w:val="32"/>
          <w:szCs w:val="32"/>
        </w:rPr>
      </w:pPr>
      <w:hyperlink w:anchor="_Toc71183214" w:history="1">
        <w:r w:rsidR="00F62DAF" w:rsidRPr="00590672">
          <w:rPr>
            <w:rStyle w:val="ad"/>
            <w:rFonts w:ascii="仿宋_GB2312" w:eastAsia="仿宋_GB2312" w:hAnsi="宋体" w:hint="eastAsia"/>
            <w:bCs/>
            <w:noProof/>
            <w:sz w:val="32"/>
            <w:szCs w:val="32"/>
          </w:rPr>
          <w:t>（二）构建灾害风险防范体系，提升智慧防控能力</w:t>
        </w:r>
        <w:r w:rsidR="00F62DAF" w:rsidRPr="00590672">
          <w:rPr>
            <w:rFonts w:ascii="仿宋_GB2312" w:eastAsia="仿宋_GB2312" w:hAnsi="宋体" w:hint="eastAsia"/>
            <w:bCs/>
            <w:noProof/>
            <w:webHidden/>
            <w:sz w:val="32"/>
            <w:szCs w:val="32"/>
          </w:rPr>
          <w:tab/>
        </w:r>
        <w:r w:rsidR="00F62DAF" w:rsidRPr="00590672">
          <w:rPr>
            <w:rFonts w:ascii="仿宋_GB2312" w:eastAsia="仿宋_GB2312" w:hAnsi="宋体" w:hint="eastAsia"/>
            <w:bCs/>
            <w:noProof/>
            <w:webHidden/>
            <w:sz w:val="32"/>
            <w:szCs w:val="32"/>
          </w:rPr>
          <w:fldChar w:fldCharType="begin"/>
        </w:r>
        <w:r w:rsidR="00F62DAF" w:rsidRPr="00590672">
          <w:rPr>
            <w:rFonts w:ascii="仿宋_GB2312" w:eastAsia="仿宋_GB2312" w:hAnsi="宋体" w:hint="eastAsia"/>
            <w:bCs/>
            <w:noProof/>
            <w:webHidden/>
            <w:sz w:val="32"/>
            <w:szCs w:val="32"/>
          </w:rPr>
          <w:instrText xml:space="preserve"> PAGEREF _Toc71183214 \h </w:instrText>
        </w:r>
        <w:r w:rsidR="00F62DAF" w:rsidRPr="00590672">
          <w:rPr>
            <w:rFonts w:ascii="仿宋_GB2312" w:eastAsia="仿宋_GB2312" w:hAnsi="宋体" w:hint="eastAsia"/>
            <w:bCs/>
            <w:noProof/>
            <w:webHidden/>
            <w:sz w:val="32"/>
            <w:szCs w:val="32"/>
          </w:rPr>
        </w:r>
        <w:r w:rsidR="00F62DAF" w:rsidRPr="00590672">
          <w:rPr>
            <w:rFonts w:ascii="仿宋_GB2312" w:eastAsia="仿宋_GB2312" w:hAnsi="宋体" w:hint="eastAsia"/>
            <w:bCs/>
            <w:noProof/>
            <w:webHidden/>
            <w:sz w:val="32"/>
            <w:szCs w:val="32"/>
          </w:rPr>
          <w:fldChar w:fldCharType="separate"/>
        </w:r>
        <w:r w:rsidR="00F62DAF" w:rsidRPr="00590672">
          <w:rPr>
            <w:rFonts w:ascii="仿宋_GB2312" w:eastAsia="仿宋_GB2312" w:hAnsi="宋体" w:hint="eastAsia"/>
            <w:bCs/>
            <w:noProof/>
            <w:webHidden/>
            <w:sz w:val="32"/>
            <w:szCs w:val="32"/>
          </w:rPr>
          <w:t>14</w:t>
        </w:r>
        <w:r w:rsidR="00F62DAF" w:rsidRPr="00590672">
          <w:rPr>
            <w:rFonts w:ascii="仿宋_GB2312" w:eastAsia="仿宋_GB2312" w:hAnsi="宋体" w:hint="eastAsia"/>
            <w:bCs/>
            <w:noProof/>
            <w:webHidden/>
            <w:sz w:val="32"/>
            <w:szCs w:val="32"/>
          </w:rPr>
          <w:fldChar w:fldCharType="end"/>
        </w:r>
      </w:hyperlink>
    </w:p>
    <w:p w14:paraId="1CEB10FD" w14:textId="7F8728E2" w:rsidR="00F62DAF" w:rsidRPr="00590672" w:rsidRDefault="00363E0D" w:rsidP="00590672">
      <w:pPr>
        <w:pStyle w:val="TOC20"/>
        <w:tabs>
          <w:tab w:val="right" w:leader="dot" w:pos="8296"/>
        </w:tabs>
        <w:adjustRightInd w:val="0"/>
        <w:snapToGrid w:val="0"/>
        <w:spacing w:after="0" w:line="600" w:lineRule="exact"/>
        <w:rPr>
          <w:rFonts w:ascii="仿宋_GB2312" w:eastAsia="仿宋_GB2312" w:hAnsi="宋体" w:cstheme="minorBidi"/>
          <w:bCs/>
          <w:noProof/>
          <w:kern w:val="2"/>
          <w:sz w:val="32"/>
          <w:szCs w:val="32"/>
        </w:rPr>
      </w:pPr>
      <w:hyperlink w:anchor="_Toc71183215" w:history="1">
        <w:r w:rsidR="00F62DAF" w:rsidRPr="00590672">
          <w:rPr>
            <w:rStyle w:val="ad"/>
            <w:rFonts w:ascii="仿宋_GB2312" w:eastAsia="仿宋_GB2312" w:hAnsi="宋体" w:hint="eastAsia"/>
            <w:bCs/>
            <w:noProof/>
            <w:sz w:val="32"/>
            <w:szCs w:val="32"/>
          </w:rPr>
          <w:t>（三）完善有效的综合监管体系，提升应急管理能力</w:t>
        </w:r>
        <w:r w:rsidR="00F62DAF" w:rsidRPr="00590672">
          <w:rPr>
            <w:rFonts w:ascii="仿宋_GB2312" w:eastAsia="仿宋_GB2312" w:hAnsi="宋体" w:hint="eastAsia"/>
            <w:bCs/>
            <w:noProof/>
            <w:webHidden/>
            <w:sz w:val="32"/>
            <w:szCs w:val="32"/>
          </w:rPr>
          <w:tab/>
        </w:r>
        <w:r w:rsidR="00F62DAF" w:rsidRPr="00590672">
          <w:rPr>
            <w:rFonts w:ascii="仿宋_GB2312" w:eastAsia="仿宋_GB2312" w:hAnsi="宋体" w:hint="eastAsia"/>
            <w:bCs/>
            <w:noProof/>
            <w:webHidden/>
            <w:sz w:val="32"/>
            <w:szCs w:val="32"/>
          </w:rPr>
          <w:fldChar w:fldCharType="begin"/>
        </w:r>
        <w:r w:rsidR="00F62DAF" w:rsidRPr="00590672">
          <w:rPr>
            <w:rFonts w:ascii="仿宋_GB2312" w:eastAsia="仿宋_GB2312" w:hAnsi="宋体" w:hint="eastAsia"/>
            <w:bCs/>
            <w:noProof/>
            <w:webHidden/>
            <w:sz w:val="32"/>
            <w:szCs w:val="32"/>
          </w:rPr>
          <w:instrText xml:space="preserve"> PAGEREF _Toc71183215 \h </w:instrText>
        </w:r>
        <w:r w:rsidR="00F62DAF" w:rsidRPr="00590672">
          <w:rPr>
            <w:rFonts w:ascii="仿宋_GB2312" w:eastAsia="仿宋_GB2312" w:hAnsi="宋体" w:hint="eastAsia"/>
            <w:bCs/>
            <w:noProof/>
            <w:webHidden/>
            <w:sz w:val="32"/>
            <w:szCs w:val="32"/>
          </w:rPr>
        </w:r>
        <w:r w:rsidR="00F62DAF" w:rsidRPr="00590672">
          <w:rPr>
            <w:rFonts w:ascii="仿宋_GB2312" w:eastAsia="仿宋_GB2312" w:hAnsi="宋体" w:hint="eastAsia"/>
            <w:bCs/>
            <w:noProof/>
            <w:webHidden/>
            <w:sz w:val="32"/>
            <w:szCs w:val="32"/>
          </w:rPr>
          <w:fldChar w:fldCharType="separate"/>
        </w:r>
        <w:r w:rsidR="00F62DAF" w:rsidRPr="00590672">
          <w:rPr>
            <w:rFonts w:ascii="仿宋_GB2312" w:eastAsia="仿宋_GB2312" w:hAnsi="宋体" w:hint="eastAsia"/>
            <w:bCs/>
            <w:noProof/>
            <w:webHidden/>
            <w:sz w:val="32"/>
            <w:szCs w:val="32"/>
          </w:rPr>
          <w:t>18</w:t>
        </w:r>
        <w:r w:rsidR="00F62DAF" w:rsidRPr="00590672">
          <w:rPr>
            <w:rFonts w:ascii="仿宋_GB2312" w:eastAsia="仿宋_GB2312" w:hAnsi="宋体" w:hint="eastAsia"/>
            <w:bCs/>
            <w:noProof/>
            <w:webHidden/>
            <w:sz w:val="32"/>
            <w:szCs w:val="32"/>
          </w:rPr>
          <w:fldChar w:fldCharType="end"/>
        </w:r>
      </w:hyperlink>
    </w:p>
    <w:p w14:paraId="00F78AB0" w14:textId="3A37726A" w:rsidR="00F62DAF" w:rsidRPr="00590672" w:rsidRDefault="00363E0D" w:rsidP="00590672">
      <w:pPr>
        <w:pStyle w:val="TOC20"/>
        <w:tabs>
          <w:tab w:val="right" w:leader="dot" w:pos="8296"/>
        </w:tabs>
        <w:adjustRightInd w:val="0"/>
        <w:snapToGrid w:val="0"/>
        <w:spacing w:after="0" w:line="600" w:lineRule="exact"/>
        <w:rPr>
          <w:rFonts w:ascii="仿宋_GB2312" w:eastAsia="仿宋_GB2312" w:hAnsi="宋体" w:cstheme="minorBidi"/>
          <w:bCs/>
          <w:noProof/>
          <w:kern w:val="2"/>
          <w:sz w:val="32"/>
          <w:szCs w:val="32"/>
        </w:rPr>
      </w:pPr>
      <w:hyperlink w:anchor="_Toc71183216" w:history="1">
        <w:r w:rsidR="00F62DAF" w:rsidRPr="00590672">
          <w:rPr>
            <w:rStyle w:val="ad"/>
            <w:rFonts w:ascii="仿宋_GB2312" w:eastAsia="仿宋_GB2312" w:hAnsi="宋体" w:hint="eastAsia"/>
            <w:bCs/>
            <w:noProof/>
            <w:sz w:val="32"/>
            <w:szCs w:val="32"/>
          </w:rPr>
          <w:t>（四）推进数字应急科技体系，提升安全运行水平</w:t>
        </w:r>
        <w:r w:rsidR="00F62DAF" w:rsidRPr="00590672">
          <w:rPr>
            <w:rFonts w:ascii="仿宋_GB2312" w:eastAsia="仿宋_GB2312" w:hAnsi="宋体" w:hint="eastAsia"/>
            <w:bCs/>
            <w:noProof/>
            <w:webHidden/>
            <w:sz w:val="32"/>
            <w:szCs w:val="32"/>
          </w:rPr>
          <w:tab/>
        </w:r>
        <w:r w:rsidR="00F62DAF" w:rsidRPr="00590672">
          <w:rPr>
            <w:rFonts w:ascii="仿宋_GB2312" w:eastAsia="仿宋_GB2312" w:hAnsi="宋体" w:hint="eastAsia"/>
            <w:bCs/>
            <w:noProof/>
            <w:webHidden/>
            <w:sz w:val="32"/>
            <w:szCs w:val="32"/>
          </w:rPr>
          <w:fldChar w:fldCharType="begin"/>
        </w:r>
        <w:r w:rsidR="00F62DAF" w:rsidRPr="00590672">
          <w:rPr>
            <w:rFonts w:ascii="仿宋_GB2312" w:eastAsia="仿宋_GB2312" w:hAnsi="宋体" w:hint="eastAsia"/>
            <w:bCs/>
            <w:noProof/>
            <w:webHidden/>
            <w:sz w:val="32"/>
            <w:szCs w:val="32"/>
          </w:rPr>
          <w:instrText xml:space="preserve"> PAGEREF _Toc71183216 \h </w:instrText>
        </w:r>
        <w:r w:rsidR="00F62DAF" w:rsidRPr="00590672">
          <w:rPr>
            <w:rFonts w:ascii="仿宋_GB2312" w:eastAsia="仿宋_GB2312" w:hAnsi="宋体" w:hint="eastAsia"/>
            <w:bCs/>
            <w:noProof/>
            <w:webHidden/>
            <w:sz w:val="32"/>
            <w:szCs w:val="32"/>
          </w:rPr>
        </w:r>
        <w:r w:rsidR="00F62DAF" w:rsidRPr="00590672">
          <w:rPr>
            <w:rFonts w:ascii="仿宋_GB2312" w:eastAsia="仿宋_GB2312" w:hAnsi="宋体" w:hint="eastAsia"/>
            <w:bCs/>
            <w:noProof/>
            <w:webHidden/>
            <w:sz w:val="32"/>
            <w:szCs w:val="32"/>
          </w:rPr>
          <w:fldChar w:fldCharType="separate"/>
        </w:r>
        <w:r w:rsidR="00F62DAF" w:rsidRPr="00590672">
          <w:rPr>
            <w:rFonts w:ascii="仿宋_GB2312" w:eastAsia="仿宋_GB2312" w:hAnsi="宋体" w:hint="eastAsia"/>
            <w:bCs/>
            <w:noProof/>
            <w:webHidden/>
            <w:sz w:val="32"/>
            <w:szCs w:val="32"/>
          </w:rPr>
          <w:t>19</w:t>
        </w:r>
        <w:r w:rsidR="00F62DAF" w:rsidRPr="00590672">
          <w:rPr>
            <w:rFonts w:ascii="仿宋_GB2312" w:eastAsia="仿宋_GB2312" w:hAnsi="宋体" w:hint="eastAsia"/>
            <w:bCs/>
            <w:noProof/>
            <w:webHidden/>
            <w:sz w:val="32"/>
            <w:szCs w:val="32"/>
          </w:rPr>
          <w:fldChar w:fldCharType="end"/>
        </w:r>
      </w:hyperlink>
    </w:p>
    <w:p w14:paraId="33902E12" w14:textId="2E50EF34" w:rsidR="00F62DAF" w:rsidRPr="00590672" w:rsidRDefault="00363E0D" w:rsidP="00590672">
      <w:pPr>
        <w:pStyle w:val="TOC20"/>
        <w:tabs>
          <w:tab w:val="right" w:leader="dot" w:pos="8296"/>
        </w:tabs>
        <w:adjustRightInd w:val="0"/>
        <w:snapToGrid w:val="0"/>
        <w:spacing w:after="0" w:line="600" w:lineRule="exact"/>
        <w:rPr>
          <w:rFonts w:ascii="仿宋_GB2312" w:eastAsia="仿宋_GB2312" w:hAnsi="宋体" w:cstheme="minorBidi"/>
          <w:bCs/>
          <w:noProof/>
          <w:kern w:val="2"/>
          <w:sz w:val="32"/>
          <w:szCs w:val="32"/>
        </w:rPr>
      </w:pPr>
      <w:hyperlink w:anchor="_Toc71183217" w:history="1">
        <w:r w:rsidR="00F62DAF" w:rsidRPr="00590672">
          <w:rPr>
            <w:rStyle w:val="ad"/>
            <w:rFonts w:ascii="仿宋_GB2312" w:eastAsia="仿宋_GB2312" w:hAnsi="宋体" w:hint="eastAsia"/>
            <w:bCs/>
            <w:noProof/>
            <w:sz w:val="32"/>
            <w:szCs w:val="32"/>
          </w:rPr>
          <w:t>（五）强化应急救援能力体系，提高应急处置成效</w:t>
        </w:r>
        <w:r w:rsidR="00F62DAF" w:rsidRPr="00590672">
          <w:rPr>
            <w:rFonts w:ascii="仿宋_GB2312" w:eastAsia="仿宋_GB2312" w:hAnsi="宋体" w:hint="eastAsia"/>
            <w:bCs/>
            <w:noProof/>
            <w:webHidden/>
            <w:sz w:val="32"/>
            <w:szCs w:val="32"/>
          </w:rPr>
          <w:tab/>
        </w:r>
        <w:r w:rsidR="00F62DAF" w:rsidRPr="00590672">
          <w:rPr>
            <w:rFonts w:ascii="仿宋_GB2312" w:eastAsia="仿宋_GB2312" w:hAnsi="宋体" w:hint="eastAsia"/>
            <w:bCs/>
            <w:noProof/>
            <w:webHidden/>
            <w:sz w:val="32"/>
            <w:szCs w:val="32"/>
          </w:rPr>
          <w:fldChar w:fldCharType="begin"/>
        </w:r>
        <w:r w:rsidR="00F62DAF" w:rsidRPr="00590672">
          <w:rPr>
            <w:rFonts w:ascii="仿宋_GB2312" w:eastAsia="仿宋_GB2312" w:hAnsi="宋体" w:hint="eastAsia"/>
            <w:bCs/>
            <w:noProof/>
            <w:webHidden/>
            <w:sz w:val="32"/>
            <w:szCs w:val="32"/>
          </w:rPr>
          <w:instrText xml:space="preserve"> PAGEREF _Toc71183217 \h </w:instrText>
        </w:r>
        <w:r w:rsidR="00F62DAF" w:rsidRPr="00590672">
          <w:rPr>
            <w:rFonts w:ascii="仿宋_GB2312" w:eastAsia="仿宋_GB2312" w:hAnsi="宋体" w:hint="eastAsia"/>
            <w:bCs/>
            <w:noProof/>
            <w:webHidden/>
            <w:sz w:val="32"/>
            <w:szCs w:val="32"/>
          </w:rPr>
        </w:r>
        <w:r w:rsidR="00F62DAF" w:rsidRPr="00590672">
          <w:rPr>
            <w:rFonts w:ascii="仿宋_GB2312" w:eastAsia="仿宋_GB2312" w:hAnsi="宋体" w:hint="eastAsia"/>
            <w:bCs/>
            <w:noProof/>
            <w:webHidden/>
            <w:sz w:val="32"/>
            <w:szCs w:val="32"/>
          </w:rPr>
          <w:fldChar w:fldCharType="separate"/>
        </w:r>
        <w:r w:rsidR="00F62DAF" w:rsidRPr="00590672">
          <w:rPr>
            <w:rFonts w:ascii="仿宋_GB2312" w:eastAsia="仿宋_GB2312" w:hAnsi="宋体" w:hint="eastAsia"/>
            <w:bCs/>
            <w:noProof/>
            <w:webHidden/>
            <w:sz w:val="32"/>
            <w:szCs w:val="32"/>
          </w:rPr>
          <w:t>21</w:t>
        </w:r>
        <w:r w:rsidR="00F62DAF" w:rsidRPr="00590672">
          <w:rPr>
            <w:rFonts w:ascii="仿宋_GB2312" w:eastAsia="仿宋_GB2312" w:hAnsi="宋体" w:hint="eastAsia"/>
            <w:bCs/>
            <w:noProof/>
            <w:webHidden/>
            <w:sz w:val="32"/>
            <w:szCs w:val="32"/>
          </w:rPr>
          <w:fldChar w:fldCharType="end"/>
        </w:r>
      </w:hyperlink>
    </w:p>
    <w:p w14:paraId="3D4441DB" w14:textId="6589D8F8" w:rsidR="00F62DAF" w:rsidRPr="00590672" w:rsidRDefault="00363E0D" w:rsidP="00590672">
      <w:pPr>
        <w:pStyle w:val="TOC20"/>
        <w:tabs>
          <w:tab w:val="right" w:leader="dot" w:pos="8296"/>
        </w:tabs>
        <w:adjustRightInd w:val="0"/>
        <w:snapToGrid w:val="0"/>
        <w:spacing w:after="0" w:line="600" w:lineRule="exact"/>
        <w:rPr>
          <w:rFonts w:ascii="仿宋_GB2312" w:eastAsia="仿宋_GB2312" w:hAnsi="宋体" w:cstheme="minorBidi"/>
          <w:bCs/>
          <w:noProof/>
          <w:kern w:val="2"/>
          <w:sz w:val="32"/>
          <w:szCs w:val="32"/>
        </w:rPr>
      </w:pPr>
      <w:hyperlink w:anchor="_Toc71183218" w:history="1">
        <w:r w:rsidR="00F62DAF" w:rsidRPr="00590672">
          <w:rPr>
            <w:rStyle w:val="ad"/>
            <w:rFonts w:ascii="仿宋_GB2312" w:eastAsia="仿宋_GB2312" w:hAnsi="宋体" w:hint="eastAsia"/>
            <w:bCs/>
            <w:noProof/>
            <w:sz w:val="32"/>
            <w:szCs w:val="32"/>
          </w:rPr>
          <w:t>（六）积极完善减灾救灾体系，提升应急保障能力</w:t>
        </w:r>
        <w:r w:rsidR="00F62DAF" w:rsidRPr="00590672">
          <w:rPr>
            <w:rFonts w:ascii="仿宋_GB2312" w:eastAsia="仿宋_GB2312" w:hAnsi="宋体" w:hint="eastAsia"/>
            <w:bCs/>
            <w:noProof/>
            <w:webHidden/>
            <w:sz w:val="32"/>
            <w:szCs w:val="32"/>
          </w:rPr>
          <w:tab/>
        </w:r>
        <w:r w:rsidR="00F62DAF" w:rsidRPr="00590672">
          <w:rPr>
            <w:rFonts w:ascii="仿宋_GB2312" w:eastAsia="仿宋_GB2312" w:hAnsi="宋体" w:hint="eastAsia"/>
            <w:bCs/>
            <w:noProof/>
            <w:webHidden/>
            <w:sz w:val="32"/>
            <w:szCs w:val="32"/>
          </w:rPr>
          <w:fldChar w:fldCharType="begin"/>
        </w:r>
        <w:r w:rsidR="00F62DAF" w:rsidRPr="00590672">
          <w:rPr>
            <w:rFonts w:ascii="仿宋_GB2312" w:eastAsia="仿宋_GB2312" w:hAnsi="宋体" w:hint="eastAsia"/>
            <w:bCs/>
            <w:noProof/>
            <w:webHidden/>
            <w:sz w:val="32"/>
            <w:szCs w:val="32"/>
          </w:rPr>
          <w:instrText xml:space="preserve"> PAGEREF _Toc71183218 \h </w:instrText>
        </w:r>
        <w:r w:rsidR="00F62DAF" w:rsidRPr="00590672">
          <w:rPr>
            <w:rFonts w:ascii="仿宋_GB2312" w:eastAsia="仿宋_GB2312" w:hAnsi="宋体" w:hint="eastAsia"/>
            <w:bCs/>
            <w:noProof/>
            <w:webHidden/>
            <w:sz w:val="32"/>
            <w:szCs w:val="32"/>
          </w:rPr>
        </w:r>
        <w:r w:rsidR="00F62DAF" w:rsidRPr="00590672">
          <w:rPr>
            <w:rFonts w:ascii="仿宋_GB2312" w:eastAsia="仿宋_GB2312" w:hAnsi="宋体" w:hint="eastAsia"/>
            <w:bCs/>
            <w:noProof/>
            <w:webHidden/>
            <w:sz w:val="32"/>
            <w:szCs w:val="32"/>
          </w:rPr>
          <w:fldChar w:fldCharType="separate"/>
        </w:r>
        <w:r w:rsidR="00F62DAF" w:rsidRPr="00590672">
          <w:rPr>
            <w:rFonts w:ascii="仿宋_GB2312" w:eastAsia="仿宋_GB2312" w:hAnsi="宋体" w:hint="eastAsia"/>
            <w:bCs/>
            <w:noProof/>
            <w:webHidden/>
            <w:sz w:val="32"/>
            <w:szCs w:val="32"/>
          </w:rPr>
          <w:t>22</w:t>
        </w:r>
        <w:r w:rsidR="00F62DAF" w:rsidRPr="00590672">
          <w:rPr>
            <w:rFonts w:ascii="仿宋_GB2312" w:eastAsia="仿宋_GB2312" w:hAnsi="宋体" w:hint="eastAsia"/>
            <w:bCs/>
            <w:noProof/>
            <w:webHidden/>
            <w:sz w:val="32"/>
            <w:szCs w:val="32"/>
          </w:rPr>
          <w:fldChar w:fldCharType="end"/>
        </w:r>
      </w:hyperlink>
    </w:p>
    <w:p w14:paraId="7E9F4150" w14:textId="763A4D84" w:rsidR="00F62DAF" w:rsidRPr="00590672" w:rsidRDefault="00363E0D" w:rsidP="00590672">
      <w:pPr>
        <w:pStyle w:val="TOC20"/>
        <w:tabs>
          <w:tab w:val="right" w:leader="dot" w:pos="8296"/>
        </w:tabs>
        <w:adjustRightInd w:val="0"/>
        <w:snapToGrid w:val="0"/>
        <w:spacing w:after="0" w:line="600" w:lineRule="exact"/>
        <w:rPr>
          <w:rFonts w:ascii="仿宋_GB2312" w:eastAsia="仿宋_GB2312" w:hAnsi="宋体" w:cstheme="minorBidi"/>
          <w:bCs/>
          <w:noProof/>
          <w:kern w:val="2"/>
          <w:sz w:val="32"/>
          <w:szCs w:val="32"/>
        </w:rPr>
      </w:pPr>
      <w:hyperlink w:anchor="_Toc71183219" w:history="1">
        <w:r w:rsidR="00F62DAF" w:rsidRPr="00590672">
          <w:rPr>
            <w:rStyle w:val="ad"/>
            <w:rFonts w:ascii="仿宋_GB2312" w:eastAsia="仿宋_GB2312" w:hAnsi="宋体" w:hint="eastAsia"/>
            <w:bCs/>
            <w:noProof/>
            <w:sz w:val="32"/>
            <w:szCs w:val="32"/>
          </w:rPr>
          <w:t>（七）建立并完善应急共治体系，全面提升全民应急能力</w:t>
        </w:r>
        <w:r w:rsidR="00F62DAF" w:rsidRPr="00590672">
          <w:rPr>
            <w:rFonts w:ascii="仿宋_GB2312" w:eastAsia="仿宋_GB2312" w:hAnsi="宋体" w:hint="eastAsia"/>
            <w:bCs/>
            <w:noProof/>
            <w:webHidden/>
            <w:sz w:val="32"/>
            <w:szCs w:val="32"/>
          </w:rPr>
          <w:tab/>
        </w:r>
        <w:r w:rsidR="00F62DAF" w:rsidRPr="00590672">
          <w:rPr>
            <w:rFonts w:ascii="仿宋_GB2312" w:eastAsia="仿宋_GB2312" w:hAnsi="宋体" w:hint="eastAsia"/>
            <w:bCs/>
            <w:noProof/>
            <w:webHidden/>
            <w:sz w:val="32"/>
            <w:szCs w:val="32"/>
          </w:rPr>
          <w:fldChar w:fldCharType="begin"/>
        </w:r>
        <w:r w:rsidR="00F62DAF" w:rsidRPr="00590672">
          <w:rPr>
            <w:rFonts w:ascii="仿宋_GB2312" w:eastAsia="仿宋_GB2312" w:hAnsi="宋体" w:hint="eastAsia"/>
            <w:bCs/>
            <w:noProof/>
            <w:webHidden/>
            <w:sz w:val="32"/>
            <w:szCs w:val="32"/>
          </w:rPr>
          <w:instrText xml:space="preserve"> PAGEREF _Toc71183219 \h </w:instrText>
        </w:r>
        <w:r w:rsidR="00F62DAF" w:rsidRPr="00590672">
          <w:rPr>
            <w:rFonts w:ascii="仿宋_GB2312" w:eastAsia="仿宋_GB2312" w:hAnsi="宋体" w:hint="eastAsia"/>
            <w:bCs/>
            <w:noProof/>
            <w:webHidden/>
            <w:sz w:val="32"/>
            <w:szCs w:val="32"/>
          </w:rPr>
        </w:r>
        <w:r w:rsidR="00F62DAF" w:rsidRPr="00590672">
          <w:rPr>
            <w:rFonts w:ascii="仿宋_GB2312" w:eastAsia="仿宋_GB2312" w:hAnsi="宋体" w:hint="eastAsia"/>
            <w:bCs/>
            <w:noProof/>
            <w:webHidden/>
            <w:sz w:val="32"/>
            <w:szCs w:val="32"/>
          </w:rPr>
          <w:fldChar w:fldCharType="separate"/>
        </w:r>
        <w:r w:rsidR="00F62DAF" w:rsidRPr="00590672">
          <w:rPr>
            <w:rFonts w:ascii="仿宋_GB2312" w:eastAsia="仿宋_GB2312" w:hAnsi="宋体" w:hint="eastAsia"/>
            <w:bCs/>
            <w:noProof/>
            <w:webHidden/>
            <w:sz w:val="32"/>
            <w:szCs w:val="32"/>
          </w:rPr>
          <w:t>23</w:t>
        </w:r>
        <w:r w:rsidR="00F62DAF" w:rsidRPr="00590672">
          <w:rPr>
            <w:rFonts w:ascii="仿宋_GB2312" w:eastAsia="仿宋_GB2312" w:hAnsi="宋体" w:hint="eastAsia"/>
            <w:bCs/>
            <w:noProof/>
            <w:webHidden/>
            <w:sz w:val="32"/>
            <w:szCs w:val="32"/>
          </w:rPr>
          <w:fldChar w:fldCharType="end"/>
        </w:r>
      </w:hyperlink>
    </w:p>
    <w:p w14:paraId="3E999EFC" w14:textId="39A6F9D2" w:rsidR="00F62DAF" w:rsidRPr="00590672" w:rsidRDefault="00363E0D" w:rsidP="00590672">
      <w:pPr>
        <w:pStyle w:val="TOC1"/>
        <w:rPr>
          <w:rFonts w:ascii="仿宋_GB2312" w:eastAsia="仿宋_GB2312" w:cstheme="minorBidi"/>
          <w:noProof/>
          <w:kern w:val="2"/>
        </w:rPr>
      </w:pPr>
      <w:hyperlink w:anchor="_Toc71183220" w:history="1">
        <w:r w:rsidR="00F62DAF" w:rsidRPr="00590672">
          <w:rPr>
            <w:rStyle w:val="ad"/>
            <w:rFonts w:ascii="仿宋_GB2312" w:eastAsia="仿宋_GB2312" w:hAnsi="宋体" w:hint="eastAsia"/>
            <w:bCs/>
            <w:noProof/>
            <w:lang w:val="zh-CN"/>
          </w:rPr>
          <w:t>四、重点项目</w:t>
        </w:r>
        <w:r w:rsidR="00F62DAF" w:rsidRPr="00590672">
          <w:rPr>
            <w:rFonts w:ascii="仿宋_GB2312" w:eastAsia="仿宋_GB2312" w:hint="eastAsia"/>
            <w:noProof/>
            <w:webHidden/>
          </w:rPr>
          <w:tab/>
        </w:r>
        <w:r w:rsidR="00F62DAF" w:rsidRPr="00590672">
          <w:rPr>
            <w:rFonts w:ascii="仿宋_GB2312" w:eastAsia="仿宋_GB2312" w:hint="eastAsia"/>
            <w:noProof/>
            <w:webHidden/>
          </w:rPr>
          <w:fldChar w:fldCharType="begin"/>
        </w:r>
        <w:r w:rsidR="00F62DAF" w:rsidRPr="00590672">
          <w:rPr>
            <w:rFonts w:ascii="仿宋_GB2312" w:eastAsia="仿宋_GB2312" w:hint="eastAsia"/>
            <w:noProof/>
            <w:webHidden/>
          </w:rPr>
          <w:instrText xml:space="preserve"> PAGEREF _Toc71183220 \h </w:instrText>
        </w:r>
        <w:r w:rsidR="00F62DAF" w:rsidRPr="00590672">
          <w:rPr>
            <w:rFonts w:ascii="仿宋_GB2312" w:eastAsia="仿宋_GB2312" w:hint="eastAsia"/>
            <w:noProof/>
            <w:webHidden/>
          </w:rPr>
        </w:r>
        <w:r w:rsidR="00F62DAF" w:rsidRPr="00590672">
          <w:rPr>
            <w:rFonts w:ascii="仿宋_GB2312" w:eastAsia="仿宋_GB2312" w:hint="eastAsia"/>
            <w:noProof/>
            <w:webHidden/>
          </w:rPr>
          <w:fldChar w:fldCharType="separate"/>
        </w:r>
        <w:r w:rsidR="00F62DAF" w:rsidRPr="00590672">
          <w:rPr>
            <w:rFonts w:ascii="仿宋_GB2312" w:eastAsia="仿宋_GB2312" w:hint="eastAsia"/>
            <w:noProof/>
            <w:webHidden/>
          </w:rPr>
          <w:t>25</w:t>
        </w:r>
        <w:r w:rsidR="00F62DAF" w:rsidRPr="00590672">
          <w:rPr>
            <w:rFonts w:ascii="仿宋_GB2312" w:eastAsia="仿宋_GB2312" w:hint="eastAsia"/>
            <w:noProof/>
            <w:webHidden/>
          </w:rPr>
          <w:fldChar w:fldCharType="end"/>
        </w:r>
      </w:hyperlink>
    </w:p>
    <w:p w14:paraId="26750C61" w14:textId="4BDBFA08" w:rsidR="00F62DAF" w:rsidRPr="00590672" w:rsidRDefault="00363E0D" w:rsidP="00590672">
      <w:pPr>
        <w:pStyle w:val="TOC20"/>
        <w:tabs>
          <w:tab w:val="right" w:leader="dot" w:pos="8296"/>
        </w:tabs>
        <w:adjustRightInd w:val="0"/>
        <w:snapToGrid w:val="0"/>
        <w:spacing w:after="0" w:line="600" w:lineRule="exact"/>
        <w:rPr>
          <w:rFonts w:ascii="仿宋_GB2312" w:eastAsia="仿宋_GB2312" w:hAnsi="宋体" w:cstheme="minorBidi"/>
          <w:bCs/>
          <w:noProof/>
          <w:kern w:val="2"/>
          <w:sz w:val="32"/>
          <w:szCs w:val="32"/>
        </w:rPr>
      </w:pPr>
      <w:hyperlink w:anchor="_Toc71183221" w:history="1">
        <w:r w:rsidR="00F62DAF" w:rsidRPr="00590672">
          <w:rPr>
            <w:rStyle w:val="ad"/>
            <w:rFonts w:ascii="仿宋_GB2312" w:eastAsia="仿宋_GB2312" w:hAnsi="宋体" w:hint="eastAsia"/>
            <w:bCs/>
            <w:noProof/>
            <w:sz w:val="32"/>
            <w:szCs w:val="32"/>
          </w:rPr>
          <w:t>（一）应急管理教育培训深化工程</w:t>
        </w:r>
        <w:r w:rsidR="00F62DAF" w:rsidRPr="00590672">
          <w:rPr>
            <w:rFonts w:ascii="仿宋_GB2312" w:eastAsia="仿宋_GB2312" w:hAnsi="宋体" w:hint="eastAsia"/>
            <w:bCs/>
            <w:noProof/>
            <w:webHidden/>
            <w:sz w:val="32"/>
            <w:szCs w:val="32"/>
          </w:rPr>
          <w:tab/>
        </w:r>
        <w:r w:rsidR="00F62DAF" w:rsidRPr="00590672">
          <w:rPr>
            <w:rFonts w:ascii="仿宋_GB2312" w:eastAsia="仿宋_GB2312" w:hAnsi="宋体" w:hint="eastAsia"/>
            <w:bCs/>
            <w:noProof/>
            <w:webHidden/>
            <w:sz w:val="32"/>
            <w:szCs w:val="32"/>
          </w:rPr>
          <w:fldChar w:fldCharType="begin"/>
        </w:r>
        <w:r w:rsidR="00F62DAF" w:rsidRPr="00590672">
          <w:rPr>
            <w:rFonts w:ascii="仿宋_GB2312" w:eastAsia="仿宋_GB2312" w:hAnsi="宋体" w:hint="eastAsia"/>
            <w:bCs/>
            <w:noProof/>
            <w:webHidden/>
            <w:sz w:val="32"/>
            <w:szCs w:val="32"/>
          </w:rPr>
          <w:instrText xml:space="preserve"> PAGEREF _Toc71183221 \h </w:instrText>
        </w:r>
        <w:r w:rsidR="00F62DAF" w:rsidRPr="00590672">
          <w:rPr>
            <w:rFonts w:ascii="仿宋_GB2312" w:eastAsia="仿宋_GB2312" w:hAnsi="宋体" w:hint="eastAsia"/>
            <w:bCs/>
            <w:noProof/>
            <w:webHidden/>
            <w:sz w:val="32"/>
            <w:szCs w:val="32"/>
          </w:rPr>
        </w:r>
        <w:r w:rsidR="00F62DAF" w:rsidRPr="00590672">
          <w:rPr>
            <w:rFonts w:ascii="仿宋_GB2312" w:eastAsia="仿宋_GB2312" w:hAnsi="宋体" w:hint="eastAsia"/>
            <w:bCs/>
            <w:noProof/>
            <w:webHidden/>
            <w:sz w:val="32"/>
            <w:szCs w:val="32"/>
          </w:rPr>
          <w:fldChar w:fldCharType="separate"/>
        </w:r>
        <w:r w:rsidR="00F62DAF" w:rsidRPr="00590672">
          <w:rPr>
            <w:rFonts w:ascii="仿宋_GB2312" w:eastAsia="仿宋_GB2312" w:hAnsi="宋体" w:hint="eastAsia"/>
            <w:bCs/>
            <w:noProof/>
            <w:webHidden/>
            <w:sz w:val="32"/>
            <w:szCs w:val="32"/>
          </w:rPr>
          <w:t>25</w:t>
        </w:r>
        <w:r w:rsidR="00F62DAF" w:rsidRPr="00590672">
          <w:rPr>
            <w:rFonts w:ascii="仿宋_GB2312" w:eastAsia="仿宋_GB2312" w:hAnsi="宋体" w:hint="eastAsia"/>
            <w:bCs/>
            <w:noProof/>
            <w:webHidden/>
            <w:sz w:val="32"/>
            <w:szCs w:val="32"/>
          </w:rPr>
          <w:fldChar w:fldCharType="end"/>
        </w:r>
      </w:hyperlink>
    </w:p>
    <w:p w14:paraId="7368AF1D" w14:textId="3956D97F" w:rsidR="00F62DAF" w:rsidRPr="00590672" w:rsidRDefault="00363E0D" w:rsidP="00590672">
      <w:pPr>
        <w:pStyle w:val="TOC20"/>
        <w:tabs>
          <w:tab w:val="right" w:leader="dot" w:pos="8296"/>
        </w:tabs>
        <w:adjustRightInd w:val="0"/>
        <w:snapToGrid w:val="0"/>
        <w:spacing w:after="0" w:line="600" w:lineRule="exact"/>
        <w:rPr>
          <w:rFonts w:ascii="仿宋_GB2312" w:eastAsia="仿宋_GB2312" w:hAnsi="宋体" w:cstheme="minorBidi"/>
          <w:bCs/>
          <w:noProof/>
          <w:kern w:val="2"/>
          <w:sz w:val="32"/>
          <w:szCs w:val="32"/>
        </w:rPr>
      </w:pPr>
      <w:hyperlink w:anchor="_Toc71183222" w:history="1">
        <w:r w:rsidR="00F62DAF" w:rsidRPr="00590672">
          <w:rPr>
            <w:rStyle w:val="ad"/>
            <w:rFonts w:ascii="仿宋_GB2312" w:eastAsia="仿宋_GB2312" w:hAnsi="宋体" w:hint="eastAsia"/>
            <w:bCs/>
            <w:noProof/>
            <w:sz w:val="32"/>
            <w:szCs w:val="32"/>
          </w:rPr>
          <w:t>（二）城市安全数字赋能监测工程</w:t>
        </w:r>
        <w:r w:rsidR="00F62DAF" w:rsidRPr="00590672">
          <w:rPr>
            <w:rFonts w:ascii="仿宋_GB2312" w:eastAsia="仿宋_GB2312" w:hAnsi="宋体" w:hint="eastAsia"/>
            <w:bCs/>
            <w:noProof/>
            <w:webHidden/>
            <w:sz w:val="32"/>
            <w:szCs w:val="32"/>
          </w:rPr>
          <w:tab/>
        </w:r>
        <w:r w:rsidR="00F62DAF" w:rsidRPr="00590672">
          <w:rPr>
            <w:rFonts w:ascii="仿宋_GB2312" w:eastAsia="仿宋_GB2312" w:hAnsi="宋体" w:hint="eastAsia"/>
            <w:bCs/>
            <w:noProof/>
            <w:webHidden/>
            <w:sz w:val="32"/>
            <w:szCs w:val="32"/>
          </w:rPr>
          <w:fldChar w:fldCharType="begin"/>
        </w:r>
        <w:r w:rsidR="00F62DAF" w:rsidRPr="00590672">
          <w:rPr>
            <w:rFonts w:ascii="仿宋_GB2312" w:eastAsia="仿宋_GB2312" w:hAnsi="宋体" w:hint="eastAsia"/>
            <w:bCs/>
            <w:noProof/>
            <w:webHidden/>
            <w:sz w:val="32"/>
            <w:szCs w:val="32"/>
          </w:rPr>
          <w:instrText xml:space="preserve"> PAGEREF _Toc71183222 \h </w:instrText>
        </w:r>
        <w:r w:rsidR="00F62DAF" w:rsidRPr="00590672">
          <w:rPr>
            <w:rFonts w:ascii="仿宋_GB2312" w:eastAsia="仿宋_GB2312" w:hAnsi="宋体" w:hint="eastAsia"/>
            <w:bCs/>
            <w:noProof/>
            <w:webHidden/>
            <w:sz w:val="32"/>
            <w:szCs w:val="32"/>
          </w:rPr>
        </w:r>
        <w:r w:rsidR="00F62DAF" w:rsidRPr="00590672">
          <w:rPr>
            <w:rFonts w:ascii="仿宋_GB2312" w:eastAsia="仿宋_GB2312" w:hAnsi="宋体" w:hint="eastAsia"/>
            <w:bCs/>
            <w:noProof/>
            <w:webHidden/>
            <w:sz w:val="32"/>
            <w:szCs w:val="32"/>
          </w:rPr>
          <w:fldChar w:fldCharType="separate"/>
        </w:r>
        <w:r w:rsidR="00F62DAF" w:rsidRPr="00590672">
          <w:rPr>
            <w:rFonts w:ascii="仿宋_GB2312" w:eastAsia="仿宋_GB2312" w:hAnsi="宋体" w:hint="eastAsia"/>
            <w:bCs/>
            <w:noProof/>
            <w:webHidden/>
            <w:sz w:val="32"/>
            <w:szCs w:val="32"/>
          </w:rPr>
          <w:t>26</w:t>
        </w:r>
        <w:r w:rsidR="00F62DAF" w:rsidRPr="00590672">
          <w:rPr>
            <w:rFonts w:ascii="仿宋_GB2312" w:eastAsia="仿宋_GB2312" w:hAnsi="宋体" w:hint="eastAsia"/>
            <w:bCs/>
            <w:noProof/>
            <w:webHidden/>
            <w:sz w:val="32"/>
            <w:szCs w:val="32"/>
          </w:rPr>
          <w:fldChar w:fldCharType="end"/>
        </w:r>
      </w:hyperlink>
    </w:p>
    <w:p w14:paraId="1212EF7D" w14:textId="0392F052" w:rsidR="00F62DAF" w:rsidRPr="00590672" w:rsidRDefault="00363E0D" w:rsidP="00590672">
      <w:pPr>
        <w:pStyle w:val="TOC20"/>
        <w:tabs>
          <w:tab w:val="right" w:leader="dot" w:pos="8296"/>
        </w:tabs>
        <w:adjustRightInd w:val="0"/>
        <w:snapToGrid w:val="0"/>
        <w:spacing w:after="0" w:line="600" w:lineRule="exact"/>
        <w:rPr>
          <w:rFonts w:ascii="仿宋_GB2312" w:eastAsia="仿宋_GB2312" w:hAnsi="宋体" w:cstheme="minorBidi"/>
          <w:bCs/>
          <w:noProof/>
          <w:kern w:val="2"/>
          <w:sz w:val="32"/>
          <w:szCs w:val="32"/>
        </w:rPr>
      </w:pPr>
      <w:hyperlink w:anchor="_Toc71183223" w:history="1">
        <w:r w:rsidR="00F62DAF" w:rsidRPr="00590672">
          <w:rPr>
            <w:rStyle w:val="ad"/>
            <w:rFonts w:ascii="仿宋_GB2312" w:eastAsia="仿宋_GB2312" w:hAnsi="宋体" w:hint="eastAsia"/>
            <w:bCs/>
            <w:noProof/>
            <w:sz w:val="32"/>
            <w:szCs w:val="32"/>
          </w:rPr>
          <w:t>（三）事故灾害综合风险普查工程</w:t>
        </w:r>
        <w:r w:rsidR="00F62DAF" w:rsidRPr="00590672">
          <w:rPr>
            <w:rFonts w:ascii="仿宋_GB2312" w:eastAsia="仿宋_GB2312" w:hAnsi="宋体" w:hint="eastAsia"/>
            <w:bCs/>
            <w:noProof/>
            <w:webHidden/>
            <w:sz w:val="32"/>
            <w:szCs w:val="32"/>
          </w:rPr>
          <w:tab/>
        </w:r>
        <w:r w:rsidR="00F62DAF" w:rsidRPr="00590672">
          <w:rPr>
            <w:rFonts w:ascii="仿宋_GB2312" w:eastAsia="仿宋_GB2312" w:hAnsi="宋体" w:hint="eastAsia"/>
            <w:bCs/>
            <w:noProof/>
            <w:webHidden/>
            <w:sz w:val="32"/>
            <w:szCs w:val="32"/>
          </w:rPr>
          <w:fldChar w:fldCharType="begin"/>
        </w:r>
        <w:r w:rsidR="00F62DAF" w:rsidRPr="00590672">
          <w:rPr>
            <w:rFonts w:ascii="仿宋_GB2312" w:eastAsia="仿宋_GB2312" w:hAnsi="宋体" w:hint="eastAsia"/>
            <w:bCs/>
            <w:noProof/>
            <w:webHidden/>
            <w:sz w:val="32"/>
            <w:szCs w:val="32"/>
          </w:rPr>
          <w:instrText xml:space="preserve"> PAGEREF _Toc71183223 \h </w:instrText>
        </w:r>
        <w:r w:rsidR="00F62DAF" w:rsidRPr="00590672">
          <w:rPr>
            <w:rFonts w:ascii="仿宋_GB2312" w:eastAsia="仿宋_GB2312" w:hAnsi="宋体" w:hint="eastAsia"/>
            <w:bCs/>
            <w:noProof/>
            <w:webHidden/>
            <w:sz w:val="32"/>
            <w:szCs w:val="32"/>
          </w:rPr>
        </w:r>
        <w:r w:rsidR="00F62DAF" w:rsidRPr="00590672">
          <w:rPr>
            <w:rFonts w:ascii="仿宋_GB2312" w:eastAsia="仿宋_GB2312" w:hAnsi="宋体" w:hint="eastAsia"/>
            <w:bCs/>
            <w:noProof/>
            <w:webHidden/>
            <w:sz w:val="32"/>
            <w:szCs w:val="32"/>
          </w:rPr>
          <w:fldChar w:fldCharType="separate"/>
        </w:r>
        <w:r w:rsidR="00F62DAF" w:rsidRPr="00590672">
          <w:rPr>
            <w:rFonts w:ascii="仿宋_GB2312" w:eastAsia="仿宋_GB2312" w:hAnsi="宋体" w:hint="eastAsia"/>
            <w:bCs/>
            <w:noProof/>
            <w:webHidden/>
            <w:sz w:val="32"/>
            <w:szCs w:val="32"/>
          </w:rPr>
          <w:t>26</w:t>
        </w:r>
        <w:r w:rsidR="00F62DAF" w:rsidRPr="00590672">
          <w:rPr>
            <w:rFonts w:ascii="仿宋_GB2312" w:eastAsia="仿宋_GB2312" w:hAnsi="宋体" w:hint="eastAsia"/>
            <w:bCs/>
            <w:noProof/>
            <w:webHidden/>
            <w:sz w:val="32"/>
            <w:szCs w:val="32"/>
          </w:rPr>
          <w:fldChar w:fldCharType="end"/>
        </w:r>
      </w:hyperlink>
    </w:p>
    <w:p w14:paraId="7B7A3CF0" w14:textId="544D08B7" w:rsidR="00F62DAF" w:rsidRPr="00590672" w:rsidRDefault="00363E0D" w:rsidP="00590672">
      <w:pPr>
        <w:pStyle w:val="TOC20"/>
        <w:tabs>
          <w:tab w:val="right" w:leader="dot" w:pos="8296"/>
        </w:tabs>
        <w:adjustRightInd w:val="0"/>
        <w:snapToGrid w:val="0"/>
        <w:spacing w:after="0" w:line="600" w:lineRule="exact"/>
        <w:rPr>
          <w:rFonts w:ascii="仿宋_GB2312" w:eastAsia="仿宋_GB2312" w:hAnsi="宋体" w:cstheme="minorBidi"/>
          <w:bCs/>
          <w:noProof/>
          <w:kern w:val="2"/>
          <w:sz w:val="32"/>
          <w:szCs w:val="32"/>
        </w:rPr>
      </w:pPr>
      <w:hyperlink w:anchor="_Toc71183224" w:history="1">
        <w:r w:rsidR="00F62DAF" w:rsidRPr="00590672">
          <w:rPr>
            <w:rStyle w:val="ad"/>
            <w:rFonts w:ascii="仿宋_GB2312" w:eastAsia="仿宋_GB2312" w:hAnsi="宋体" w:hint="eastAsia"/>
            <w:bCs/>
            <w:noProof/>
            <w:sz w:val="32"/>
            <w:szCs w:val="32"/>
          </w:rPr>
          <w:t>（四）避灾安置场所规范建设工程</w:t>
        </w:r>
        <w:r w:rsidR="00F62DAF" w:rsidRPr="00590672">
          <w:rPr>
            <w:rFonts w:ascii="仿宋_GB2312" w:eastAsia="仿宋_GB2312" w:hAnsi="宋体" w:hint="eastAsia"/>
            <w:bCs/>
            <w:noProof/>
            <w:webHidden/>
            <w:sz w:val="32"/>
            <w:szCs w:val="32"/>
          </w:rPr>
          <w:tab/>
        </w:r>
        <w:r w:rsidR="00F62DAF" w:rsidRPr="00590672">
          <w:rPr>
            <w:rFonts w:ascii="仿宋_GB2312" w:eastAsia="仿宋_GB2312" w:hAnsi="宋体" w:hint="eastAsia"/>
            <w:bCs/>
            <w:noProof/>
            <w:webHidden/>
            <w:sz w:val="32"/>
            <w:szCs w:val="32"/>
          </w:rPr>
          <w:fldChar w:fldCharType="begin"/>
        </w:r>
        <w:r w:rsidR="00F62DAF" w:rsidRPr="00590672">
          <w:rPr>
            <w:rFonts w:ascii="仿宋_GB2312" w:eastAsia="仿宋_GB2312" w:hAnsi="宋体" w:hint="eastAsia"/>
            <w:bCs/>
            <w:noProof/>
            <w:webHidden/>
            <w:sz w:val="32"/>
            <w:szCs w:val="32"/>
          </w:rPr>
          <w:instrText xml:space="preserve"> PAGEREF _Toc71183224 \h </w:instrText>
        </w:r>
        <w:r w:rsidR="00F62DAF" w:rsidRPr="00590672">
          <w:rPr>
            <w:rFonts w:ascii="仿宋_GB2312" w:eastAsia="仿宋_GB2312" w:hAnsi="宋体" w:hint="eastAsia"/>
            <w:bCs/>
            <w:noProof/>
            <w:webHidden/>
            <w:sz w:val="32"/>
            <w:szCs w:val="32"/>
          </w:rPr>
        </w:r>
        <w:r w:rsidR="00F62DAF" w:rsidRPr="00590672">
          <w:rPr>
            <w:rFonts w:ascii="仿宋_GB2312" w:eastAsia="仿宋_GB2312" w:hAnsi="宋体" w:hint="eastAsia"/>
            <w:bCs/>
            <w:noProof/>
            <w:webHidden/>
            <w:sz w:val="32"/>
            <w:szCs w:val="32"/>
          </w:rPr>
          <w:fldChar w:fldCharType="separate"/>
        </w:r>
        <w:r w:rsidR="00F62DAF" w:rsidRPr="00590672">
          <w:rPr>
            <w:rFonts w:ascii="仿宋_GB2312" w:eastAsia="仿宋_GB2312" w:hAnsi="宋体" w:hint="eastAsia"/>
            <w:bCs/>
            <w:noProof/>
            <w:webHidden/>
            <w:sz w:val="32"/>
            <w:szCs w:val="32"/>
          </w:rPr>
          <w:t>27</w:t>
        </w:r>
        <w:r w:rsidR="00F62DAF" w:rsidRPr="00590672">
          <w:rPr>
            <w:rFonts w:ascii="仿宋_GB2312" w:eastAsia="仿宋_GB2312" w:hAnsi="宋体" w:hint="eastAsia"/>
            <w:bCs/>
            <w:noProof/>
            <w:webHidden/>
            <w:sz w:val="32"/>
            <w:szCs w:val="32"/>
          </w:rPr>
          <w:fldChar w:fldCharType="end"/>
        </w:r>
      </w:hyperlink>
    </w:p>
    <w:p w14:paraId="1B80BBAD" w14:textId="4489AD3D" w:rsidR="00F62DAF" w:rsidRPr="00590672" w:rsidRDefault="00363E0D" w:rsidP="00590672">
      <w:pPr>
        <w:pStyle w:val="TOC20"/>
        <w:tabs>
          <w:tab w:val="right" w:leader="dot" w:pos="8296"/>
        </w:tabs>
        <w:adjustRightInd w:val="0"/>
        <w:snapToGrid w:val="0"/>
        <w:spacing w:after="0" w:line="600" w:lineRule="exact"/>
        <w:rPr>
          <w:rFonts w:ascii="仿宋_GB2312" w:eastAsia="仿宋_GB2312" w:hAnsi="宋体" w:cstheme="minorBidi"/>
          <w:bCs/>
          <w:noProof/>
          <w:kern w:val="2"/>
          <w:sz w:val="32"/>
          <w:szCs w:val="32"/>
        </w:rPr>
      </w:pPr>
      <w:hyperlink w:anchor="_Toc71183225" w:history="1">
        <w:r w:rsidR="00F62DAF" w:rsidRPr="00590672">
          <w:rPr>
            <w:rStyle w:val="ad"/>
            <w:rFonts w:ascii="仿宋_GB2312" w:eastAsia="仿宋_GB2312" w:hAnsi="宋体" w:hint="eastAsia"/>
            <w:bCs/>
            <w:noProof/>
            <w:sz w:val="32"/>
            <w:szCs w:val="32"/>
          </w:rPr>
          <w:t>（五）应急救援保障装备建设工程</w:t>
        </w:r>
        <w:r w:rsidR="00F62DAF" w:rsidRPr="00590672">
          <w:rPr>
            <w:rFonts w:ascii="仿宋_GB2312" w:eastAsia="仿宋_GB2312" w:hAnsi="宋体" w:hint="eastAsia"/>
            <w:bCs/>
            <w:noProof/>
            <w:webHidden/>
            <w:sz w:val="32"/>
            <w:szCs w:val="32"/>
          </w:rPr>
          <w:tab/>
        </w:r>
        <w:r w:rsidR="00F62DAF" w:rsidRPr="00590672">
          <w:rPr>
            <w:rFonts w:ascii="仿宋_GB2312" w:eastAsia="仿宋_GB2312" w:hAnsi="宋体" w:hint="eastAsia"/>
            <w:bCs/>
            <w:noProof/>
            <w:webHidden/>
            <w:sz w:val="32"/>
            <w:szCs w:val="32"/>
          </w:rPr>
          <w:fldChar w:fldCharType="begin"/>
        </w:r>
        <w:r w:rsidR="00F62DAF" w:rsidRPr="00590672">
          <w:rPr>
            <w:rFonts w:ascii="仿宋_GB2312" w:eastAsia="仿宋_GB2312" w:hAnsi="宋体" w:hint="eastAsia"/>
            <w:bCs/>
            <w:noProof/>
            <w:webHidden/>
            <w:sz w:val="32"/>
            <w:szCs w:val="32"/>
          </w:rPr>
          <w:instrText xml:space="preserve"> PAGEREF _Toc71183225 \h </w:instrText>
        </w:r>
        <w:r w:rsidR="00F62DAF" w:rsidRPr="00590672">
          <w:rPr>
            <w:rFonts w:ascii="仿宋_GB2312" w:eastAsia="仿宋_GB2312" w:hAnsi="宋体" w:hint="eastAsia"/>
            <w:bCs/>
            <w:noProof/>
            <w:webHidden/>
            <w:sz w:val="32"/>
            <w:szCs w:val="32"/>
          </w:rPr>
        </w:r>
        <w:r w:rsidR="00F62DAF" w:rsidRPr="00590672">
          <w:rPr>
            <w:rFonts w:ascii="仿宋_GB2312" w:eastAsia="仿宋_GB2312" w:hAnsi="宋体" w:hint="eastAsia"/>
            <w:bCs/>
            <w:noProof/>
            <w:webHidden/>
            <w:sz w:val="32"/>
            <w:szCs w:val="32"/>
          </w:rPr>
          <w:fldChar w:fldCharType="separate"/>
        </w:r>
        <w:r w:rsidR="00F62DAF" w:rsidRPr="00590672">
          <w:rPr>
            <w:rFonts w:ascii="仿宋_GB2312" w:eastAsia="仿宋_GB2312" w:hAnsi="宋体" w:hint="eastAsia"/>
            <w:bCs/>
            <w:noProof/>
            <w:webHidden/>
            <w:sz w:val="32"/>
            <w:szCs w:val="32"/>
          </w:rPr>
          <w:t>29</w:t>
        </w:r>
        <w:r w:rsidR="00F62DAF" w:rsidRPr="00590672">
          <w:rPr>
            <w:rFonts w:ascii="仿宋_GB2312" w:eastAsia="仿宋_GB2312" w:hAnsi="宋体" w:hint="eastAsia"/>
            <w:bCs/>
            <w:noProof/>
            <w:webHidden/>
            <w:sz w:val="32"/>
            <w:szCs w:val="32"/>
          </w:rPr>
          <w:fldChar w:fldCharType="end"/>
        </w:r>
      </w:hyperlink>
    </w:p>
    <w:p w14:paraId="34AC9252" w14:textId="60E9439F" w:rsidR="00F62DAF" w:rsidRPr="00590672" w:rsidRDefault="00363E0D" w:rsidP="00590672">
      <w:pPr>
        <w:pStyle w:val="TOC20"/>
        <w:tabs>
          <w:tab w:val="right" w:leader="dot" w:pos="8296"/>
        </w:tabs>
        <w:adjustRightInd w:val="0"/>
        <w:snapToGrid w:val="0"/>
        <w:spacing w:after="0" w:line="600" w:lineRule="exact"/>
        <w:rPr>
          <w:rFonts w:ascii="仿宋_GB2312" w:eastAsia="仿宋_GB2312" w:hAnsi="宋体" w:cstheme="minorBidi"/>
          <w:bCs/>
          <w:noProof/>
          <w:kern w:val="2"/>
          <w:sz w:val="32"/>
          <w:szCs w:val="32"/>
        </w:rPr>
      </w:pPr>
      <w:hyperlink w:anchor="_Toc71183226" w:history="1">
        <w:r w:rsidR="00F62DAF" w:rsidRPr="00590672">
          <w:rPr>
            <w:rStyle w:val="ad"/>
            <w:rFonts w:ascii="仿宋_GB2312" w:eastAsia="仿宋_GB2312" w:hAnsi="宋体" w:hint="eastAsia"/>
            <w:bCs/>
            <w:noProof/>
            <w:sz w:val="32"/>
            <w:szCs w:val="32"/>
          </w:rPr>
          <w:t>（六）安全执法规范化与提升工程</w:t>
        </w:r>
        <w:r w:rsidR="00F62DAF" w:rsidRPr="00590672">
          <w:rPr>
            <w:rFonts w:ascii="仿宋_GB2312" w:eastAsia="仿宋_GB2312" w:hAnsi="宋体" w:hint="eastAsia"/>
            <w:bCs/>
            <w:noProof/>
            <w:webHidden/>
            <w:sz w:val="32"/>
            <w:szCs w:val="32"/>
          </w:rPr>
          <w:tab/>
        </w:r>
        <w:r w:rsidR="00F62DAF" w:rsidRPr="00590672">
          <w:rPr>
            <w:rFonts w:ascii="仿宋_GB2312" w:eastAsia="仿宋_GB2312" w:hAnsi="宋体" w:hint="eastAsia"/>
            <w:bCs/>
            <w:noProof/>
            <w:webHidden/>
            <w:sz w:val="32"/>
            <w:szCs w:val="32"/>
          </w:rPr>
          <w:fldChar w:fldCharType="begin"/>
        </w:r>
        <w:r w:rsidR="00F62DAF" w:rsidRPr="00590672">
          <w:rPr>
            <w:rFonts w:ascii="仿宋_GB2312" w:eastAsia="仿宋_GB2312" w:hAnsi="宋体" w:hint="eastAsia"/>
            <w:bCs/>
            <w:noProof/>
            <w:webHidden/>
            <w:sz w:val="32"/>
            <w:szCs w:val="32"/>
          </w:rPr>
          <w:instrText xml:space="preserve"> PAGEREF _Toc71183226 \h </w:instrText>
        </w:r>
        <w:r w:rsidR="00F62DAF" w:rsidRPr="00590672">
          <w:rPr>
            <w:rFonts w:ascii="仿宋_GB2312" w:eastAsia="仿宋_GB2312" w:hAnsi="宋体" w:hint="eastAsia"/>
            <w:bCs/>
            <w:noProof/>
            <w:webHidden/>
            <w:sz w:val="32"/>
            <w:szCs w:val="32"/>
          </w:rPr>
        </w:r>
        <w:r w:rsidR="00F62DAF" w:rsidRPr="00590672">
          <w:rPr>
            <w:rFonts w:ascii="仿宋_GB2312" w:eastAsia="仿宋_GB2312" w:hAnsi="宋体" w:hint="eastAsia"/>
            <w:bCs/>
            <w:noProof/>
            <w:webHidden/>
            <w:sz w:val="32"/>
            <w:szCs w:val="32"/>
          </w:rPr>
          <w:fldChar w:fldCharType="separate"/>
        </w:r>
        <w:r w:rsidR="00F62DAF" w:rsidRPr="00590672">
          <w:rPr>
            <w:rFonts w:ascii="仿宋_GB2312" w:eastAsia="仿宋_GB2312" w:hAnsi="宋体" w:hint="eastAsia"/>
            <w:bCs/>
            <w:noProof/>
            <w:webHidden/>
            <w:sz w:val="32"/>
            <w:szCs w:val="32"/>
          </w:rPr>
          <w:t>29</w:t>
        </w:r>
        <w:r w:rsidR="00F62DAF" w:rsidRPr="00590672">
          <w:rPr>
            <w:rFonts w:ascii="仿宋_GB2312" w:eastAsia="仿宋_GB2312" w:hAnsi="宋体" w:hint="eastAsia"/>
            <w:bCs/>
            <w:noProof/>
            <w:webHidden/>
            <w:sz w:val="32"/>
            <w:szCs w:val="32"/>
          </w:rPr>
          <w:fldChar w:fldCharType="end"/>
        </w:r>
      </w:hyperlink>
    </w:p>
    <w:p w14:paraId="5B762FA6" w14:textId="62FDDB3D" w:rsidR="00F62DAF" w:rsidRPr="00590672" w:rsidRDefault="00363E0D" w:rsidP="00590672">
      <w:pPr>
        <w:pStyle w:val="TOC20"/>
        <w:tabs>
          <w:tab w:val="right" w:leader="dot" w:pos="8296"/>
        </w:tabs>
        <w:adjustRightInd w:val="0"/>
        <w:snapToGrid w:val="0"/>
        <w:spacing w:after="0" w:line="600" w:lineRule="exact"/>
        <w:rPr>
          <w:rFonts w:ascii="仿宋_GB2312" w:eastAsia="仿宋_GB2312" w:hAnsi="宋体" w:cstheme="minorBidi"/>
          <w:bCs/>
          <w:noProof/>
          <w:kern w:val="2"/>
          <w:sz w:val="32"/>
          <w:szCs w:val="32"/>
        </w:rPr>
      </w:pPr>
      <w:hyperlink w:anchor="_Toc71183227" w:history="1">
        <w:r w:rsidR="00F62DAF" w:rsidRPr="00590672">
          <w:rPr>
            <w:rStyle w:val="ad"/>
            <w:rFonts w:ascii="仿宋_GB2312" w:eastAsia="仿宋_GB2312" w:hAnsi="宋体" w:hint="eastAsia"/>
            <w:bCs/>
            <w:noProof/>
            <w:sz w:val="32"/>
            <w:szCs w:val="32"/>
          </w:rPr>
          <w:t>（七）镇（街）应急管理组织建设工程</w:t>
        </w:r>
        <w:r w:rsidR="00F62DAF" w:rsidRPr="00590672">
          <w:rPr>
            <w:rFonts w:ascii="仿宋_GB2312" w:eastAsia="仿宋_GB2312" w:hAnsi="宋体" w:hint="eastAsia"/>
            <w:bCs/>
            <w:noProof/>
            <w:webHidden/>
            <w:sz w:val="32"/>
            <w:szCs w:val="32"/>
          </w:rPr>
          <w:tab/>
        </w:r>
        <w:r w:rsidR="00F62DAF" w:rsidRPr="00590672">
          <w:rPr>
            <w:rFonts w:ascii="仿宋_GB2312" w:eastAsia="仿宋_GB2312" w:hAnsi="宋体" w:hint="eastAsia"/>
            <w:bCs/>
            <w:noProof/>
            <w:webHidden/>
            <w:sz w:val="32"/>
            <w:szCs w:val="32"/>
          </w:rPr>
          <w:fldChar w:fldCharType="begin"/>
        </w:r>
        <w:r w:rsidR="00F62DAF" w:rsidRPr="00590672">
          <w:rPr>
            <w:rFonts w:ascii="仿宋_GB2312" w:eastAsia="仿宋_GB2312" w:hAnsi="宋体" w:hint="eastAsia"/>
            <w:bCs/>
            <w:noProof/>
            <w:webHidden/>
            <w:sz w:val="32"/>
            <w:szCs w:val="32"/>
          </w:rPr>
          <w:instrText xml:space="preserve"> PAGEREF _Toc71183227 \h </w:instrText>
        </w:r>
        <w:r w:rsidR="00F62DAF" w:rsidRPr="00590672">
          <w:rPr>
            <w:rFonts w:ascii="仿宋_GB2312" w:eastAsia="仿宋_GB2312" w:hAnsi="宋体" w:hint="eastAsia"/>
            <w:bCs/>
            <w:noProof/>
            <w:webHidden/>
            <w:sz w:val="32"/>
            <w:szCs w:val="32"/>
          </w:rPr>
        </w:r>
        <w:r w:rsidR="00F62DAF" w:rsidRPr="00590672">
          <w:rPr>
            <w:rFonts w:ascii="仿宋_GB2312" w:eastAsia="仿宋_GB2312" w:hAnsi="宋体" w:hint="eastAsia"/>
            <w:bCs/>
            <w:noProof/>
            <w:webHidden/>
            <w:sz w:val="32"/>
            <w:szCs w:val="32"/>
          </w:rPr>
          <w:fldChar w:fldCharType="separate"/>
        </w:r>
        <w:r w:rsidR="00F62DAF" w:rsidRPr="00590672">
          <w:rPr>
            <w:rFonts w:ascii="仿宋_GB2312" w:eastAsia="仿宋_GB2312" w:hAnsi="宋体" w:hint="eastAsia"/>
            <w:bCs/>
            <w:noProof/>
            <w:webHidden/>
            <w:sz w:val="32"/>
            <w:szCs w:val="32"/>
          </w:rPr>
          <w:t>30</w:t>
        </w:r>
        <w:r w:rsidR="00F62DAF" w:rsidRPr="00590672">
          <w:rPr>
            <w:rFonts w:ascii="仿宋_GB2312" w:eastAsia="仿宋_GB2312" w:hAnsi="宋体" w:hint="eastAsia"/>
            <w:bCs/>
            <w:noProof/>
            <w:webHidden/>
            <w:sz w:val="32"/>
            <w:szCs w:val="32"/>
          </w:rPr>
          <w:fldChar w:fldCharType="end"/>
        </w:r>
      </w:hyperlink>
    </w:p>
    <w:p w14:paraId="600EE7AB" w14:textId="6C984760" w:rsidR="00F62DAF" w:rsidRPr="00590672" w:rsidRDefault="00363E0D" w:rsidP="00590672">
      <w:pPr>
        <w:pStyle w:val="TOC1"/>
        <w:rPr>
          <w:rFonts w:ascii="仿宋_GB2312" w:eastAsia="仿宋_GB2312" w:cstheme="minorBidi"/>
          <w:noProof/>
          <w:kern w:val="2"/>
        </w:rPr>
      </w:pPr>
      <w:hyperlink w:anchor="_Toc71183228" w:history="1">
        <w:r w:rsidR="00F62DAF" w:rsidRPr="00590672">
          <w:rPr>
            <w:rStyle w:val="ad"/>
            <w:rFonts w:ascii="仿宋_GB2312" w:eastAsia="仿宋_GB2312" w:hAnsi="宋体" w:hint="eastAsia"/>
            <w:bCs/>
            <w:noProof/>
            <w:lang w:val="zh-CN"/>
          </w:rPr>
          <w:t>五、保障措施</w:t>
        </w:r>
        <w:r w:rsidR="00F62DAF" w:rsidRPr="00590672">
          <w:rPr>
            <w:rFonts w:ascii="仿宋_GB2312" w:eastAsia="仿宋_GB2312" w:hint="eastAsia"/>
            <w:noProof/>
            <w:webHidden/>
          </w:rPr>
          <w:tab/>
        </w:r>
        <w:r w:rsidR="00F62DAF" w:rsidRPr="00590672">
          <w:rPr>
            <w:rFonts w:ascii="仿宋_GB2312" w:eastAsia="仿宋_GB2312" w:hint="eastAsia"/>
            <w:noProof/>
            <w:webHidden/>
          </w:rPr>
          <w:fldChar w:fldCharType="begin"/>
        </w:r>
        <w:r w:rsidR="00F62DAF" w:rsidRPr="00590672">
          <w:rPr>
            <w:rFonts w:ascii="仿宋_GB2312" w:eastAsia="仿宋_GB2312" w:hint="eastAsia"/>
            <w:noProof/>
            <w:webHidden/>
          </w:rPr>
          <w:instrText xml:space="preserve"> PAGEREF _Toc71183228 \h </w:instrText>
        </w:r>
        <w:r w:rsidR="00F62DAF" w:rsidRPr="00590672">
          <w:rPr>
            <w:rFonts w:ascii="仿宋_GB2312" w:eastAsia="仿宋_GB2312" w:hint="eastAsia"/>
            <w:noProof/>
            <w:webHidden/>
          </w:rPr>
        </w:r>
        <w:r w:rsidR="00F62DAF" w:rsidRPr="00590672">
          <w:rPr>
            <w:rFonts w:ascii="仿宋_GB2312" w:eastAsia="仿宋_GB2312" w:hint="eastAsia"/>
            <w:noProof/>
            <w:webHidden/>
          </w:rPr>
          <w:fldChar w:fldCharType="separate"/>
        </w:r>
        <w:r w:rsidR="00F62DAF" w:rsidRPr="00590672">
          <w:rPr>
            <w:rFonts w:ascii="仿宋_GB2312" w:eastAsia="仿宋_GB2312" w:hint="eastAsia"/>
            <w:noProof/>
            <w:webHidden/>
          </w:rPr>
          <w:t>31</w:t>
        </w:r>
        <w:r w:rsidR="00F62DAF" w:rsidRPr="00590672">
          <w:rPr>
            <w:rFonts w:ascii="仿宋_GB2312" w:eastAsia="仿宋_GB2312" w:hint="eastAsia"/>
            <w:noProof/>
            <w:webHidden/>
          </w:rPr>
          <w:fldChar w:fldCharType="end"/>
        </w:r>
      </w:hyperlink>
    </w:p>
    <w:p w14:paraId="36DA6855" w14:textId="0FB461FB" w:rsidR="00F62DAF" w:rsidRPr="00590672" w:rsidRDefault="00363E0D" w:rsidP="00590672">
      <w:pPr>
        <w:pStyle w:val="TOC20"/>
        <w:tabs>
          <w:tab w:val="right" w:leader="dot" w:pos="8296"/>
        </w:tabs>
        <w:adjustRightInd w:val="0"/>
        <w:snapToGrid w:val="0"/>
        <w:spacing w:after="0" w:line="600" w:lineRule="exact"/>
        <w:rPr>
          <w:rFonts w:ascii="仿宋_GB2312" w:eastAsia="仿宋_GB2312" w:hAnsi="宋体" w:cstheme="minorBidi"/>
          <w:bCs/>
          <w:noProof/>
          <w:kern w:val="2"/>
          <w:sz w:val="32"/>
          <w:szCs w:val="32"/>
        </w:rPr>
      </w:pPr>
      <w:hyperlink w:anchor="_Toc71183229" w:history="1">
        <w:r w:rsidR="00F62DAF" w:rsidRPr="00590672">
          <w:rPr>
            <w:rStyle w:val="ad"/>
            <w:rFonts w:ascii="仿宋_GB2312" w:eastAsia="仿宋_GB2312" w:hAnsi="宋体" w:hint="eastAsia"/>
            <w:bCs/>
            <w:noProof/>
            <w:sz w:val="32"/>
            <w:szCs w:val="32"/>
          </w:rPr>
          <w:t>（一）强化应急管理组织领导</w:t>
        </w:r>
        <w:r w:rsidR="00F62DAF" w:rsidRPr="00590672">
          <w:rPr>
            <w:rFonts w:ascii="仿宋_GB2312" w:eastAsia="仿宋_GB2312" w:hAnsi="宋体" w:hint="eastAsia"/>
            <w:bCs/>
            <w:noProof/>
            <w:webHidden/>
            <w:sz w:val="32"/>
            <w:szCs w:val="32"/>
          </w:rPr>
          <w:tab/>
        </w:r>
        <w:r w:rsidR="00F62DAF" w:rsidRPr="00590672">
          <w:rPr>
            <w:rFonts w:ascii="仿宋_GB2312" w:eastAsia="仿宋_GB2312" w:hAnsi="宋体" w:hint="eastAsia"/>
            <w:bCs/>
            <w:noProof/>
            <w:webHidden/>
            <w:sz w:val="32"/>
            <w:szCs w:val="32"/>
          </w:rPr>
          <w:fldChar w:fldCharType="begin"/>
        </w:r>
        <w:r w:rsidR="00F62DAF" w:rsidRPr="00590672">
          <w:rPr>
            <w:rFonts w:ascii="仿宋_GB2312" w:eastAsia="仿宋_GB2312" w:hAnsi="宋体" w:hint="eastAsia"/>
            <w:bCs/>
            <w:noProof/>
            <w:webHidden/>
            <w:sz w:val="32"/>
            <w:szCs w:val="32"/>
          </w:rPr>
          <w:instrText xml:space="preserve"> PAGEREF _Toc71183229 \h </w:instrText>
        </w:r>
        <w:r w:rsidR="00F62DAF" w:rsidRPr="00590672">
          <w:rPr>
            <w:rFonts w:ascii="仿宋_GB2312" w:eastAsia="仿宋_GB2312" w:hAnsi="宋体" w:hint="eastAsia"/>
            <w:bCs/>
            <w:noProof/>
            <w:webHidden/>
            <w:sz w:val="32"/>
            <w:szCs w:val="32"/>
          </w:rPr>
        </w:r>
        <w:r w:rsidR="00F62DAF" w:rsidRPr="00590672">
          <w:rPr>
            <w:rFonts w:ascii="仿宋_GB2312" w:eastAsia="仿宋_GB2312" w:hAnsi="宋体" w:hint="eastAsia"/>
            <w:bCs/>
            <w:noProof/>
            <w:webHidden/>
            <w:sz w:val="32"/>
            <w:szCs w:val="32"/>
          </w:rPr>
          <w:fldChar w:fldCharType="separate"/>
        </w:r>
        <w:r w:rsidR="00F62DAF" w:rsidRPr="00590672">
          <w:rPr>
            <w:rFonts w:ascii="仿宋_GB2312" w:eastAsia="仿宋_GB2312" w:hAnsi="宋体" w:hint="eastAsia"/>
            <w:bCs/>
            <w:noProof/>
            <w:webHidden/>
            <w:sz w:val="32"/>
            <w:szCs w:val="32"/>
          </w:rPr>
          <w:t>31</w:t>
        </w:r>
        <w:r w:rsidR="00F62DAF" w:rsidRPr="00590672">
          <w:rPr>
            <w:rFonts w:ascii="仿宋_GB2312" w:eastAsia="仿宋_GB2312" w:hAnsi="宋体" w:hint="eastAsia"/>
            <w:bCs/>
            <w:noProof/>
            <w:webHidden/>
            <w:sz w:val="32"/>
            <w:szCs w:val="32"/>
          </w:rPr>
          <w:fldChar w:fldCharType="end"/>
        </w:r>
      </w:hyperlink>
    </w:p>
    <w:p w14:paraId="73E15D37" w14:textId="5D57BB57" w:rsidR="00F62DAF" w:rsidRPr="00590672" w:rsidRDefault="00363E0D" w:rsidP="00590672">
      <w:pPr>
        <w:pStyle w:val="TOC20"/>
        <w:tabs>
          <w:tab w:val="right" w:leader="dot" w:pos="8296"/>
        </w:tabs>
        <w:adjustRightInd w:val="0"/>
        <w:snapToGrid w:val="0"/>
        <w:spacing w:after="0" w:line="600" w:lineRule="exact"/>
        <w:rPr>
          <w:rFonts w:ascii="仿宋_GB2312" w:eastAsia="仿宋_GB2312" w:hAnsi="宋体" w:cstheme="minorBidi"/>
          <w:bCs/>
          <w:noProof/>
          <w:kern w:val="2"/>
          <w:sz w:val="32"/>
          <w:szCs w:val="32"/>
        </w:rPr>
      </w:pPr>
      <w:hyperlink w:anchor="_Toc71183230" w:history="1">
        <w:r w:rsidR="00F62DAF" w:rsidRPr="00590672">
          <w:rPr>
            <w:rStyle w:val="ad"/>
            <w:rFonts w:ascii="仿宋_GB2312" w:eastAsia="仿宋_GB2312" w:hAnsi="宋体" w:hint="eastAsia"/>
            <w:bCs/>
            <w:noProof/>
            <w:sz w:val="32"/>
            <w:szCs w:val="32"/>
          </w:rPr>
          <w:t>（二）强化应急管理要素保障</w:t>
        </w:r>
        <w:r w:rsidR="00F62DAF" w:rsidRPr="00590672">
          <w:rPr>
            <w:rFonts w:ascii="仿宋_GB2312" w:eastAsia="仿宋_GB2312" w:hAnsi="宋体" w:hint="eastAsia"/>
            <w:bCs/>
            <w:noProof/>
            <w:webHidden/>
            <w:sz w:val="32"/>
            <w:szCs w:val="32"/>
          </w:rPr>
          <w:tab/>
        </w:r>
        <w:r w:rsidR="00F62DAF" w:rsidRPr="00590672">
          <w:rPr>
            <w:rFonts w:ascii="仿宋_GB2312" w:eastAsia="仿宋_GB2312" w:hAnsi="宋体" w:hint="eastAsia"/>
            <w:bCs/>
            <w:noProof/>
            <w:webHidden/>
            <w:sz w:val="32"/>
            <w:szCs w:val="32"/>
          </w:rPr>
          <w:fldChar w:fldCharType="begin"/>
        </w:r>
        <w:r w:rsidR="00F62DAF" w:rsidRPr="00590672">
          <w:rPr>
            <w:rFonts w:ascii="仿宋_GB2312" w:eastAsia="仿宋_GB2312" w:hAnsi="宋体" w:hint="eastAsia"/>
            <w:bCs/>
            <w:noProof/>
            <w:webHidden/>
            <w:sz w:val="32"/>
            <w:szCs w:val="32"/>
          </w:rPr>
          <w:instrText xml:space="preserve"> PAGEREF _Toc71183230 \h </w:instrText>
        </w:r>
        <w:r w:rsidR="00F62DAF" w:rsidRPr="00590672">
          <w:rPr>
            <w:rFonts w:ascii="仿宋_GB2312" w:eastAsia="仿宋_GB2312" w:hAnsi="宋体" w:hint="eastAsia"/>
            <w:bCs/>
            <w:noProof/>
            <w:webHidden/>
            <w:sz w:val="32"/>
            <w:szCs w:val="32"/>
          </w:rPr>
        </w:r>
        <w:r w:rsidR="00F62DAF" w:rsidRPr="00590672">
          <w:rPr>
            <w:rFonts w:ascii="仿宋_GB2312" w:eastAsia="仿宋_GB2312" w:hAnsi="宋体" w:hint="eastAsia"/>
            <w:bCs/>
            <w:noProof/>
            <w:webHidden/>
            <w:sz w:val="32"/>
            <w:szCs w:val="32"/>
          </w:rPr>
          <w:fldChar w:fldCharType="separate"/>
        </w:r>
        <w:r w:rsidR="00F62DAF" w:rsidRPr="00590672">
          <w:rPr>
            <w:rFonts w:ascii="仿宋_GB2312" w:eastAsia="仿宋_GB2312" w:hAnsi="宋体" w:hint="eastAsia"/>
            <w:bCs/>
            <w:noProof/>
            <w:webHidden/>
            <w:sz w:val="32"/>
            <w:szCs w:val="32"/>
          </w:rPr>
          <w:t>32</w:t>
        </w:r>
        <w:r w:rsidR="00F62DAF" w:rsidRPr="00590672">
          <w:rPr>
            <w:rFonts w:ascii="仿宋_GB2312" w:eastAsia="仿宋_GB2312" w:hAnsi="宋体" w:hint="eastAsia"/>
            <w:bCs/>
            <w:noProof/>
            <w:webHidden/>
            <w:sz w:val="32"/>
            <w:szCs w:val="32"/>
          </w:rPr>
          <w:fldChar w:fldCharType="end"/>
        </w:r>
      </w:hyperlink>
    </w:p>
    <w:p w14:paraId="27C20D1B" w14:textId="7D7C6305" w:rsidR="00F62DAF" w:rsidRPr="00590672" w:rsidRDefault="00363E0D" w:rsidP="00590672">
      <w:pPr>
        <w:pStyle w:val="TOC20"/>
        <w:tabs>
          <w:tab w:val="right" w:leader="dot" w:pos="8296"/>
        </w:tabs>
        <w:adjustRightInd w:val="0"/>
        <w:snapToGrid w:val="0"/>
        <w:spacing w:after="0" w:line="600" w:lineRule="exact"/>
        <w:rPr>
          <w:rFonts w:ascii="仿宋_GB2312" w:eastAsia="仿宋_GB2312" w:hAnsi="宋体" w:cstheme="minorBidi"/>
          <w:bCs/>
          <w:noProof/>
          <w:kern w:val="2"/>
          <w:sz w:val="32"/>
          <w:szCs w:val="32"/>
        </w:rPr>
      </w:pPr>
      <w:hyperlink w:anchor="_Toc71183231" w:history="1">
        <w:r w:rsidR="00F62DAF" w:rsidRPr="00590672">
          <w:rPr>
            <w:rStyle w:val="ad"/>
            <w:rFonts w:ascii="仿宋_GB2312" w:eastAsia="仿宋_GB2312" w:hAnsi="宋体" w:hint="eastAsia"/>
            <w:bCs/>
            <w:noProof/>
            <w:sz w:val="32"/>
            <w:szCs w:val="32"/>
          </w:rPr>
          <w:t>（三）强化考核确保规划实施</w:t>
        </w:r>
        <w:r w:rsidR="00F62DAF" w:rsidRPr="00590672">
          <w:rPr>
            <w:rFonts w:ascii="仿宋_GB2312" w:eastAsia="仿宋_GB2312" w:hAnsi="宋体" w:hint="eastAsia"/>
            <w:bCs/>
            <w:noProof/>
            <w:webHidden/>
            <w:sz w:val="32"/>
            <w:szCs w:val="32"/>
          </w:rPr>
          <w:tab/>
        </w:r>
        <w:r w:rsidR="00F62DAF" w:rsidRPr="00590672">
          <w:rPr>
            <w:rFonts w:ascii="仿宋_GB2312" w:eastAsia="仿宋_GB2312" w:hAnsi="宋体" w:hint="eastAsia"/>
            <w:bCs/>
            <w:noProof/>
            <w:webHidden/>
            <w:sz w:val="32"/>
            <w:szCs w:val="32"/>
          </w:rPr>
          <w:fldChar w:fldCharType="begin"/>
        </w:r>
        <w:r w:rsidR="00F62DAF" w:rsidRPr="00590672">
          <w:rPr>
            <w:rFonts w:ascii="仿宋_GB2312" w:eastAsia="仿宋_GB2312" w:hAnsi="宋体" w:hint="eastAsia"/>
            <w:bCs/>
            <w:noProof/>
            <w:webHidden/>
            <w:sz w:val="32"/>
            <w:szCs w:val="32"/>
          </w:rPr>
          <w:instrText xml:space="preserve"> PAGEREF _Toc71183231 \h </w:instrText>
        </w:r>
        <w:r w:rsidR="00F62DAF" w:rsidRPr="00590672">
          <w:rPr>
            <w:rFonts w:ascii="仿宋_GB2312" w:eastAsia="仿宋_GB2312" w:hAnsi="宋体" w:hint="eastAsia"/>
            <w:bCs/>
            <w:noProof/>
            <w:webHidden/>
            <w:sz w:val="32"/>
            <w:szCs w:val="32"/>
          </w:rPr>
        </w:r>
        <w:r w:rsidR="00F62DAF" w:rsidRPr="00590672">
          <w:rPr>
            <w:rFonts w:ascii="仿宋_GB2312" w:eastAsia="仿宋_GB2312" w:hAnsi="宋体" w:hint="eastAsia"/>
            <w:bCs/>
            <w:noProof/>
            <w:webHidden/>
            <w:sz w:val="32"/>
            <w:szCs w:val="32"/>
          </w:rPr>
          <w:fldChar w:fldCharType="separate"/>
        </w:r>
        <w:r w:rsidR="00F62DAF" w:rsidRPr="00590672">
          <w:rPr>
            <w:rFonts w:ascii="仿宋_GB2312" w:eastAsia="仿宋_GB2312" w:hAnsi="宋体" w:hint="eastAsia"/>
            <w:bCs/>
            <w:noProof/>
            <w:webHidden/>
            <w:sz w:val="32"/>
            <w:szCs w:val="32"/>
          </w:rPr>
          <w:t>32</w:t>
        </w:r>
        <w:r w:rsidR="00F62DAF" w:rsidRPr="00590672">
          <w:rPr>
            <w:rFonts w:ascii="仿宋_GB2312" w:eastAsia="仿宋_GB2312" w:hAnsi="宋体" w:hint="eastAsia"/>
            <w:bCs/>
            <w:noProof/>
            <w:webHidden/>
            <w:sz w:val="32"/>
            <w:szCs w:val="32"/>
          </w:rPr>
          <w:fldChar w:fldCharType="end"/>
        </w:r>
      </w:hyperlink>
    </w:p>
    <w:p w14:paraId="5A7D7DAE" w14:textId="6F21BF24" w:rsidR="00F62DAF" w:rsidRPr="00590672" w:rsidRDefault="00363E0D" w:rsidP="00590672">
      <w:pPr>
        <w:pStyle w:val="TOC20"/>
        <w:tabs>
          <w:tab w:val="right" w:leader="dot" w:pos="8296"/>
        </w:tabs>
        <w:adjustRightInd w:val="0"/>
        <w:snapToGrid w:val="0"/>
        <w:spacing w:after="0" w:line="600" w:lineRule="exact"/>
        <w:rPr>
          <w:rFonts w:ascii="仿宋_GB2312" w:eastAsia="仿宋_GB2312" w:hAnsi="宋体" w:cstheme="minorBidi"/>
          <w:bCs/>
          <w:noProof/>
          <w:kern w:val="2"/>
          <w:sz w:val="32"/>
          <w:szCs w:val="32"/>
        </w:rPr>
      </w:pPr>
      <w:hyperlink w:anchor="_Toc71183232" w:history="1">
        <w:r w:rsidR="00F62DAF" w:rsidRPr="00590672">
          <w:rPr>
            <w:rStyle w:val="ad"/>
            <w:rFonts w:ascii="仿宋_GB2312" w:eastAsia="仿宋_GB2312" w:hAnsi="宋体" w:hint="eastAsia"/>
            <w:bCs/>
            <w:noProof/>
            <w:sz w:val="32"/>
            <w:szCs w:val="32"/>
          </w:rPr>
          <w:t>（四）强化监督评估考核机制</w:t>
        </w:r>
        <w:r w:rsidR="00F62DAF" w:rsidRPr="00590672">
          <w:rPr>
            <w:rFonts w:ascii="仿宋_GB2312" w:eastAsia="仿宋_GB2312" w:hAnsi="宋体" w:hint="eastAsia"/>
            <w:bCs/>
            <w:noProof/>
            <w:webHidden/>
            <w:sz w:val="32"/>
            <w:szCs w:val="32"/>
          </w:rPr>
          <w:tab/>
        </w:r>
        <w:r w:rsidR="00F62DAF" w:rsidRPr="00590672">
          <w:rPr>
            <w:rFonts w:ascii="仿宋_GB2312" w:eastAsia="仿宋_GB2312" w:hAnsi="宋体" w:hint="eastAsia"/>
            <w:bCs/>
            <w:noProof/>
            <w:webHidden/>
            <w:sz w:val="32"/>
            <w:szCs w:val="32"/>
          </w:rPr>
          <w:fldChar w:fldCharType="begin"/>
        </w:r>
        <w:r w:rsidR="00F62DAF" w:rsidRPr="00590672">
          <w:rPr>
            <w:rFonts w:ascii="仿宋_GB2312" w:eastAsia="仿宋_GB2312" w:hAnsi="宋体" w:hint="eastAsia"/>
            <w:bCs/>
            <w:noProof/>
            <w:webHidden/>
            <w:sz w:val="32"/>
            <w:szCs w:val="32"/>
          </w:rPr>
          <w:instrText xml:space="preserve"> PAGEREF _Toc71183232 \h </w:instrText>
        </w:r>
        <w:r w:rsidR="00F62DAF" w:rsidRPr="00590672">
          <w:rPr>
            <w:rFonts w:ascii="仿宋_GB2312" w:eastAsia="仿宋_GB2312" w:hAnsi="宋体" w:hint="eastAsia"/>
            <w:bCs/>
            <w:noProof/>
            <w:webHidden/>
            <w:sz w:val="32"/>
            <w:szCs w:val="32"/>
          </w:rPr>
        </w:r>
        <w:r w:rsidR="00F62DAF" w:rsidRPr="00590672">
          <w:rPr>
            <w:rFonts w:ascii="仿宋_GB2312" w:eastAsia="仿宋_GB2312" w:hAnsi="宋体" w:hint="eastAsia"/>
            <w:bCs/>
            <w:noProof/>
            <w:webHidden/>
            <w:sz w:val="32"/>
            <w:szCs w:val="32"/>
          </w:rPr>
          <w:fldChar w:fldCharType="separate"/>
        </w:r>
        <w:r w:rsidR="00F62DAF" w:rsidRPr="00590672">
          <w:rPr>
            <w:rFonts w:ascii="仿宋_GB2312" w:eastAsia="仿宋_GB2312" w:hAnsi="宋体" w:hint="eastAsia"/>
            <w:bCs/>
            <w:noProof/>
            <w:webHidden/>
            <w:sz w:val="32"/>
            <w:szCs w:val="32"/>
          </w:rPr>
          <w:t>33</w:t>
        </w:r>
        <w:r w:rsidR="00F62DAF" w:rsidRPr="00590672">
          <w:rPr>
            <w:rFonts w:ascii="仿宋_GB2312" w:eastAsia="仿宋_GB2312" w:hAnsi="宋体" w:hint="eastAsia"/>
            <w:bCs/>
            <w:noProof/>
            <w:webHidden/>
            <w:sz w:val="32"/>
            <w:szCs w:val="32"/>
          </w:rPr>
          <w:fldChar w:fldCharType="end"/>
        </w:r>
      </w:hyperlink>
    </w:p>
    <w:p w14:paraId="2D0AC6CD" w14:textId="77777777" w:rsidR="00F62DAF" w:rsidRPr="00590672" w:rsidRDefault="00F0678A" w:rsidP="00590672">
      <w:pPr>
        <w:adjustRightInd w:val="0"/>
        <w:snapToGrid w:val="0"/>
        <w:spacing w:line="600" w:lineRule="exact"/>
        <w:ind w:firstLineChars="200" w:firstLine="640"/>
        <w:rPr>
          <w:rFonts w:ascii="仿宋_GB2312" w:eastAsia="仿宋_GB2312" w:hAnsi="宋体"/>
          <w:bCs/>
          <w:sz w:val="32"/>
          <w:szCs w:val="32"/>
        </w:rPr>
      </w:pPr>
      <w:r w:rsidRPr="00590672">
        <w:rPr>
          <w:rFonts w:ascii="仿宋_GB2312" w:eastAsia="仿宋_GB2312" w:hAnsi="宋体" w:hint="eastAsia"/>
          <w:bCs/>
          <w:sz w:val="32"/>
          <w:szCs w:val="32"/>
        </w:rPr>
        <w:fldChar w:fldCharType="end"/>
      </w:r>
      <w:bookmarkEnd w:id="0"/>
      <w:bookmarkEnd w:id="2"/>
    </w:p>
    <w:p w14:paraId="7D1F9006" w14:textId="77777777" w:rsidR="00F62DAF" w:rsidRPr="00590672" w:rsidRDefault="00F62DAF" w:rsidP="00590672">
      <w:pPr>
        <w:adjustRightInd w:val="0"/>
        <w:snapToGrid w:val="0"/>
        <w:spacing w:line="600" w:lineRule="exact"/>
        <w:ind w:firstLineChars="200" w:firstLine="640"/>
        <w:rPr>
          <w:rFonts w:ascii="仿宋_GB2312" w:eastAsia="仿宋_GB2312" w:hAnsi="宋体"/>
          <w:bCs/>
          <w:sz w:val="32"/>
          <w:szCs w:val="32"/>
        </w:rPr>
      </w:pPr>
    </w:p>
    <w:p w14:paraId="7AC01B35" w14:textId="77777777" w:rsidR="00F62DAF" w:rsidRPr="00590672" w:rsidRDefault="00F62DAF" w:rsidP="00590672">
      <w:pPr>
        <w:adjustRightInd w:val="0"/>
        <w:snapToGrid w:val="0"/>
        <w:spacing w:line="600" w:lineRule="exact"/>
        <w:ind w:firstLineChars="200" w:firstLine="640"/>
        <w:rPr>
          <w:rFonts w:ascii="仿宋_GB2312" w:eastAsia="仿宋_GB2312" w:hAnsi="宋体"/>
          <w:bCs/>
          <w:sz w:val="32"/>
          <w:szCs w:val="32"/>
        </w:rPr>
      </w:pPr>
    </w:p>
    <w:p w14:paraId="65BA4C0B" w14:textId="77777777" w:rsidR="00F62DAF" w:rsidRPr="00590672" w:rsidRDefault="00F62DAF" w:rsidP="00590672">
      <w:pPr>
        <w:adjustRightInd w:val="0"/>
        <w:snapToGrid w:val="0"/>
        <w:spacing w:line="600" w:lineRule="exact"/>
        <w:ind w:firstLineChars="200" w:firstLine="640"/>
        <w:rPr>
          <w:rFonts w:ascii="仿宋_GB2312" w:eastAsia="仿宋_GB2312" w:hAnsi="宋体"/>
          <w:bCs/>
          <w:sz w:val="32"/>
          <w:szCs w:val="32"/>
        </w:rPr>
      </w:pPr>
    </w:p>
    <w:p w14:paraId="34114DE4" w14:textId="77777777" w:rsidR="00F62DAF" w:rsidRPr="008F34C1" w:rsidRDefault="00F62DAF" w:rsidP="00590672">
      <w:pPr>
        <w:adjustRightInd w:val="0"/>
        <w:snapToGrid w:val="0"/>
        <w:spacing w:line="600" w:lineRule="exact"/>
        <w:ind w:firstLineChars="200" w:firstLine="640"/>
        <w:rPr>
          <w:rFonts w:ascii="仿宋_GB2312" w:eastAsia="仿宋_GB2312" w:hAnsi="宋体"/>
          <w:bCs/>
          <w:sz w:val="32"/>
          <w:szCs w:val="32"/>
        </w:rPr>
      </w:pPr>
    </w:p>
    <w:p w14:paraId="0BD1EDE1" w14:textId="77777777" w:rsidR="00F62DAF" w:rsidRPr="008F34C1" w:rsidRDefault="00F62DAF" w:rsidP="00590672">
      <w:pPr>
        <w:adjustRightInd w:val="0"/>
        <w:snapToGrid w:val="0"/>
        <w:spacing w:line="600" w:lineRule="exact"/>
        <w:ind w:firstLineChars="200" w:firstLine="640"/>
        <w:rPr>
          <w:rFonts w:ascii="仿宋_GB2312" w:eastAsia="仿宋_GB2312" w:hAnsi="宋体"/>
          <w:bCs/>
          <w:sz w:val="32"/>
          <w:szCs w:val="32"/>
        </w:rPr>
      </w:pPr>
    </w:p>
    <w:p w14:paraId="780A07D8" w14:textId="77777777" w:rsidR="00F62DAF" w:rsidRPr="008F34C1" w:rsidRDefault="00F62DAF" w:rsidP="00590672">
      <w:pPr>
        <w:adjustRightInd w:val="0"/>
        <w:snapToGrid w:val="0"/>
        <w:spacing w:line="600" w:lineRule="exact"/>
        <w:ind w:firstLineChars="200" w:firstLine="640"/>
        <w:rPr>
          <w:rFonts w:ascii="仿宋_GB2312" w:eastAsia="仿宋_GB2312" w:hAnsi="宋体"/>
          <w:bCs/>
          <w:sz w:val="32"/>
          <w:szCs w:val="32"/>
        </w:rPr>
      </w:pPr>
    </w:p>
    <w:p w14:paraId="16022446" w14:textId="77777777" w:rsidR="00F62DAF" w:rsidRPr="008F34C1" w:rsidRDefault="00F62DAF" w:rsidP="00590672">
      <w:pPr>
        <w:adjustRightInd w:val="0"/>
        <w:snapToGrid w:val="0"/>
        <w:spacing w:line="600" w:lineRule="exact"/>
        <w:ind w:firstLineChars="200" w:firstLine="640"/>
        <w:rPr>
          <w:rFonts w:ascii="仿宋_GB2312" w:eastAsia="仿宋_GB2312" w:hAnsi="宋体"/>
          <w:bCs/>
          <w:sz w:val="32"/>
          <w:szCs w:val="32"/>
        </w:rPr>
      </w:pPr>
    </w:p>
    <w:p w14:paraId="1B65F0CF" w14:textId="77777777" w:rsidR="00F62DAF" w:rsidRPr="008F34C1" w:rsidRDefault="00F62DAF" w:rsidP="00590672">
      <w:pPr>
        <w:adjustRightInd w:val="0"/>
        <w:snapToGrid w:val="0"/>
        <w:spacing w:line="600" w:lineRule="exact"/>
        <w:ind w:firstLineChars="200" w:firstLine="640"/>
        <w:rPr>
          <w:rFonts w:ascii="仿宋_GB2312" w:eastAsia="仿宋_GB2312" w:hAnsi="宋体"/>
          <w:bCs/>
          <w:sz w:val="32"/>
          <w:szCs w:val="32"/>
        </w:rPr>
      </w:pPr>
    </w:p>
    <w:p w14:paraId="50801941" w14:textId="77777777" w:rsidR="00F62DAF" w:rsidRPr="008F34C1" w:rsidRDefault="00F62DAF" w:rsidP="00590672">
      <w:pPr>
        <w:adjustRightInd w:val="0"/>
        <w:snapToGrid w:val="0"/>
        <w:spacing w:line="600" w:lineRule="exact"/>
        <w:ind w:firstLineChars="200" w:firstLine="640"/>
        <w:rPr>
          <w:rFonts w:ascii="仿宋_GB2312" w:eastAsia="仿宋_GB2312" w:hAnsi="宋体"/>
          <w:bCs/>
          <w:sz w:val="32"/>
          <w:szCs w:val="32"/>
        </w:rPr>
      </w:pPr>
    </w:p>
    <w:p w14:paraId="3D0495F3" w14:textId="77777777" w:rsidR="00F62DAF" w:rsidRPr="008F34C1" w:rsidRDefault="00F62DAF" w:rsidP="00590672">
      <w:pPr>
        <w:adjustRightInd w:val="0"/>
        <w:snapToGrid w:val="0"/>
        <w:spacing w:line="600" w:lineRule="exact"/>
        <w:ind w:firstLineChars="200" w:firstLine="640"/>
        <w:rPr>
          <w:rFonts w:ascii="仿宋_GB2312" w:eastAsia="仿宋_GB2312" w:hAnsi="宋体"/>
          <w:bCs/>
          <w:sz w:val="32"/>
          <w:szCs w:val="32"/>
        </w:rPr>
      </w:pPr>
    </w:p>
    <w:p w14:paraId="3ECEE26B" w14:textId="77777777" w:rsidR="00F62DAF" w:rsidRPr="008F34C1" w:rsidRDefault="00F62DAF" w:rsidP="00590672">
      <w:pPr>
        <w:adjustRightInd w:val="0"/>
        <w:snapToGrid w:val="0"/>
        <w:spacing w:line="600" w:lineRule="exact"/>
        <w:ind w:firstLineChars="200" w:firstLine="640"/>
        <w:rPr>
          <w:rFonts w:ascii="仿宋_GB2312" w:eastAsia="仿宋_GB2312" w:hAnsi="宋体"/>
          <w:bCs/>
          <w:sz w:val="32"/>
          <w:szCs w:val="32"/>
        </w:rPr>
      </w:pPr>
    </w:p>
    <w:p w14:paraId="47C2F833" w14:textId="77777777" w:rsidR="00590672" w:rsidRDefault="00590672" w:rsidP="00590672">
      <w:pPr>
        <w:adjustRightInd w:val="0"/>
        <w:snapToGrid w:val="0"/>
        <w:spacing w:line="600" w:lineRule="exact"/>
        <w:rPr>
          <w:rFonts w:ascii="仿宋_GB2312" w:eastAsia="仿宋_GB2312" w:hAnsi="宋体" w:cs="宋体"/>
          <w:sz w:val="32"/>
          <w:szCs w:val="32"/>
        </w:rPr>
      </w:pPr>
    </w:p>
    <w:p w14:paraId="4D9883E1" w14:textId="77777777" w:rsidR="00590672" w:rsidRDefault="00590672" w:rsidP="00590672">
      <w:pPr>
        <w:adjustRightInd w:val="0"/>
        <w:snapToGrid w:val="0"/>
        <w:spacing w:line="600" w:lineRule="exact"/>
        <w:ind w:firstLineChars="200" w:firstLine="640"/>
        <w:rPr>
          <w:rFonts w:ascii="仿宋_GB2312" w:eastAsia="仿宋_GB2312" w:hAnsi="宋体" w:cs="宋体"/>
          <w:sz w:val="32"/>
          <w:szCs w:val="32"/>
        </w:rPr>
      </w:pPr>
    </w:p>
    <w:p w14:paraId="786C5997" w14:textId="1DB8977E" w:rsidR="00ED23B3" w:rsidRPr="008F34C1" w:rsidRDefault="00101036" w:rsidP="00590672">
      <w:pPr>
        <w:adjustRightInd w:val="0"/>
        <w:snapToGrid w:val="0"/>
        <w:spacing w:line="600" w:lineRule="exact"/>
        <w:ind w:firstLineChars="200" w:firstLine="640"/>
        <w:rPr>
          <w:rFonts w:ascii="仿宋_GB2312" w:eastAsia="仿宋_GB2312" w:hAnsi="宋体" w:cs="宋体"/>
          <w:sz w:val="32"/>
          <w:szCs w:val="32"/>
        </w:rPr>
      </w:pPr>
      <w:r w:rsidRPr="008F34C1">
        <w:rPr>
          <w:rFonts w:ascii="仿宋_GB2312" w:eastAsia="仿宋_GB2312" w:hAnsi="宋体" w:cs="宋体" w:hint="eastAsia"/>
          <w:sz w:val="32"/>
          <w:szCs w:val="32"/>
        </w:rPr>
        <w:lastRenderedPageBreak/>
        <w:t>“十四五”（2021-2025 年）是西湖区开启全面建设社会主义现代化新征程的第一个五年，也是疫情防控取得决定性胜利、经济社会发展秩序加快恢复的重要时期。</w:t>
      </w:r>
      <w:r w:rsidR="00E56ADD" w:rsidRPr="008F34C1">
        <w:rPr>
          <w:rFonts w:ascii="仿宋_GB2312" w:eastAsia="仿宋_GB2312" w:hAnsi="宋体" w:cs="宋体" w:hint="eastAsia"/>
          <w:sz w:val="32"/>
          <w:szCs w:val="32"/>
        </w:rPr>
        <w:t>现依据《</w:t>
      </w:r>
      <w:r w:rsidR="00D82D90" w:rsidRPr="008F34C1">
        <w:rPr>
          <w:rFonts w:ascii="仿宋_GB2312" w:eastAsia="仿宋_GB2312" w:hAnsi="宋体" w:cs="宋体" w:hint="eastAsia"/>
          <w:sz w:val="32"/>
          <w:szCs w:val="32"/>
        </w:rPr>
        <w:t>杭州市</w:t>
      </w:r>
      <w:r w:rsidR="00E56ADD" w:rsidRPr="008F34C1">
        <w:rPr>
          <w:rFonts w:ascii="仿宋_GB2312" w:eastAsia="仿宋_GB2312" w:hAnsi="宋体" w:cs="宋体" w:hint="eastAsia"/>
          <w:sz w:val="32"/>
          <w:szCs w:val="32"/>
        </w:rPr>
        <w:t>西湖区</w:t>
      </w:r>
      <w:r w:rsidR="00D82D90" w:rsidRPr="008F34C1">
        <w:rPr>
          <w:rFonts w:ascii="仿宋_GB2312" w:eastAsia="仿宋_GB2312" w:hAnsi="宋体" w:cs="宋体" w:hint="eastAsia"/>
          <w:sz w:val="32"/>
          <w:szCs w:val="32"/>
        </w:rPr>
        <w:t>（之江国家旅游度假区）</w:t>
      </w:r>
      <w:r w:rsidR="003075DE" w:rsidRPr="008F34C1">
        <w:rPr>
          <w:rFonts w:ascii="仿宋_GB2312" w:eastAsia="仿宋_GB2312" w:hAnsi="宋体" w:cs="宋体" w:hint="eastAsia"/>
          <w:sz w:val="32"/>
          <w:szCs w:val="32"/>
        </w:rPr>
        <w:t>国民经济和社会发展</w:t>
      </w:r>
      <w:r w:rsidR="00D82D90" w:rsidRPr="008F34C1">
        <w:rPr>
          <w:rFonts w:ascii="仿宋_GB2312" w:eastAsia="仿宋_GB2312" w:hAnsi="宋体" w:cs="宋体" w:hint="eastAsia"/>
          <w:sz w:val="32"/>
          <w:szCs w:val="32"/>
        </w:rPr>
        <w:t>第</w:t>
      </w:r>
      <w:r w:rsidR="003075DE" w:rsidRPr="008F34C1">
        <w:rPr>
          <w:rFonts w:ascii="仿宋_GB2312" w:eastAsia="仿宋_GB2312" w:hAnsi="宋体" w:cs="宋体" w:hint="eastAsia"/>
          <w:sz w:val="32"/>
          <w:szCs w:val="32"/>
        </w:rPr>
        <w:t>十四</w:t>
      </w:r>
      <w:r w:rsidR="00D82D90" w:rsidRPr="008F34C1">
        <w:rPr>
          <w:rFonts w:ascii="仿宋_GB2312" w:eastAsia="仿宋_GB2312" w:hAnsi="宋体" w:cs="宋体" w:hint="eastAsia"/>
          <w:sz w:val="32"/>
          <w:szCs w:val="32"/>
        </w:rPr>
        <w:t>个</w:t>
      </w:r>
      <w:r w:rsidR="003075DE" w:rsidRPr="008F34C1">
        <w:rPr>
          <w:rFonts w:ascii="仿宋_GB2312" w:eastAsia="仿宋_GB2312" w:hAnsi="宋体" w:cs="宋体" w:hint="eastAsia"/>
          <w:sz w:val="32"/>
          <w:szCs w:val="32"/>
        </w:rPr>
        <w:t>五</w:t>
      </w:r>
      <w:r w:rsidR="00B91991" w:rsidRPr="008F34C1">
        <w:rPr>
          <w:rFonts w:ascii="仿宋_GB2312" w:eastAsia="仿宋_GB2312" w:hAnsi="宋体" w:cs="宋体" w:hint="eastAsia"/>
          <w:sz w:val="32"/>
          <w:szCs w:val="32"/>
        </w:rPr>
        <w:t>年</w:t>
      </w:r>
      <w:r w:rsidR="003075DE" w:rsidRPr="008F34C1">
        <w:rPr>
          <w:rFonts w:ascii="仿宋_GB2312" w:eastAsia="仿宋_GB2312" w:hAnsi="宋体" w:cs="宋体" w:hint="eastAsia"/>
          <w:sz w:val="32"/>
          <w:szCs w:val="32"/>
        </w:rPr>
        <w:t>规划和二</w:t>
      </w:r>
      <w:r w:rsidR="00D82D90" w:rsidRPr="008F34C1">
        <w:rPr>
          <w:rFonts w:ascii="仿宋_GB2312" w:eastAsia="仿宋_GB2312" w:hAnsi="宋体" w:cs="宋体" w:hint="eastAsia"/>
          <w:sz w:val="32"/>
          <w:szCs w:val="32"/>
        </w:rPr>
        <w:t>O</w:t>
      </w:r>
      <w:r w:rsidR="003075DE" w:rsidRPr="008F34C1">
        <w:rPr>
          <w:rFonts w:ascii="仿宋_GB2312" w:eastAsia="仿宋_GB2312" w:hAnsi="宋体" w:cs="宋体" w:hint="eastAsia"/>
          <w:sz w:val="32"/>
          <w:szCs w:val="32"/>
        </w:rPr>
        <w:t>三五年远景目标</w:t>
      </w:r>
      <w:r w:rsidR="00D82D90" w:rsidRPr="008F34C1">
        <w:rPr>
          <w:rFonts w:ascii="仿宋_GB2312" w:eastAsia="仿宋_GB2312" w:hAnsi="宋体" w:cs="宋体" w:hint="eastAsia"/>
          <w:sz w:val="32"/>
          <w:szCs w:val="32"/>
        </w:rPr>
        <w:t>纲要</w:t>
      </w:r>
      <w:r w:rsidR="00E56ADD" w:rsidRPr="008F34C1">
        <w:rPr>
          <w:rFonts w:ascii="仿宋_GB2312" w:eastAsia="仿宋_GB2312" w:hAnsi="宋体" w:cs="宋体" w:hint="eastAsia"/>
          <w:sz w:val="32"/>
          <w:szCs w:val="32"/>
        </w:rPr>
        <w:t>》</w:t>
      </w:r>
      <w:r w:rsidR="003075DE" w:rsidRPr="008F34C1">
        <w:rPr>
          <w:rFonts w:ascii="仿宋_GB2312" w:eastAsia="仿宋_GB2312" w:hAnsi="宋体" w:cs="宋体" w:hint="eastAsia"/>
          <w:sz w:val="32"/>
          <w:szCs w:val="32"/>
        </w:rPr>
        <w:t>、《杭州市应急管理“十四五”规划》以及相关法律法规，制定本规划。</w:t>
      </w:r>
    </w:p>
    <w:p w14:paraId="66857EAB" w14:textId="77777777" w:rsidR="00E97D4B" w:rsidRPr="00222F87" w:rsidRDefault="00E97D4B" w:rsidP="00590672">
      <w:pPr>
        <w:spacing w:line="600" w:lineRule="exact"/>
        <w:ind w:firstLineChars="200" w:firstLine="640"/>
        <w:outlineLvl w:val="0"/>
        <w:rPr>
          <w:rFonts w:ascii="黑体" w:eastAsia="黑体" w:hAnsi="黑体"/>
          <w:sz w:val="32"/>
          <w:szCs w:val="32"/>
        </w:rPr>
      </w:pPr>
      <w:bookmarkStart w:id="3" w:name="_Toc69767337"/>
      <w:bookmarkStart w:id="4" w:name="_Toc69797391"/>
      <w:bookmarkStart w:id="5" w:name="_Toc71183203"/>
      <w:bookmarkStart w:id="6" w:name="_Toc9296"/>
      <w:r w:rsidRPr="00222F87">
        <w:rPr>
          <w:rFonts w:ascii="黑体" w:eastAsia="黑体" w:hAnsi="黑体" w:hint="eastAsia"/>
          <w:sz w:val="32"/>
          <w:szCs w:val="32"/>
        </w:rPr>
        <w:t>一、形势分析</w:t>
      </w:r>
      <w:bookmarkEnd w:id="3"/>
      <w:bookmarkEnd w:id="4"/>
      <w:bookmarkEnd w:id="5"/>
    </w:p>
    <w:p w14:paraId="2A595877" w14:textId="77777777" w:rsidR="00E97D4B" w:rsidRPr="00222F87" w:rsidRDefault="00E97D4B" w:rsidP="00590672">
      <w:pPr>
        <w:pStyle w:val="af1"/>
        <w:shd w:val="clear" w:color="auto" w:fill="FFFFFF"/>
        <w:adjustRightInd w:val="0"/>
        <w:snapToGrid w:val="0"/>
        <w:spacing w:before="0" w:beforeAutospacing="0" w:after="0" w:afterAutospacing="0" w:line="600" w:lineRule="exact"/>
        <w:ind w:firstLineChars="200" w:firstLine="643"/>
        <w:outlineLvl w:val="1"/>
        <w:rPr>
          <w:rFonts w:ascii="KaiTi" w:eastAsia="KaiTi" w:hAnsi="KaiTi" w:cstheme="majorBidi"/>
          <w:b/>
          <w:color w:val="000000" w:themeColor="text1"/>
          <w:kern w:val="2"/>
          <w:sz w:val="32"/>
          <w:szCs w:val="32"/>
        </w:rPr>
      </w:pPr>
      <w:bookmarkStart w:id="7" w:name="_Toc69797392"/>
      <w:bookmarkStart w:id="8" w:name="_Toc71183204"/>
      <w:r w:rsidRPr="00222F87">
        <w:rPr>
          <w:rFonts w:ascii="KaiTi" w:eastAsia="KaiTi" w:hAnsi="KaiTi" w:cstheme="majorBidi" w:hint="eastAsia"/>
          <w:b/>
          <w:color w:val="000000" w:themeColor="text1"/>
          <w:kern w:val="2"/>
          <w:sz w:val="32"/>
          <w:szCs w:val="32"/>
        </w:rPr>
        <w:t>（一）</w:t>
      </w:r>
      <w:bookmarkEnd w:id="6"/>
      <w:r w:rsidRPr="00222F87">
        <w:rPr>
          <w:rFonts w:ascii="KaiTi" w:eastAsia="KaiTi" w:hAnsi="KaiTi" w:cstheme="majorBidi" w:hint="eastAsia"/>
          <w:b/>
          <w:color w:val="000000" w:themeColor="text1"/>
          <w:kern w:val="2"/>
          <w:sz w:val="32"/>
          <w:szCs w:val="32"/>
        </w:rPr>
        <w:t>取得的成效</w:t>
      </w:r>
      <w:bookmarkEnd w:id="7"/>
      <w:bookmarkEnd w:id="8"/>
    </w:p>
    <w:p w14:paraId="41C4B42D" w14:textId="7F2A7D48" w:rsidR="00DA645D" w:rsidRPr="00361F80" w:rsidRDefault="00DA645D" w:rsidP="00590672">
      <w:pPr>
        <w:spacing w:line="600" w:lineRule="exact"/>
        <w:ind w:firstLineChars="200" w:firstLine="640"/>
        <w:rPr>
          <w:rFonts w:ascii="仿宋_GB2312" w:eastAsia="仿宋_GB2312" w:hAnsi="宋体" w:cs="宋体"/>
          <w:sz w:val="32"/>
          <w:szCs w:val="32"/>
        </w:rPr>
      </w:pPr>
      <w:r w:rsidRPr="00361F80">
        <w:rPr>
          <w:rFonts w:ascii="仿宋_GB2312" w:eastAsia="仿宋_GB2312" w:hAnsi="宋体" w:cs="宋体" w:hint="eastAsia"/>
          <w:sz w:val="32"/>
          <w:szCs w:val="32"/>
        </w:rPr>
        <w:t>“十三五”期间，全区</w:t>
      </w:r>
      <w:r w:rsidR="00E359B5" w:rsidRPr="00361F80">
        <w:rPr>
          <w:rFonts w:ascii="仿宋_GB2312" w:eastAsia="仿宋_GB2312" w:hAnsi="宋体" w:cs="宋体" w:hint="eastAsia"/>
          <w:sz w:val="32"/>
          <w:szCs w:val="32"/>
        </w:rPr>
        <w:t>安全</w:t>
      </w:r>
      <w:r w:rsidRPr="00361F80">
        <w:rPr>
          <w:rFonts w:ascii="仿宋_GB2312" w:eastAsia="仿宋_GB2312" w:hAnsi="宋体" w:cs="宋体" w:hint="eastAsia"/>
          <w:sz w:val="32"/>
          <w:szCs w:val="32"/>
        </w:rPr>
        <w:t>生产形势明显</w:t>
      </w:r>
      <w:r w:rsidR="001D4591" w:rsidRPr="00361F80">
        <w:rPr>
          <w:rFonts w:ascii="仿宋_GB2312" w:eastAsia="仿宋_GB2312" w:hAnsi="宋体" w:cs="宋体" w:hint="eastAsia"/>
          <w:sz w:val="32"/>
          <w:szCs w:val="32"/>
        </w:rPr>
        <w:t>持续向好</w:t>
      </w:r>
      <w:r w:rsidRPr="00361F80">
        <w:rPr>
          <w:rFonts w:ascii="仿宋_GB2312" w:eastAsia="仿宋_GB2312" w:hAnsi="宋体" w:cs="宋体" w:hint="eastAsia"/>
          <w:sz w:val="32"/>
          <w:szCs w:val="32"/>
        </w:rPr>
        <w:t>，自然灾害防治工作有序推进，为平安</w:t>
      </w:r>
      <w:r w:rsidR="0087022C" w:rsidRPr="00361F80">
        <w:rPr>
          <w:rFonts w:ascii="仿宋_GB2312" w:eastAsia="仿宋_GB2312" w:hAnsi="宋体" w:cs="宋体" w:hint="eastAsia"/>
          <w:sz w:val="32"/>
          <w:szCs w:val="32"/>
        </w:rPr>
        <w:t>西湖奠</w:t>
      </w:r>
      <w:r w:rsidRPr="00361F80">
        <w:rPr>
          <w:rFonts w:ascii="仿宋_GB2312" w:eastAsia="仿宋_GB2312" w:hAnsi="宋体" w:cs="宋体" w:hint="eastAsia"/>
          <w:sz w:val="32"/>
          <w:szCs w:val="32"/>
        </w:rPr>
        <w:t>定了良好的基础。</w:t>
      </w:r>
    </w:p>
    <w:p w14:paraId="4944607C" w14:textId="50FD939A" w:rsidR="00ED23B3" w:rsidRPr="00222F87" w:rsidRDefault="00101036" w:rsidP="00590672">
      <w:pPr>
        <w:spacing w:line="600" w:lineRule="exact"/>
        <w:ind w:firstLineChars="200" w:firstLine="643"/>
        <w:jc w:val="left"/>
        <w:rPr>
          <w:rFonts w:ascii="仿宋_GB2312" w:eastAsia="仿宋_GB2312" w:hAnsiTheme="majorEastAsia" w:cs="Times New Roman"/>
          <w:b/>
          <w:bCs/>
          <w:sz w:val="32"/>
          <w:szCs w:val="32"/>
        </w:rPr>
      </w:pPr>
      <w:bookmarkStart w:id="9" w:name="_Hlk68211195"/>
      <w:bookmarkEnd w:id="1"/>
      <w:r w:rsidRPr="00222F87">
        <w:rPr>
          <w:rFonts w:ascii="仿宋_GB2312" w:eastAsia="仿宋_GB2312" w:hAnsiTheme="majorEastAsia" w:cs="Times New Roman" w:hint="eastAsia"/>
          <w:b/>
          <w:bCs/>
          <w:sz w:val="32"/>
          <w:szCs w:val="32"/>
        </w:rPr>
        <w:t>1、全面落实</w:t>
      </w:r>
      <w:r w:rsidR="00DA4165" w:rsidRPr="00222F87">
        <w:rPr>
          <w:rFonts w:ascii="仿宋_GB2312" w:eastAsia="仿宋_GB2312" w:hAnsiTheme="majorEastAsia" w:cs="Times New Roman" w:hint="eastAsia"/>
          <w:b/>
          <w:bCs/>
          <w:sz w:val="32"/>
          <w:szCs w:val="32"/>
        </w:rPr>
        <w:t>应急管理责任体系</w:t>
      </w:r>
      <w:r w:rsidR="00360E08" w:rsidRPr="00222F87">
        <w:rPr>
          <w:rFonts w:ascii="仿宋_GB2312" w:eastAsia="仿宋_GB2312" w:hAnsiTheme="majorEastAsia" w:cs="Times New Roman" w:hint="eastAsia"/>
          <w:b/>
          <w:bCs/>
          <w:sz w:val="32"/>
          <w:szCs w:val="32"/>
        </w:rPr>
        <w:t>工作</w:t>
      </w:r>
    </w:p>
    <w:bookmarkEnd w:id="9"/>
    <w:p w14:paraId="5F363EDA" w14:textId="680A504B" w:rsidR="00ED23B3" w:rsidRPr="008F34C1" w:rsidRDefault="00101036" w:rsidP="00590672">
      <w:pPr>
        <w:spacing w:line="600" w:lineRule="exact"/>
        <w:ind w:firstLineChars="200" w:firstLine="640"/>
        <w:rPr>
          <w:rFonts w:ascii="仿宋_GB2312" w:eastAsia="仿宋_GB2312" w:hAnsiTheme="majorEastAsia"/>
          <w:sz w:val="32"/>
          <w:szCs w:val="32"/>
        </w:rPr>
      </w:pPr>
      <w:r w:rsidRPr="008F34C1">
        <w:rPr>
          <w:rFonts w:ascii="仿宋_GB2312" w:eastAsia="仿宋_GB2312" w:hAnsi="宋体" w:cs="宋体" w:hint="eastAsia"/>
          <w:sz w:val="32"/>
          <w:szCs w:val="32"/>
        </w:rPr>
        <w:t>认真</w:t>
      </w:r>
      <w:r w:rsidR="006A56BF" w:rsidRPr="008F34C1">
        <w:rPr>
          <w:rFonts w:ascii="仿宋_GB2312" w:eastAsia="仿宋_GB2312" w:hAnsi="宋体" w:cs="宋体" w:hint="eastAsia"/>
          <w:sz w:val="32"/>
          <w:szCs w:val="32"/>
        </w:rPr>
        <w:t>学习习近平新时代中国特色社会主义思想，</w:t>
      </w:r>
      <w:r w:rsidRPr="008F34C1">
        <w:rPr>
          <w:rFonts w:ascii="仿宋_GB2312" w:eastAsia="仿宋_GB2312" w:hAnsi="宋体" w:cs="宋体" w:hint="eastAsia"/>
          <w:sz w:val="32"/>
          <w:szCs w:val="32"/>
        </w:rPr>
        <w:t>进一步明确“党政同责、一岗双责、齐抓共管”和“管行业必须管安全、管业务必须管安全、管生产经营必须管安全”原则</w:t>
      </w:r>
      <w:r w:rsidR="006A56BF" w:rsidRPr="008F34C1">
        <w:rPr>
          <w:rFonts w:ascii="仿宋_GB2312" w:eastAsia="仿宋_GB2312" w:hAnsi="宋体" w:cs="宋体" w:hint="eastAsia"/>
          <w:sz w:val="32"/>
          <w:szCs w:val="32"/>
        </w:rPr>
        <w:t>。</w:t>
      </w:r>
      <w:bookmarkStart w:id="10" w:name="_Hlk69162281"/>
      <w:r w:rsidRPr="008F34C1">
        <w:rPr>
          <w:rFonts w:ascii="仿宋_GB2312" w:eastAsia="仿宋_GB2312" w:hAnsiTheme="majorEastAsia" w:hint="eastAsia"/>
          <w:bCs/>
          <w:sz w:val="32"/>
          <w:szCs w:val="32"/>
        </w:rPr>
        <w:t>建立安全生产“1</w:t>
      </w:r>
      <w:r w:rsidRPr="008F34C1">
        <w:rPr>
          <w:rFonts w:ascii="仿宋_GB2312" w:eastAsia="仿宋_GB2312" w:hAnsiTheme="majorEastAsia" w:hint="eastAsia"/>
          <w:sz w:val="32"/>
          <w:szCs w:val="32"/>
        </w:rPr>
        <w:t>+X”</w:t>
      </w:r>
      <w:r w:rsidR="00FF4CBF">
        <w:rPr>
          <w:rFonts w:ascii="仿宋_GB2312" w:eastAsia="仿宋_GB2312" w:hAnsiTheme="majorEastAsia" w:hint="eastAsia"/>
          <w:sz w:val="32"/>
          <w:szCs w:val="32"/>
        </w:rPr>
        <w:t>组织</w:t>
      </w:r>
      <w:r w:rsidRPr="008F34C1">
        <w:rPr>
          <w:rFonts w:ascii="仿宋_GB2312" w:eastAsia="仿宋_GB2312" w:hAnsiTheme="majorEastAsia" w:hint="eastAsia"/>
          <w:sz w:val="32"/>
          <w:szCs w:val="32"/>
        </w:rPr>
        <w:t>责任体系</w:t>
      </w:r>
      <w:r w:rsidR="006A56BF" w:rsidRPr="008F34C1">
        <w:rPr>
          <w:rFonts w:ascii="仿宋_GB2312" w:eastAsia="仿宋_GB2312" w:hAnsiTheme="majorEastAsia" w:hint="eastAsia"/>
          <w:sz w:val="32"/>
          <w:szCs w:val="32"/>
        </w:rPr>
        <w:t>，</w:t>
      </w:r>
      <w:r w:rsidRPr="008F34C1">
        <w:rPr>
          <w:rFonts w:ascii="仿宋_GB2312" w:eastAsia="仿宋_GB2312" w:hAnsiTheme="majorEastAsia" w:hint="eastAsia"/>
          <w:bCs/>
          <w:sz w:val="32"/>
          <w:szCs w:val="32"/>
        </w:rPr>
        <w:t>完善</w:t>
      </w:r>
      <w:r w:rsidR="00360DC1" w:rsidRPr="008F34C1">
        <w:rPr>
          <w:rFonts w:ascii="仿宋_GB2312" w:eastAsia="仿宋_GB2312" w:hAnsiTheme="majorEastAsia" w:hint="eastAsia"/>
          <w:bCs/>
          <w:sz w:val="32"/>
          <w:szCs w:val="32"/>
        </w:rPr>
        <w:t>了</w:t>
      </w:r>
      <w:r w:rsidRPr="008F34C1">
        <w:rPr>
          <w:rFonts w:ascii="仿宋_GB2312" w:eastAsia="仿宋_GB2312" w:hAnsiTheme="majorEastAsia" w:hint="eastAsia"/>
          <w:bCs/>
          <w:sz w:val="32"/>
          <w:szCs w:val="32"/>
        </w:rPr>
        <w:t>“1+13”专业</w:t>
      </w:r>
      <w:r w:rsidRPr="008F34C1">
        <w:rPr>
          <w:rFonts w:ascii="仿宋_GB2312" w:eastAsia="仿宋_GB2312" w:hAnsiTheme="majorEastAsia" w:hint="eastAsia"/>
          <w:sz w:val="32"/>
          <w:szCs w:val="32"/>
        </w:rPr>
        <w:t>安全生产委员会制度</w:t>
      </w:r>
      <w:r w:rsidR="006A56BF" w:rsidRPr="008F34C1">
        <w:rPr>
          <w:rFonts w:ascii="仿宋_GB2312" w:eastAsia="仿宋_GB2312" w:hAnsiTheme="majorEastAsia" w:hint="eastAsia"/>
          <w:sz w:val="32"/>
          <w:szCs w:val="32"/>
        </w:rPr>
        <w:t>。</w:t>
      </w:r>
      <w:bookmarkEnd w:id="10"/>
      <w:r w:rsidR="00360E08" w:rsidRPr="008F34C1">
        <w:rPr>
          <w:rFonts w:ascii="仿宋_GB2312" w:eastAsia="仿宋_GB2312" w:hAnsiTheme="majorEastAsia" w:hint="eastAsia"/>
          <w:sz w:val="32"/>
          <w:szCs w:val="32"/>
        </w:rPr>
        <w:t>明确重点监管危险化学品的从业单位、“三场所三企业”、建筑工地等高风险单位的安全责任。</w:t>
      </w:r>
      <w:r w:rsidRPr="008F34C1">
        <w:rPr>
          <w:rFonts w:ascii="仿宋_GB2312" w:eastAsia="仿宋_GB2312" w:hAnsiTheme="majorEastAsia" w:hint="eastAsia"/>
          <w:bCs/>
          <w:sz w:val="32"/>
          <w:szCs w:val="32"/>
        </w:rPr>
        <w:t>层层压实安全生产责任</w:t>
      </w:r>
      <w:r w:rsidR="006A56BF" w:rsidRPr="008F34C1">
        <w:rPr>
          <w:rFonts w:ascii="仿宋_GB2312" w:eastAsia="仿宋_GB2312" w:hAnsiTheme="majorEastAsia" w:hint="eastAsia"/>
          <w:bCs/>
          <w:sz w:val="32"/>
          <w:szCs w:val="32"/>
        </w:rPr>
        <w:t>,</w:t>
      </w:r>
      <w:r w:rsidRPr="008F34C1">
        <w:rPr>
          <w:rFonts w:ascii="仿宋_GB2312" w:eastAsia="仿宋_GB2312" w:hAnsiTheme="majorEastAsia" w:hint="eastAsia"/>
          <w:sz w:val="32"/>
          <w:szCs w:val="32"/>
        </w:rPr>
        <w:t>签订安全生产责任书，切实将安全生产责任</w:t>
      </w:r>
      <w:r w:rsidR="00360E08" w:rsidRPr="008F34C1">
        <w:rPr>
          <w:rFonts w:ascii="仿宋_GB2312" w:eastAsia="仿宋_GB2312" w:hAnsiTheme="majorEastAsia" w:hint="eastAsia"/>
          <w:sz w:val="32"/>
          <w:szCs w:val="32"/>
        </w:rPr>
        <w:t>具体</w:t>
      </w:r>
      <w:r w:rsidR="00B91991" w:rsidRPr="008F34C1">
        <w:rPr>
          <w:rFonts w:ascii="仿宋_GB2312" w:eastAsia="仿宋_GB2312" w:hAnsiTheme="majorEastAsia" w:hint="eastAsia"/>
          <w:sz w:val="32"/>
          <w:szCs w:val="32"/>
        </w:rPr>
        <w:t>落</w:t>
      </w:r>
      <w:r w:rsidRPr="008F34C1">
        <w:rPr>
          <w:rFonts w:ascii="仿宋_GB2312" w:eastAsia="仿宋_GB2312" w:hAnsiTheme="majorEastAsia" w:hint="eastAsia"/>
          <w:sz w:val="32"/>
          <w:szCs w:val="32"/>
        </w:rPr>
        <w:t>实到个人。进一步完善安全生产责任制考核体系，切实发挥平安考核、综合考评对安全生产的牵引作用，营造“热起来、干起来、比起来”的浓厚氛围，借势借力推动安全生产各项工作落实到位。</w:t>
      </w:r>
    </w:p>
    <w:p w14:paraId="3F1607D0" w14:textId="34797B20" w:rsidR="006A56BF" w:rsidRPr="008F34C1" w:rsidRDefault="006A56BF" w:rsidP="00590672">
      <w:pPr>
        <w:spacing w:line="600" w:lineRule="exact"/>
        <w:ind w:firstLineChars="200" w:firstLine="643"/>
        <w:jc w:val="left"/>
        <w:rPr>
          <w:rFonts w:ascii="仿宋_GB2312" w:eastAsia="仿宋_GB2312" w:hAnsiTheme="majorEastAsia"/>
          <w:b/>
          <w:sz w:val="32"/>
          <w:szCs w:val="32"/>
        </w:rPr>
      </w:pPr>
      <w:r w:rsidRPr="008F34C1">
        <w:rPr>
          <w:rFonts w:ascii="仿宋_GB2312" w:eastAsia="仿宋_GB2312" w:hAnsiTheme="majorEastAsia" w:hint="eastAsia"/>
          <w:b/>
          <w:sz w:val="32"/>
          <w:szCs w:val="32"/>
        </w:rPr>
        <w:t>2、</w:t>
      </w:r>
      <w:r w:rsidR="00360E08" w:rsidRPr="008F34C1">
        <w:rPr>
          <w:rFonts w:ascii="仿宋_GB2312" w:eastAsia="仿宋_GB2312" w:hAnsiTheme="majorEastAsia" w:hint="eastAsia"/>
          <w:b/>
          <w:sz w:val="32"/>
          <w:szCs w:val="32"/>
        </w:rPr>
        <w:t>顺</w:t>
      </w:r>
      <w:r w:rsidR="00101036" w:rsidRPr="008F34C1">
        <w:rPr>
          <w:rFonts w:ascii="仿宋_GB2312" w:eastAsia="仿宋_GB2312" w:hAnsiTheme="majorEastAsia" w:hint="eastAsia"/>
          <w:b/>
          <w:sz w:val="32"/>
          <w:szCs w:val="32"/>
        </w:rPr>
        <w:t>应组织变革明确部门职责</w:t>
      </w:r>
      <w:r w:rsidR="00DA4165" w:rsidRPr="008F34C1">
        <w:rPr>
          <w:rFonts w:ascii="仿宋_GB2312" w:eastAsia="仿宋_GB2312" w:hAnsiTheme="majorEastAsia" w:hint="eastAsia"/>
          <w:b/>
          <w:sz w:val="32"/>
          <w:szCs w:val="32"/>
        </w:rPr>
        <w:t>要求</w:t>
      </w:r>
    </w:p>
    <w:p w14:paraId="4B368F81" w14:textId="683816BB" w:rsidR="00ED23B3" w:rsidRPr="008F34C1" w:rsidRDefault="00101036" w:rsidP="00590672">
      <w:pPr>
        <w:spacing w:line="600" w:lineRule="exact"/>
        <w:ind w:firstLineChars="200" w:firstLine="640"/>
        <w:rPr>
          <w:rFonts w:ascii="仿宋_GB2312" w:eastAsia="仿宋_GB2312" w:hAnsi="宋体" w:cs="宋体"/>
          <w:sz w:val="32"/>
          <w:szCs w:val="32"/>
        </w:rPr>
      </w:pPr>
      <w:r w:rsidRPr="008F34C1">
        <w:rPr>
          <w:rFonts w:ascii="仿宋_GB2312" w:eastAsia="仿宋_GB2312" w:hAnsi="宋体" w:cs="宋体" w:hint="eastAsia"/>
          <w:sz w:val="32"/>
          <w:szCs w:val="32"/>
        </w:rPr>
        <w:lastRenderedPageBreak/>
        <w:t>2019年1月，区应急管理局正式挂牌成立，标志着西湖区的应急管理工作步入了新的阶段。同时</w:t>
      </w:r>
      <w:r w:rsidR="00360E08" w:rsidRPr="008F34C1">
        <w:rPr>
          <w:rFonts w:ascii="仿宋_GB2312" w:eastAsia="仿宋_GB2312" w:hAnsi="宋体" w:cs="宋体" w:hint="eastAsia"/>
          <w:sz w:val="32"/>
          <w:szCs w:val="32"/>
        </w:rPr>
        <w:t>对机构设置进行</w:t>
      </w:r>
      <w:r w:rsidRPr="008F34C1">
        <w:rPr>
          <w:rFonts w:ascii="仿宋_GB2312" w:eastAsia="仿宋_GB2312" w:hAnsi="宋体" w:cs="宋体" w:hint="eastAsia"/>
          <w:sz w:val="32"/>
          <w:szCs w:val="32"/>
        </w:rPr>
        <w:t>调整，明确部门职责，制定全区应急物资储备和应急救援装备规划，统筹全区应急救援力量建设，推进消防、抗洪抢险、地震和地质灾害救援、生产安全事故救援等专业应急救援力量建设，指导并推动社会应急救援力量建设。初步形成了统一领导、权责一致、权威高效的应急能力体系，推动形成统一指挥、专常兼备、反应灵敏、上下联动、平战结合的应急管理体制。</w:t>
      </w:r>
    </w:p>
    <w:p w14:paraId="072C12A5" w14:textId="5CE5250C" w:rsidR="00ED23B3" w:rsidRPr="008F34C1" w:rsidRDefault="006A56BF" w:rsidP="00590672">
      <w:pPr>
        <w:spacing w:line="600" w:lineRule="exact"/>
        <w:ind w:firstLineChars="200" w:firstLine="643"/>
        <w:jc w:val="left"/>
        <w:rPr>
          <w:rFonts w:ascii="仿宋_GB2312" w:eastAsia="仿宋_GB2312" w:hAnsiTheme="majorEastAsia" w:cs="Times New Roman"/>
          <w:b/>
          <w:bCs/>
          <w:sz w:val="32"/>
          <w:szCs w:val="32"/>
        </w:rPr>
      </w:pPr>
      <w:r w:rsidRPr="008F34C1">
        <w:rPr>
          <w:rFonts w:ascii="仿宋_GB2312" w:eastAsia="仿宋_GB2312" w:hAnsiTheme="majorEastAsia" w:cs="Times New Roman" w:hint="eastAsia"/>
          <w:b/>
          <w:bCs/>
          <w:sz w:val="32"/>
          <w:szCs w:val="32"/>
        </w:rPr>
        <w:t>3、</w:t>
      </w:r>
      <w:r w:rsidR="00101036" w:rsidRPr="008F34C1">
        <w:rPr>
          <w:rFonts w:ascii="仿宋_GB2312" w:eastAsia="仿宋_GB2312" w:hAnsiTheme="majorEastAsia" w:cs="Times New Roman" w:hint="eastAsia"/>
          <w:b/>
          <w:bCs/>
          <w:sz w:val="32"/>
          <w:szCs w:val="32"/>
        </w:rPr>
        <w:t>严格防范化解重大安全风险任务</w:t>
      </w:r>
    </w:p>
    <w:p w14:paraId="40D4020F" w14:textId="1B90473E" w:rsidR="00ED23B3" w:rsidRPr="008F34C1" w:rsidRDefault="00101036" w:rsidP="00590672">
      <w:pPr>
        <w:spacing w:line="600" w:lineRule="exact"/>
        <w:ind w:firstLineChars="200" w:firstLine="640"/>
        <w:rPr>
          <w:rFonts w:ascii="仿宋_GB2312" w:eastAsia="仿宋_GB2312" w:hAnsi="宋体" w:cs="宋体"/>
          <w:sz w:val="32"/>
          <w:szCs w:val="32"/>
        </w:rPr>
      </w:pPr>
      <w:r w:rsidRPr="008F34C1">
        <w:rPr>
          <w:rFonts w:ascii="仿宋_GB2312" w:eastAsia="仿宋_GB2312" w:hAnsi="宋体" w:cs="宋体" w:hint="eastAsia"/>
          <w:sz w:val="32"/>
          <w:szCs w:val="32"/>
        </w:rPr>
        <w:t>深入开展安全生产大检查</w:t>
      </w:r>
      <w:r w:rsidR="00E637F3" w:rsidRPr="008F34C1">
        <w:rPr>
          <w:rFonts w:ascii="仿宋_GB2312" w:eastAsia="仿宋_GB2312" w:hAnsi="宋体" w:cs="宋体" w:hint="eastAsia"/>
          <w:sz w:val="32"/>
          <w:szCs w:val="32"/>
        </w:rPr>
        <w:t>，</w:t>
      </w:r>
      <w:r w:rsidRPr="008F34C1">
        <w:rPr>
          <w:rFonts w:ascii="仿宋_GB2312" w:eastAsia="仿宋_GB2312" w:hAnsi="宋体" w:cs="宋体" w:hint="eastAsia"/>
          <w:sz w:val="32"/>
          <w:szCs w:val="32"/>
        </w:rPr>
        <w:t>强化落实危险化学品安全监管</w:t>
      </w:r>
      <w:r w:rsidR="00096624" w:rsidRPr="008F34C1">
        <w:rPr>
          <w:rFonts w:ascii="仿宋_GB2312" w:eastAsia="仿宋_GB2312" w:hAnsi="宋体" w:cs="宋体" w:hint="eastAsia"/>
          <w:sz w:val="32"/>
          <w:szCs w:val="32"/>
        </w:rPr>
        <w:t>,夯实工业企业安全生产基础性工作</w:t>
      </w:r>
      <w:r w:rsidR="00E637F3" w:rsidRPr="008F34C1">
        <w:rPr>
          <w:rFonts w:ascii="仿宋_GB2312" w:eastAsia="仿宋_GB2312" w:hAnsi="宋体" w:cs="宋体" w:hint="eastAsia"/>
          <w:sz w:val="32"/>
          <w:szCs w:val="32"/>
        </w:rPr>
        <w:t>。</w:t>
      </w:r>
      <w:r w:rsidR="00096624" w:rsidRPr="008F34C1">
        <w:rPr>
          <w:rFonts w:ascii="仿宋_GB2312" w:eastAsia="仿宋_GB2312" w:hAnsi="宋体" w:cs="宋体" w:hint="eastAsia"/>
          <w:sz w:val="32"/>
          <w:szCs w:val="32"/>
        </w:rPr>
        <w:t>对全区</w:t>
      </w:r>
      <w:r w:rsidR="00B91991" w:rsidRPr="008F34C1">
        <w:rPr>
          <w:rFonts w:ascii="仿宋_GB2312" w:eastAsia="仿宋_GB2312" w:hAnsi="宋体" w:cs="宋体" w:hint="eastAsia"/>
          <w:sz w:val="32"/>
          <w:szCs w:val="32"/>
        </w:rPr>
        <w:t>现有</w:t>
      </w:r>
      <w:r w:rsidR="00171506" w:rsidRPr="008F34C1">
        <w:rPr>
          <w:rFonts w:ascii="仿宋_GB2312" w:eastAsia="仿宋_GB2312" w:hAnsi="宋体" w:cs="宋体" w:hint="eastAsia"/>
          <w:sz w:val="32"/>
          <w:szCs w:val="32"/>
        </w:rPr>
        <w:t>规上工业企业79家（其中使用危险化学品企业44家）</w:t>
      </w:r>
      <w:r w:rsidR="001F2258" w:rsidRPr="008F34C1">
        <w:rPr>
          <w:rFonts w:ascii="仿宋_GB2312" w:eastAsia="仿宋_GB2312" w:hAnsi="宋体" w:cs="宋体" w:hint="eastAsia"/>
          <w:sz w:val="32"/>
          <w:szCs w:val="32"/>
        </w:rPr>
        <w:t>、</w:t>
      </w:r>
      <w:r w:rsidR="00171506" w:rsidRPr="008F34C1">
        <w:rPr>
          <w:rFonts w:ascii="仿宋_GB2312" w:eastAsia="仿宋_GB2312" w:hAnsi="宋体" w:cs="宋体" w:hint="eastAsia"/>
          <w:sz w:val="32"/>
          <w:szCs w:val="32"/>
        </w:rPr>
        <w:t>规下企业</w:t>
      </w:r>
      <w:r w:rsidR="00E637F3" w:rsidRPr="008F34C1">
        <w:rPr>
          <w:rFonts w:ascii="仿宋_GB2312" w:eastAsia="仿宋_GB2312" w:hAnsi="宋体" w:cs="宋体" w:hint="eastAsia"/>
          <w:sz w:val="32"/>
          <w:szCs w:val="32"/>
        </w:rPr>
        <w:t>18</w:t>
      </w:r>
      <w:r w:rsidR="00171506" w:rsidRPr="008F34C1">
        <w:rPr>
          <w:rFonts w:ascii="仿宋_GB2312" w:eastAsia="仿宋_GB2312" w:hAnsi="宋体" w:cs="宋体" w:hint="eastAsia"/>
          <w:sz w:val="32"/>
          <w:szCs w:val="32"/>
        </w:rPr>
        <w:t>3</w:t>
      </w:r>
      <w:r w:rsidR="00E637F3" w:rsidRPr="008F34C1">
        <w:rPr>
          <w:rFonts w:ascii="仿宋_GB2312" w:eastAsia="仿宋_GB2312" w:hAnsi="宋体" w:cs="宋体" w:hint="eastAsia"/>
          <w:sz w:val="32"/>
          <w:szCs w:val="32"/>
        </w:rPr>
        <w:t>家</w:t>
      </w:r>
      <w:r w:rsidR="00171506" w:rsidRPr="008F34C1">
        <w:rPr>
          <w:rFonts w:ascii="仿宋_GB2312" w:eastAsia="仿宋_GB2312" w:hAnsi="宋体" w:cs="宋体" w:hint="eastAsia"/>
          <w:sz w:val="32"/>
          <w:szCs w:val="32"/>
        </w:rPr>
        <w:t>（其中使用危化品企业51家）</w:t>
      </w:r>
      <w:r w:rsidR="001F2258" w:rsidRPr="008F34C1">
        <w:rPr>
          <w:rFonts w:ascii="仿宋_GB2312" w:eastAsia="仿宋_GB2312" w:hAnsi="宋体" w:cs="宋体" w:hint="eastAsia"/>
          <w:sz w:val="32"/>
          <w:szCs w:val="32"/>
        </w:rPr>
        <w:t>、</w:t>
      </w:r>
      <w:r w:rsidR="00096624" w:rsidRPr="008F34C1">
        <w:rPr>
          <w:rFonts w:ascii="仿宋_GB2312" w:eastAsia="仿宋_GB2312" w:hAnsi="宋体" w:cs="宋体" w:hint="eastAsia"/>
          <w:sz w:val="32"/>
          <w:szCs w:val="32"/>
        </w:rPr>
        <w:t>工业小微企业150家进行全面的排查</w:t>
      </w:r>
      <w:r w:rsidR="001F2258" w:rsidRPr="008F34C1">
        <w:rPr>
          <w:rFonts w:ascii="仿宋_GB2312" w:eastAsia="仿宋_GB2312" w:hAnsi="宋体" w:cs="宋体" w:hint="eastAsia"/>
          <w:sz w:val="32"/>
          <w:szCs w:val="32"/>
        </w:rPr>
        <w:t>，</w:t>
      </w:r>
      <w:r w:rsidR="00096624" w:rsidRPr="008F34C1">
        <w:rPr>
          <w:rFonts w:ascii="仿宋_GB2312" w:eastAsia="仿宋_GB2312" w:hAnsi="宋体" w:cs="宋体" w:hint="eastAsia"/>
          <w:sz w:val="32"/>
          <w:szCs w:val="32"/>
        </w:rPr>
        <w:t>建立风险管控分布图</w:t>
      </w:r>
      <w:r w:rsidR="001F2258" w:rsidRPr="008F34C1">
        <w:rPr>
          <w:rFonts w:ascii="仿宋_GB2312" w:eastAsia="仿宋_GB2312" w:hAnsi="宋体" w:cs="宋体" w:hint="eastAsia"/>
          <w:sz w:val="32"/>
          <w:szCs w:val="32"/>
        </w:rPr>
        <w:t>，</w:t>
      </w:r>
      <w:r w:rsidR="00096624" w:rsidRPr="008F34C1">
        <w:rPr>
          <w:rFonts w:ascii="仿宋_GB2312" w:eastAsia="仿宋_GB2312" w:hAnsi="宋体" w:cs="宋体" w:hint="eastAsia"/>
          <w:sz w:val="32"/>
          <w:szCs w:val="32"/>
        </w:rPr>
        <w:t>及时掌握事故风险变化状态。积极</w:t>
      </w:r>
      <w:r w:rsidR="00096624" w:rsidRPr="008F34C1">
        <w:rPr>
          <w:rFonts w:ascii="仿宋_GB2312" w:eastAsia="仿宋_GB2312" w:hAnsi="宋体" w:cs="宋体" w:hint="eastAsia"/>
          <w:bCs/>
          <w:sz w:val="32"/>
          <w:szCs w:val="32"/>
        </w:rPr>
        <w:t>推进数字应急建设，</w:t>
      </w:r>
      <w:r w:rsidR="00096624" w:rsidRPr="008F34C1">
        <w:rPr>
          <w:rFonts w:ascii="仿宋_GB2312" w:eastAsia="仿宋_GB2312" w:hAnsi="宋体" w:cs="宋体" w:hint="eastAsia"/>
          <w:sz w:val="32"/>
          <w:szCs w:val="32"/>
        </w:rPr>
        <w:t>依托危化品风险防控大数据平台，实现线上监测预警与线下靶向执法有效衔接</w:t>
      </w:r>
      <w:r w:rsidR="001F2258" w:rsidRPr="008F34C1">
        <w:rPr>
          <w:rFonts w:ascii="仿宋_GB2312" w:eastAsia="仿宋_GB2312" w:hAnsi="宋体" w:cs="宋体" w:hint="eastAsia"/>
          <w:sz w:val="32"/>
          <w:szCs w:val="32"/>
        </w:rPr>
        <w:t>。</w:t>
      </w:r>
      <w:r w:rsidR="00096624" w:rsidRPr="008F34C1">
        <w:rPr>
          <w:rFonts w:ascii="仿宋_GB2312" w:eastAsia="仿宋_GB2312" w:hAnsi="宋体" w:cs="宋体" w:hint="eastAsia"/>
          <w:sz w:val="32"/>
          <w:szCs w:val="32"/>
        </w:rPr>
        <w:t>围绕“整体、智治”理念，推进安全生产、自然灾害风险防控和应急指挥平台建设，打造“一库一码一指数、一图一屏一键通”两大支撑体系，</w:t>
      </w:r>
      <w:r w:rsidR="00062213" w:rsidRPr="008F34C1">
        <w:rPr>
          <w:rFonts w:ascii="仿宋_GB2312" w:eastAsia="仿宋_GB2312" w:hAnsi="宋体" w:cs="宋体" w:hint="eastAsia"/>
          <w:sz w:val="32"/>
          <w:szCs w:val="32"/>
        </w:rPr>
        <w:t>切实提升</w:t>
      </w:r>
      <w:r w:rsidR="00360E08" w:rsidRPr="008F34C1">
        <w:rPr>
          <w:rFonts w:ascii="仿宋_GB2312" w:eastAsia="仿宋_GB2312" w:hAnsi="宋体" w:cs="宋体" w:hint="eastAsia"/>
          <w:sz w:val="32"/>
          <w:szCs w:val="32"/>
        </w:rPr>
        <w:t>了</w:t>
      </w:r>
      <w:r w:rsidR="00062213" w:rsidRPr="008F34C1">
        <w:rPr>
          <w:rFonts w:ascii="仿宋_GB2312" w:eastAsia="仿宋_GB2312" w:hAnsi="宋体" w:cs="宋体" w:hint="eastAsia"/>
          <w:sz w:val="32"/>
          <w:szCs w:val="32"/>
        </w:rPr>
        <w:t>全区</w:t>
      </w:r>
      <w:r w:rsidR="00096624" w:rsidRPr="008F34C1">
        <w:rPr>
          <w:rFonts w:ascii="仿宋_GB2312" w:eastAsia="仿宋_GB2312" w:hAnsi="宋体" w:cs="宋体" w:hint="eastAsia"/>
          <w:sz w:val="32"/>
          <w:szCs w:val="32"/>
        </w:rPr>
        <w:t>风险在线监测防控能力</w:t>
      </w:r>
      <w:r w:rsidR="00062213" w:rsidRPr="008F34C1">
        <w:rPr>
          <w:rFonts w:ascii="仿宋_GB2312" w:eastAsia="仿宋_GB2312" w:hAnsi="宋体" w:cs="宋体" w:hint="eastAsia"/>
          <w:sz w:val="32"/>
          <w:szCs w:val="32"/>
        </w:rPr>
        <w:t>和应急救援水平</w:t>
      </w:r>
      <w:r w:rsidRPr="008F34C1">
        <w:rPr>
          <w:rFonts w:ascii="仿宋_GB2312" w:eastAsia="仿宋_GB2312" w:hAnsi="宋体" w:cs="宋体" w:hint="eastAsia"/>
          <w:sz w:val="32"/>
          <w:szCs w:val="32"/>
        </w:rPr>
        <w:t>。</w:t>
      </w:r>
    </w:p>
    <w:p w14:paraId="205FC32E" w14:textId="403E8823" w:rsidR="00555E48" w:rsidRPr="008F34C1" w:rsidRDefault="00533A6D" w:rsidP="00590672">
      <w:pPr>
        <w:spacing w:line="600" w:lineRule="exact"/>
        <w:ind w:firstLineChars="200" w:firstLine="643"/>
        <w:jc w:val="left"/>
        <w:rPr>
          <w:rFonts w:ascii="仿宋_GB2312" w:eastAsia="仿宋_GB2312" w:hAnsiTheme="majorEastAsia" w:cs="Times New Roman"/>
          <w:b/>
          <w:bCs/>
          <w:sz w:val="32"/>
          <w:szCs w:val="32"/>
        </w:rPr>
      </w:pPr>
      <w:r w:rsidRPr="008F34C1">
        <w:rPr>
          <w:rFonts w:ascii="仿宋_GB2312" w:eastAsia="仿宋_GB2312" w:hAnsiTheme="majorEastAsia" w:cs="Times New Roman" w:hint="eastAsia"/>
          <w:b/>
          <w:bCs/>
          <w:sz w:val="32"/>
          <w:szCs w:val="32"/>
        </w:rPr>
        <w:t>4</w:t>
      </w:r>
      <w:r w:rsidR="00101036" w:rsidRPr="008F34C1">
        <w:rPr>
          <w:rFonts w:ascii="仿宋_GB2312" w:eastAsia="仿宋_GB2312" w:hAnsiTheme="majorEastAsia" w:cs="Times New Roman" w:hint="eastAsia"/>
          <w:b/>
          <w:bCs/>
          <w:sz w:val="32"/>
          <w:szCs w:val="32"/>
        </w:rPr>
        <w:t>、</w:t>
      </w:r>
      <w:r w:rsidR="00DA4165" w:rsidRPr="008F34C1">
        <w:rPr>
          <w:rFonts w:ascii="仿宋_GB2312" w:eastAsia="仿宋_GB2312" w:hAnsiTheme="majorEastAsia" w:cs="Times New Roman" w:hint="eastAsia"/>
          <w:b/>
          <w:bCs/>
          <w:sz w:val="32"/>
          <w:szCs w:val="32"/>
        </w:rPr>
        <w:t>不断提升全区</w:t>
      </w:r>
      <w:r w:rsidR="00555E48" w:rsidRPr="008F34C1">
        <w:rPr>
          <w:rFonts w:ascii="仿宋_GB2312" w:eastAsia="仿宋_GB2312" w:hAnsiTheme="majorEastAsia" w:cs="Times New Roman" w:hint="eastAsia"/>
          <w:b/>
          <w:bCs/>
          <w:sz w:val="32"/>
          <w:szCs w:val="32"/>
        </w:rPr>
        <w:t>自然灾害防治能力</w:t>
      </w:r>
    </w:p>
    <w:p w14:paraId="14CF8B5D" w14:textId="546EAB72" w:rsidR="00B06D01" w:rsidRPr="008F34C1" w:rsidRDefault="00B06D01" w:rsidP="00590672">
      <w:pPr>
        <w:spacing w:line="600" w:lineRule="exact"/>
        <w:ind w:firstLineChars="200" w:firstLine="640"/>
        <w:rPr>
          <w:rFonts w:ascii="仿宋_GB2312" w:eastAsia="仿宋_GB2312" w:hAnsi="宋体" w:cs="宋体"/>
          <w:sz w:val="32"/>
          <w:szCs w:val="32"/>
        </w:rPr>
      </w:pPr>
      <w:r w:rsidRPr="008F34C1">
        <w:rPr>
          <w:rFonts w:ascii="仿宋_GB2312" w:eastAsia="仿宋_GB2312" w:hAnsi="宋体" w:cs="宋体" w:hint="eastAsia"/>
          <w:sz w:val="32"/>
          <w:szCs w:val="32"/>
        </w:rPr>
        <w:t>全区围绕预防</w:t>
      </w:r>
      <w:r w:rsidR="0008090E" w:rsidRPr="008F34C1">
        <w:rPr>
          <w:rFonts w:ascii="仿宋_GB2312" w:eastAsia="仿宋_GB2312" w:hAnsi="宋体" w:cs="宋体" w:hint="eastAsia"/>
          <w:sz w:val="32"/>
          <w:szCs w:val="32"/>
        </w:rPr>
        <w:t>安全</w:t>
      </w:r>
      <w:r w:rsidRPr="008F34C1">
        <w:rPr>
          <w:rFonts w:ascii="仿宋_GB2312" w:eastAsia="仿宋_GB2312" w:hAnsi="宋体" w:cs="宋体" w:hint="eastAsia"/>
          <w:sz w:val="32"/>
          <w:szCs w:val="32"/>
        </w:rPr>
        <w:t>生产事故、防汛防台、减灾救灾组织</w:t>
      </w:r>
      <w:r w:rsidRPr="008F34C1">
        <w:rPr>
          <w:rFonts w:ascii="仿宋_GB2312" w:eastAsia="仿宋_GB2312" w:hAnsi="宋体" w:cs="宋体" w:hint="eastAsia"/>
          <w:sz w:val="32"/>
          <w:szCs w:val="32"/>
        </w:rPr>
        <w:lastRenderedPageBreak/>
        <w:t>相关部门开展应急演练，切实提高处置突发事件的能力。加强区应急指挥平台的开发应用，加快健全完善应急救援联动机制</w:t>
      </w:r>
      <w:r w:rsidR="001F2258" w:rsidRPr="008F34C1">
        <w:rPr>
          <w:rFonts w:ascii="仿宋_GB2312" w:eastAsia="仿宋_GB2312" w:hAnsi="宋体" w:cs="宋体" w:hint="eastAsia"/>
          <w:sz w:val="32"/>
          <w:szCs w:val="32"/>
        </w:rPr>
        <w:t>。</w:t>
      </w:r>
      <w:r w:rsidRPr="008F34C1">
        <w:rPr>
          <w:rFonts w:ascii="仿宋_GB2312" w:eastAsia="仿宋_GB2312" w:hAnsi="宋体" w:cs="宋体" w:hint="eastAsia"/>
          <w:sz w:val="32"/>
          <w:szCs w:val="32"/>
        </w:rPr>
        <w:t>在梅汛期和抗台工作中，统筹全区防汛力量，积极应对，有效防御各类自然灾害</w:t>
      </w:r>
      <w:r w:rsidR="001F2258" w:rsidRPr="008F34C1">
        <w:rPr>
          <w:rFonts w:ascii="仿宋_GB2312" w:eastAsia="仿宋_GB2312" w:hAnsi="宋体" w:cs="宋体" w:hint="eastAsia"/>
          <w:sz w:val="32"/>
          <w:szCs w:val="32"/>
        </w:rPr>
        <w:t>，</w:t>
      </w:r>
      <w:r w:rsidRPr="008F34C1">
        <w:rPr>
          <w:rFonts w:ascii="仿宋_GB2312" w:eastAsia="仿宋_GB2312" w:hAnsi="宋体" w:cs="宋体" w:hint="eastAsia"/>
          <w:sz w:val="32"/>
          <w:szCs w:val="32"/>
        </w:rPr>
        <w:t>组建</w:t>
      </w:r>
      <w:r w:rsidR="001F2258" w:rsidRPr="008F34C1">
        <w:rPr>
          <w:rFonts w:ascii="仿宋_GB2312" w:eastAsia="仿宋_GB2312" w:hAnsi="宋体" w:cs="宋体" w:hint="eastAsia"/>
          <w:sz w:val="32"/>
          <w:szCs w:val="32"/>
        </w:rPr>
        <w:t>了</w:t>
      </w:r>
      <w:r w:rsidRPr="008F34C1">
        <w:rPr>
          <w:rFonts w:ascii="仿宋_GB2312" w:eastAsia="仿宋_GB2312" w:hAnsi="宋体" w:cs="宋体" w:hint="eastAsia"/>
          <w:sz w:val="32"/>
          <w:szCs w:val="32"/>
        </w:rPr>
        <w:t>一支规模20人的应急救援机动队伍，配</w:t>
      </w:r>
      <w:r w:rsidR="00360E08" w:rsidRPr="008F34C1">
        <w:rPr>
          <w:rFonts w:ascii="仿宋_GB2312" w:eastAsia="仿宋_GB2312" w:hAnsi="宋体" w:cs="宋体" w:hint="eastAsia"/>
          <w:sz w:val="32"/>
          <w:szCs w:val="32"/>
        </w:rPr>
        <w:t>备</w:t>
      </w:r>
      <w:r w:rsidRPr="008F34C1">
        <w:rPr>
          <w:rFonts w:ascii="仿宋_GB2312" w:eastAsia="仿宋_GB2312" w:hAnsi="宋体" w:cs="宋体" w:hint="eastAsia"/>
          <w:sz w:val="32"/>
          <w:szCs w:val="32"/>
        </w:rPr>
        <w:t>必要的</w:t>
      </w:r>
      <w:r w:rsidR="00360E08" w:rsidRPr="008F34C1">
        <w:rPr>
          <w:rFonts w:ascii="仿宋_GB2312" w:eastAsia="仿宋_GB2312" w:hAnsi="宋体" w:cs="宋体" w:hint="eastAsia"/>
          <w:sz w:val="32"/>
          <w:szCs w:val="32"/>
        </w:rPr>
        <w:t>救援</w:t>
      </w:r>
      <w:r w:rsidRPr="008F34C1">
        <w:rPr>
          <w:rFonts w:ascii="仿宋_GB2312" w:eastAsia="仿宋_GB2312" w:hAnsi="宋体" w:cs="宋体" w:hint="eastAsia"/>
          <w:sz w:val="32"/>
          <w:szCs w:val="32"/>
        </w:rPr>
        <w:t>装备，增强应急救援保障能力。</w:t>
      </w:r>
      <w:r w:rsidR="00360E08" w:rsidRPr="008F34C1">
        <w:rPr>
          <w:rFonts w:ascii="仿宋_GB2312" w:eastAsia="仿宋_GB2312" w:hAnsi="宋体" w:cs="宋体" w:hint="eastAsia"/>
          <w:sz w:val="32"/>
          <w:szCs w:val="32"/>
        </w:rPr>
        <w:t>同时</w:t>
      </w:r>
      <w:r w:rsidRPr="008F34C1">
        <w:rPr>
          <w:rFonts w:ascii="仿宋_GB2312" w:eastAsia="仿宋_GB2312" w:hAnsi="宋体" w:cs="宋体" w:hint="eastAsia"/>
          <w:sz w:val="32"/>
          <w:szCs w:val="32"/>
        </w:rPr>
        <w:t>高度关注地质灾害气象风险预报预警，加强重点时段的值班值守和安全防范，确保遇有突发情况</w:t>
      </w:r>
      <w:r w:rsidR="001F2258" w:rsidRPr="008F34C1">
        <w:rPr>
          <w:rFonts w:ascii="仿宋_GB2312" w:eastAsia="仿宋_GB2312" w:hAnsi="宋体" w:cs="宋体" w:hint="eastAsia"/>
          <w:sz w:val="32"/>
          <w:szCs w:val="32"/>
        </w:rPr>
        <w:t>时，</w:t>
      </w:r>
      <w:r w:rsidRPr="008F34C1">
        <w:rPr>
          <w:rFonts w:ascii="仿宋_GB2312" w:eastAsia="仿宋_GB2312" w:hAnsi="宋体" w:cs="宋体" w:hint="eastAsia"/>
          <w:sz w:val="32"/>
          <w:szCs w:val="32"/>
        </w:rPr>
        <w:t>能</w:t>
      </w:r>
      <w:r w:rsidR="001F2258" w:rsidRPr="008F34C1">
        <w:rPr>
          <w:rFonts w:ascii="仿宋_GB2312" w:eastAsia="仿宋_GB2312" w:hAnsi="宋体" w:cs="宋体" w:hint="eastAsia"/>
          <w:sz w:val="32"/>
          <w:szCs w:val="32"/>
        </w:rPr>
        <w:t>做到</w:t>
      </w:r>
      <w:r w:rsidRPr="008F34C1">
        <w:rPr>
          <w:rFonts w:ascii="仿宋_GB2312" w:eastAsia="仿宋_GB2312" w:hAnsi="宋体" w:cs="宋体" w:hint="eastAsia"/>
          <w:sz w:val="32"/>
          <w:szCs w:val="32"/>
        </w:rPr>
        <w:t>“拉得出、联得上、合得拢、处置好</w:t>
      </w:r>
      <w:r w:rsidR="001F2258" w:rsidRPr="008F34C1">
        <w:rPr>
          <w:rFonts w:ascii="仿宋_GB2312" w:eastAsia="仿宋_GB2312" w:hAnsi="宋体" w:cs="宋体" w:hint="eastAsia"/>
          <w:sz w:val="32"/>
          <w:szCs w:val="32"/>
        </w:rPr>
        <w:t>”</w:t>
      </w:r>
      <w:r w:rsidR="00360E08" w:rsidRPr="008F34C1">
        <w:rPr>
          <w:rFonts w:ascii="仿宋_GB2312" w:eastAsia="仿宋_GB2312" w:hAnsi="宋体" w:cs="宋体" w:hint="eastAsia"/>
          <w:sz w:val="32"/>
          <w:szCs w:val="32"/>
        </w:rPr>
        <w:t>。</w:t>
      </w:r>
    </w:p>
    <w:p w14:paraId="7922257B" w14:textId="57894323" w:rsidR="00ED23B3" w:rsidRPr="008F34C1" w:rsidRDefault="00B06D01" w:rsidP="00590672">
      <w:pPr>
        <w:spacing w:line="600" w:lineRule="exact"/>
        <w:ind w:firstLineChars="200" w:firstLine="643"/>
        <w:jc w:val="left"/>
        <w:rPr>
          <w:rFonts w:ascii="仿宋_GB2312" w:eastAsia="仿宋_GB2312" w:hAnsiTheme="majorEastAsia" w:cs="Times New Roman"/>
          <w:sz w:val="32"/>
          <w:szCs w:val="32"/>
        </w:rPr>
      </w:pPr>
      <w:r w:rsidRPr="008F34C1">
        <w:rPr>
          <w:rFonts w:ascii="仿宋_GB2312" w:eastAsia="仿宋_GB2312" w:hAnsiTheme="majorEastAsia" w:cs="Times New Roman" w:hint="eastAsia"/>
          <w:b/>
          <w:bCs/>
          <w:sz w:val="32"/>
          <w:szCs w:val="32"/>
        </w:rPr>
        <w:t>5、</w:t>
      </w:r>
      <w:r w:rsidR="00101036" w:rsidRPr="008F34C1">
        <w:rPr>
          <w:rFonts w:ascii="仿宋_GB2312" w:eastAsia="仿宋_GB2312" w:hAnsiTheme="majorEastAsia" w:cs="Times New Roman" w:hint="eastAsia"/>
          <w:b/>
          <w:bCs/>
          <w:sz w:val="32"/>
          <w:szCs w:val="32"/>
        </w:rPr>
        <w:t>全面提升综合</w:t>
      </w:r>
      <w:r w:rsidR="00DA4165" w:rsidRPr="008F34C1">
        <w:rPr>
          <w:rFonts w:ascii="仿宋_GB2312" w:eastAsia="仿宋_GB2312" w:hAnsiTheme="majorEastAsia" w:cs="Times New Roman" w:hint="eastAsia"/>
          <w:b/>
          <w:bCs/>
          <w:sz w:val="32"/>
          <w:szCs w:val="32"/>
        </w:rPr>
        <w:t>安全与</w:t>
      </w:r>
      <w:r w:rsidR="00101036" w:rsidRPr="008F34C1">
        <w:rPr>
          <w:rFonts w:ascii="仿宋_GB2312" w:eastAsia="仿宋_GB2312" w:hAnsiTheme="majorEastAsia" w:cs="Times New Roman" w:hint="eastAsia"/>
          <w:b/>
          <w:bCs/>
          <w:sz w:val="32"/>
          <w:szCs w:val="32"/>
        </w:rPr>
        <w:t>应急保障能力</w:t>
      </w:r>
    </w:p>
    <w:p w14:paraId="2E04D074" w14:textId="2856CB47" w:rsidR="00ED23B3" w:rsidRPr="008F34C1" w:rsidRDefault="00101036" w:rsidP="00590672">
      <w:pPr>
        <w:spacing w:line="600" w:lineRule="exact"/>
        <w:ind w:firstLineChars="200" w:firstLine="640"/>
        <w:rPr>
          <w:rFonts w:ascii="仿宋_GB2312" w:eastAsia="仿宋_GB2312" w:hAnsi="宋体" w:cs="宋体"/>
          <w:sz w:val="32"/>
          <w:szCs w:val="32"/>
        </w:rPr>
      </w:pPr>
      <w:r w:rsidRPr="008F34C1">
        <w:rPr>
          <w:rFonts w:ascii="仿宋_GB2312" w:eastAsia="仿宋_GB2312" w:hAnsi="宋体" w:cs="宋体" w:hint="eastAsia"/>
          <w:sz w:val="32"/>
          <w:szCs w:val="32"/>
        </w:rPr>
        <w:t>开展“安全社区”创建。通过引入物联网技术，将科技兴安、智慧安监延伸到</w:t>
      </w:r>
      <w:r w:rsidR="00472493">
        <w:rPr>
          <w:rFonts w:ascii="仿宋_GB2312" w:eastAsia="仿宋_GB2312" w:hAnsi="宋体" w:cs="宋体" w:hint="eastAsia"/>
          <w:sz w:val="32"/>
          <w:szCs w:val="32"/>
        </w:rPr>
        <w:t>镇街</w:t>
      </w:r>
      <w:r w:rsidR="001A700C">
        <w:rPr>
          <w:rFonts w:ascii="仿宋_GB2312" w:eastAsia="仿宋_GB2312" w:hAnsi="宋体" w:cs="宋体" w:hint="eastAsia"/>
          <w:sz w:val="32"/>
          <w:szCs w:val="32"/>
        </w:rPr>
        <w:t>、</w:t>
      </w:r>
      <w:r w:rsidRPr="008F34C1">
        <w:rPr>
          <w:rFonts w:ascii="仿宋_GB2312" w:eastAsia="仿宋_GB2312" w:hAnsi="宋体" w:cs="宋体" w:hint="eastAsia"/>
          <w:sz w:val="32"/>
          <w:szCs w:val="32"/>
        </w:rPr>
        <w:t>社区，全面夯实</w:t>
      </w:r>
      <w:r w:rsidR="00360E08" w:rsidRPr="008F34C1">
        <w:rPr>
          <w:rFonts w:ascii="仿宋_GB2312" w:eastAsia="仿宋_GB2312" w:hAnsi="宋体" w:cs="宋体" w:hint="eastAsia"/>
          <w:sz w:val="32"/>
          <w:szCs w:val="32"/>
        </w:rPr>
        <w:t>了</w:t>
      </w:r>
      <w:r w:rsidRPr="008F34C1">
        <w:rPr>
          <w:rFonts w:ascii="仿宋_GB2312" w:eastAsia="仿宋_GB2312" w:hAnsi="宋体" w:cs="宋体" w:hint="eastAsia"/>
          <w:sz w:val="32"/>
          <w:szCs w:val="32"/>
        </w:rPr>
        <w:t>全区安全生产基础。</w:t>
      </w:r>
      <w:r w:rsidR="00360E08" w:rsidRPr="008F34C1">
        <w:rPr>
          <w:rFonts w:ascii="仿宋_GB2312" w:eastAsia="仿宋_GB2312" w:hAnsi="宋体" w:cs="宋体" w:hint="eastAsia"/>
          <w:sz w:val="32"/>
          <w:szCs w:val="32"/>
        </w:rPr>
        <w:t>通过开展</w:t>
      </w:r>
      <w:r w:rsidRPr="008F34C1">
        <w:rPr>
          <w:rFonts w:ascii="仿宋_GB2312" w:eastAsia="仿宋_GB2312" w:hAnsi="宋体" w:cs="宋体" w:hint="eastAsia"/>
          <w:sz w:val="32"/>
          <w:szCs w:val="32"/>
        </w:rPr>
        <w:t>持续</w:t>
      </w:r>
      <w:r w:rsidR="00360E08" w:rsidRPr="008F34C1">
        <w:rPr>
          <w:rFonts w:ascii="仿宋_GB2312" w:eastAsia="仿宋_GB2312" w:hAnsi="宋体" w:cs="宋体" w:hint="eastAsia"/>
          <w:sz w:val="32"/>
          <w:szCs w:val="32"/>
        </w:rPr>
        <w:t>的</w:t>
      </w:r>
      <w:r w:rsidRPr="008F34C1">
        <w:rPr>
          <w:rFonts w:ascii="仿宋_GB2312" w:eastAsia="仿宋_GB2312" w:hAnsi="宋体" w:cs="宋体" w:hint="eastAsia"/>
          <w:sz w:val="32"/>
          <w:szCs w:val="32"/>
        </w:rPr>
        <w:t>安全生产标准化建设</w:t>
      </w:r>
      <w:r w:rsidR="002224B3" w:rsidRPr="008F34C1">
        <w:rPr>
          <w:rFonts w:ascii="仿宋_GB2312" w:eastAsia="仿宋_GB2312" w:hAnsi="宋体" w:cs="宋体" w:hint="eastAsia"/>
          <w:sz w:val="32"/>
          <w:szCs w:val="32"/>
        </w:rPr>
        <w:t>，</w:t>
      </w:r>
      <w:r w:rsidR="00360E08" w:rsidRPr="008F34C1">
        <w:rPr>
          <w:rFonts w:ascii="仿宋_GB2312" w:eastAsia="仿宋_GB2312" w:hAnsi="宋体" w:cs="宋体" w:hint="eastAsia"/>
          <w:sz w:val="32"/>
          <w:szCs w:val="32"/>
        </w:rPr>
        <w:t>督促企业提升安全生产水平及应对事故风险的能力，</w:t>
      </w:r>
      <w:r w:rsidRPr="008F34C1">
        <w:rPr>
          <w:rFonts w:ascii="仿宋_GB2312" w:eastAsia="仿宋_GB2312" w:hAnsi="宋体" w:cs="宋体" w:hint="eastAsia"/>
          <w:sz w:val="32"/>
          <w:szCs w:val="32"/>
        </w:rPr>
        <w:t>进一步发挥标准化评审工作在风险评估管控和事故预防</w:t>
      </w:r>
      <w:r w:rsidR="00360E08" w:rsidRPr="008F34C1">
        <w:rPr>
          <w:rFonts w:ascii="仿宋_GB2312" w:eastAsia="仿宋_GB2312" w:hAnsi="宋体" w:cs="宋体" w:hint="eastAsia"/>
          <w:sz w:val="32"/>
          <w:szCs w:val="32"/>
        </w:rPr>
        <w:t>中所起</w:t>
      </w:r>
      <w:r w:rsidRPr="008F34C1">
        <w:rPr>
          <w:rFonts w:ascii="仿宋_GB2312" w:eastAsia="仿宋_GB2312" w:hAnsi="宋体" w:cs="宋体" w:hint="eastAsia"/>
          <w:sz w:val="32"/>
          <w:szCs w:val="32"/>
        </w:rPr>
        <w:t>的作用</w:t>
      </w:r>
      <w:r w:rsidR="00171506" w:rsidRPr="008F34C1">
        <w:rPr>
          <w:rFonts w:ascii="仿宋_GB2312" w:eastAsia="仿宋_GB2312" w:hAnsi="宋体" w:cs="宋体" w:hint="eastAsia"/>
          <w:sz w:val="32"/>
          <w:szCs w:val="32"/>
        </w:rPr>
        <w:t>。</w:t>
      </w:r>
      <w:r w:rsidR="00360E08" w:rsidRPr="008F34C1">
        <w:rPr>
          <w:rFonts w:ascii="仿宋_GB2312" w:eastAsia="仿宋_GB2312" w:hAnsi="宋体" w:cs="宋体" w:hint="eastAsia"/>
          <w:sz w:val="32"/>
          <w:szCs w:val="32"/>
        </w:rPr>
        <w:t>与此同时，</w:t>
      </w:r>
      <w:r w:rsidR="00171506" w:rsidRPr="008F34C1">
        <w:rPr>
          <w:rFonts w:ascii="仿宋_GB2312" w:eastAsia="仿宋_GB2312" w:hAnsi="宋体" w:cs="宋体" w:hint="eastAsia"/>
          <w:sz w:val="32"/>
          <w:szCs w:val="32"/>
        </w:rPr>
        <w:t>积极开展</w:t>
      </w:r>
      <w:r w:rsidRPr="008F34C1">
        <w:rPr>
          <w:rFonts w:ascii="仿宋_GB2312" w:eastAsia="仿宋_GB2312" w:hAnsi="宋体" w:cs="宋体" w:hint="eastAsia"/>
          <w:sz w:val="32"/>
          <w:szCs w:val="32"/>
        </w:rPr>
        <w:t>应急队伍</w:t>
      </w:r>
      <w:r w:rsidR="00360E08" w:rsidRPr="008F34C1">
        <w:rPr>
          <w:rFonts w:ascii="仿宋_GB2312" w:eastAsia="仿宋_GB2312" w:hAnsi="宋体" w:cs="宋体" w:hint="eastAsia"/>
          <w:sz w:val="32"/>
          <w:szCs w:val="32"/>
        </w:rPr>
        <w:t>与</w:t>
      </w:r>
      <w:r w:rsidRPr="008F34C1">
        <w:rPr>
          <w:rFonts w:ascii="仿宋_GB2312" w:eastAsia="仿宋_GB2312" w:hAnsi="宋体" w:cs="宋体" w:hint="eastAsia"/>
          <w:sz w:val="32"/>
          <w:szCs w:val="32"/>
        </w:rPr>
        <w:t>可视化调度系统建设</w:t>
      </w:r>
      <w:r w:rsidR="001F2258" w:rsidRPr="008F34C1">
        <w:rPr>
          <w:rFonts w:ascii="仿宋_GB2312" w:eastAsia="仿宋_GB2312" w:hAnsi="宋体" w:cs="宋体" w:hint="eastAsia"/>
          <w:sz w:val="32"/>
          <w:szCs w:val="32"/>
        </w:rPr>
        <w:t>，</w:t>
      </w:r>
      <w:r w:rsidRPr="008F34C1">
        <w:rPr>
          <w:rFonts w:ascii="仿宋_GB2312" w:eastAsia="仿宋_GB2312" w:hAnsi="宋体" w:cs="宋体" w:hint="eastAsia"/>
          <w:sz w:val="32"/>
          <w:szCs w:val="32"/>
        </w:rPr>
        <w:t>成立了局直属救援队，加大救援队的专业装备配备率</w:t>
      </w:r>
      <w:r w:rsidR="005F1FED" w:rsidRPr="008F34C1">
        <w:rPr>
          <w:rFonts w:ascii="仿宋_GB2312" w:eastAsia="仿宋_GB2312" w:hAnsi="宋体" w:cs="宋体" w:hint="eastAsia"/>
          <w:sz w:val="32"/>
          <w:szCs w:val="32"/>
        </w:rPr>
        <w:t>，</w:t>
      </w:r>
      <w:r w:rsidR="00360E08" w:rsidRPr="008F34C1">
        <w:rPr>
          <w:rFonts w:ascii="仿宋_GB2312" w:eastAsia="仿宋_GB2312" w:hAnsi="宋体" w:cs="宋体" w:hint="eastAsia"/>
          <w:sz w:val="32"/>
          <w:szCs w:val="32"/>
        </w:rPr>
        <w:t>强化</w:t>
      </w:r>
      <w:r w:rsidRPr="008F34C1">
        <w:rPr>
          <w:rFonts w:ascii="仿宋_GB2312" w:eastAsia="仿宋_GB2312" w:hAnsi="宋体" w:cs="宋体" w:hint="eastAsia"/>
          <w:sz w:val="32"/>
          <w:szCs w:val="32"/>
        </w:rPr>
        <w:t>专业技能培训</w:t>
      </w:r>
      <w:r w:rsidR="00926317" w:rsidRPr="008F34C1">
        <w:rPr>
          <w:rFonts w:ascii="仿宋_GB2312" w:eastAsia="仿宋_GB2312" w:hAnsi="宋体" w:cs="宋体" w:hint="eastAsia"/>
          <w:sz w:val="32"/>
          <w:szCs w:val="32"/>
        </w:rPr>
        <w:t>，提升应急救援能力。</w:t>
      </w:r>
    </w:p>
    <w:p w14:paraId="09BDB3DB" w14:textId="47E18C53" w:rsidR="00ED23B3" w:rsidRPr="008F34C1" w:rsidRDefault="005647A4" w:rsidP="00590672">
      <w:pPr>
        <w:spacing w:line="600" w:lineRule="exact"/>
        <w:ind w:firstLineChars="200" w:firstLine="643"/>
        <w:jc w:val="left"/>
        <w:rPr>
          <w:rFonts w:ascii="仿宋_GB2312" w:eastAsia="仿宋_GB2312" w:hAnsiTheme="majorEastAsia" w:cs="Times New Roman"/>
          <w:b/>
          <w:bCs/>
          <w:sz w:val="32"/>
          <w:szCs w:val="32"/>
        </w:rPr>
      </w:pPr>
      <w:r w:rsidRPr="008F34C1">
        <w:rPr>
          <w:rFonts w:ascii="仿宋_GB2312" w:eastAsia="仿宋_GB2312" w:hAnsiTheme="majorEastAsia" w:cs="Times New Roman" w:hint="eastAsia"/>
          <w:b/>
          <w:bCs/>
          <w:sz w:val="32"/>
          <w:szCs w:val="32"/>
        </w:rPr>
        <w:t>6</w:t>
      </w:r>
      <w:r w:rsidR="00101036" w:rsidRPr="008F34C1">
        <w:rPr>
          <w:rFonts w:ascii="仿宋_GB2312" w:eastAsia="仿宋_GB2312" w:hAnsiTheme="majorEastAsia" w:cs="Times New Roman" w:hint="eastAsia"/>
          <w:b/>
          <w:bCs/>
          <w:sz w:val="32"/>
          <w:szCs w:val="32"/>
        </w:rPr>
        <w:t>、</w:t>
      </w:r>
      <w:r w:rsidRPr="008F34C1">
        <w:rPr>
          <w:rFonts w:ascii="仿宋_GB2312" w:eastAsia="仿宋_GB2312" w:hAnsiTheme="majorEastAsia" w:cs="Times New Roman" w:hint="eastAsia"/>
          <w:b/>
          <w:bCs/>
          <w:sz w:val="32"/>
          <w:szCs w:val="32"/>
        </w:rPr>
        <w:t>应急安全文化建设</w:t>
      </w:r>
      <w:r w:rsidR="00DA4165" w:rsidRPr="008F34C1">
        <w:rPr>
          <w:rFonts w:ascii="仿宋_GB2312" w:eastAsia="仿宋_GB2312" w:hAnsiTheme="majorEastAsia" w:cs="Times New Roman" w:hint="eastAsia"/>
          <w:b/>
          <w:bCs/>
          <w:sz w:val="32"/>
          <w:szCs w:val="32"/>
        </w:rPr>
        <w:t>宣传</w:t>
      </w:r>
      <w:r w:rsidRPr="008F34C1">
        <w:rPr>
          <w:rFonts w:ascii="仿宋_GB2312" w:eastAsia="仿宋_GB2312" w:hAnsiTheme="majorEastAsia" w:cs="Times New Roman" w:hint="eastAsia"/>
          <w:b/>
          <w:bCs/>
          <w:sz w:val="32"/>
          <w:szCs w:val="32"/>
        </w:rPr>
        <w:t>成效明显</w:t>
      </w:r>
    </w:p>
    <w:p w14:paraId="4DA9977F" w14:textId="3AAB6ED5" w:rsidR="00ED23B3" w:rsidRPr="008F34C1" w:rsidRDefault="005647A4" w:rsidP="00590672">
      <w:pPr>
        <w:spacing w:line="600" w:lineRule="exact"/>
        <w:ind w:firstLineChars="200" w:firstLine="640"/>
        <w:rPr>
          <w:rFonts w:ascii="仿宋_GB2312" w:eastAsia="仿宋_GB2312" w:hAnsi="宋体" w:cs="宋体"/>
          <w:sz w:val="32"/>
          <w:szCs w:val="32"/>
        </w:rPr>
      </w:pPr>
      <w:r w:rsidRPr="008F34C1">
        <w:rPr>
          <w:rFonts w:ascii="仿宋_GB2312" w:eastAsia="仿宋_GB2312" w:hAnsi="宋体" w:cs="宋体" w:hint="eastAsia"/>
          <w:sz w:val="32"/>
          <w:szCs w:val="32"/>
        </w:rPr>
        <w:t>在全国防灾减灾日、安全生产月、消防宣传月、国际减灾日等重要节点，积极开展形式多样的宣传教育，切实提升全民安全素养。</w:t>
      </w:r>
      <w:r w:rsidR="00101036" w:rsidRPr="008F34C1">
        <w:rPr>
          <w:rFonts w:ascii="仿宋_GB2312" w:eastAsia="仿宋_GB2312" w:hAnsi="宋体" w:cs="宋体" w:hint="eastAsia"/>
          <w:sz w:val="32"/>
          <w:szCs w:val="32"/>
        </w:rPr>
        <w:t>强化宣传教育</w:t>
      </w:r>
      <w:r w:rsidRPr="008F34C1">
        <w:rPr>
          <w:rFonts w:ascii="仿宋_GB2312" w:eastAsia="仿宋_GB2312" w:hAnsi="宋体" w:cs="宋体" w:hint="eastAsia"/>
          <w:sz w:val="32"/>
          <w:szCs w:val="32"/>
        </w:rPr>
        <w:t>培训，</w:t>
      </w:r>
      <w:r w:rsidR="00101036" w:rsidRPr="008F34C1">
        <w:rPr>
          <w:rFonts w:ascii="仿宋_GB2312" w:eastAsia="仿宋_GB2312" w:hAnsi="宋体" w:cs="宋体" w:hint="eastAsia"/>
          <w:sz w:val="32"/>
          <w:szCs w:val="32"/>
        </w:rPr>
        <w:t>持续加</w:t>
      </w:r>
      <w:r w:rsidR="007F1224" w:rsidRPr="008F34C1">
        <w:rPr>
          <w:rFonts w:ascii="仿宋_GB2312" w:eastAsia="仿宋_GB2312" w:hAnsi="宋体" w:cs="宋体" w:hint="eastAsia"/>
          <w:sz w:val="32"/>
          <w:szCs w:val="32"/>
        </w:rPr>
        <w:t>强</w:t>
      </w:r>
      <w:r w:rsidR="00101036" w:rsidRPr="008F34C1">
        <w:rPr>
          <w:rFonts w:ascii="仿宋_GB2312" w:eastAsia="仿宋_GB2312" w:hAnsi="宋体" w:cs="宋体" w:hint="eastAsia"/>
          <w:sz w:val="32"/>
          <w:szCs w:val="32"/>
        </w:rPr>
        <w:t>企业员工安全生产三级教育培训力度，发放《安全生产领域改革发展的意见》</w:t>
      </w:r>
      <w:r w:rsidR="007C1B19" w:rsidRPr="008F34C1">
        <w:rPr>
          <w:rFonts w:ascii="仿宋_GB2312" w:eastAsia="仿宋_GB2312" w:hAnsi="宋体" w:cs="宋体" w:hint="eastAsia"/>
          <w:sz w:val="32"/>
          <w:szCs w:val="32"/>
        </w:rPr>
        <w:t>和</w:t>
      </w:r>
      <w:r w:rsidR="00101036" w:rsidRPr="008F34C1">
        <w:rPr>
          <w:rFonts w:ascii="仿宋_GB2312" w:eastAsia="仿宋_GB2312" w:hAnsi="宋体" w:cs="宋体" w:hint="eastAsia"/>
          <w:sz w:val="32"/>
          <w:szCs w:val="32"/>
        </w:rPr>
        <w:t>《安全生产法律法规汇编》</w:t>
      </w:r>
      <w:r w:rsidR="007C1B19" w:rsidRPr="008F34C1">
        <w:rPr>
          <w:rFonts w:ascii="仿宋_GB2312" w:eastAsia="仿宋_GB2312" w:hAnsi="宋体" w:cs="宋体" w:hint="eastAsia"/>
          <w:sz w:val="32"/>
          <w:szCs w:val="32"/>
        </w:rPr>
        <w:t>读本，定期</w:t>
      </w:r>
      <w:r w:rsidR="00101036" w:rsidRPr="008F34C1">
        <w:rPr>
          <w:rFonts w:ascii="仿宋_GB2312" w:eastAsia="仿宋_GB2312" w:hAnsi="宋体" w:cs="宋体" w:hint="eastAsia"/>
          <w:sz w:val="32"/>
          <w:szCs w:val="32"/>
        </w:rPr>
        <w:t>举办</w:t>
      </w:r>
      <w:r w:rsidR="007C1B19" w:rsidRPr="008F34C1">
        <w:rPr>
          <w:rFonts w:ascii="仿宋_GB2312" w:eastAsia="仿宋_GB2312" w:hAnsi="宋体" w:cs="宋体" w:hint="eastAsia"/>
          <w:sz w:val="32"/>
          <w:szCs w:val="32"/>
        </w:rPr>
        <w:t>各类</w:t>
      </w:r>
      <w:r w:rsidR="00101036" w:rsidRPr="008F34C1">
        <w:rPr>
          <w:rFonts w:ascii="仿宋_GB2312" w:eastAsia="仿宋_GB2312" w:hAnsi="宋体" w:cs="宋体" w:hint="eastAsia"/>
          <w:sz w:val="32"/>
          <w:szCs w:val="32"/>
        </w:rPr>
        <w:t>安全</w:t>
      </w:r>
      <w:r w:rsidR="00101036" w:rsidRPr="008F34C1">
        <w:rPr>
          <w:rFonts w:ascii="仿宋_GB2312" w:eastAsia="仿宋_GB2312" w:hAnsi="宋体" w:cs="宋体" w:hint="eastAsia"/>
          <w:sz w:val="32"/>
          <w:szCs w:val="32"/>
        </w:rPr>
        <w:lastRenderedPageBreak/>
        <w:t>生产合格证培训班。抓好主题性宣传教育</w:t>
      </w:r>
      <w:r w:rsidR="001F2258" w:rsidRPr="008F34C1">
        <w:rPr>
          <w:rFonts w:ascii="仿宋_GB2312" w:eastAsia="仿宋_GB2312" w:hAnsi="宋体" w:cs="宋体" w:hint="eastAsia"/>
          <w:sz w:val="32"/>
          <w:szCs w:val="32"/>
        </w:rPr>
        <w:t>，</w:t>
      </w:r>
      <w:r w:rsidR="00101036" w:rsidRPr="008F34C1">
        <w:rPr>
          <w:rFonts w:ascii="仿宋_GB2312" w:eastAsia="仿宋_GB2312" w:hAnsi="宋体" w:cs="宋体" w:hint="eastAsia"/>
          <w:sz w:val="32"/>
          <w:szCs w:val="32"/>
        </w:rPr>
        <w:t>深入开展安全生产月和安全生产万里行活动，按照国家“全面落实企业安全生产主体责任”的主题</w:t>
      </w:r>
      <w:r w:rsidR="007C1B19" w:rsidRPr="008F34C1">
        <w:rPr>
          <w:rFonts w:ascii="仿宋_GB2312" w:eastAsia="仿宋_GB2312" w:hAnsi="宋体" w:cs="宋体" w:hint="eastAsia"/>
          <w:sz w:val="32"/>
          <w:szCs w:val="32"/>
        </w:rPr>
        <w:t>，</w:t>
      </w:r>
      <w:r w:rsidR="00B12DCF" w:rsidRPr="008F34C1">
        <w:rPr>
          <w:rFonts w:ascii="仿宋_GB2312" w:eastAsia="仿宋_GB2312" w:hAnsi="宋体" w:cs="宋体" w:hint="eastAsia"/>
          <w:sz w:val="32"/>
          <w:szCs w:val="32"/>
        </w:rPr>
        <w:t>强化</w:t>
      </w:r>
      <w:r w:rsidR="00101036" w:rsidRPr="008F34C1">
        <w:rPr>
          <w:rFonts w:ascii="仿宋_GB2312" w:eastAsia="仿宋_GB2312" w:hAnsi="宋体" w:cs="宋体" w:hint="eastAsia"/>
          <w:sz w:val="32"/>
          <w:szCs w:val="32"/>
        </w:rPr>
        <w:t>宣传教育。在各镇街主要社区、车站码头、大型商场等人员密集场所设置</w:t>
      </w:r>
      <w:r w:rsidRPr="008F34C1">
        <w:rPr>
          <w:rFonts w:ascii="仿宋_GB2312" w:eastAsia="仿宋_GB2312" w:hAnsi="宋体" w:cs="宋体" w:hint="eastAsia"/>
          <w:sz w:val="32"/>
          <w:szCs w:val="32"/>
        </w:rPr>
        <w:t>应急知识与</w:t>
      </w:r>
      <w:r w:rsidR="00101036" w:rsidRPr="008F34C1">
        <w:rPr>
          <w:rFonts w:ascii="仿宋_GB2312" w:eastAsia="仿宋_GB2312" w:hAnsi="宋体" w:cs="宋体" w:hint="eastAsia"/>
          <w:sz w:val="32"/>
          <w:szCs w:val="32"/>
        </w:rPr>
        <w:t>安全宣传灯箱，在180个村社设立安全宣传专栏橱窗，显要位置张贴标语、悬挂横幅</w:t>
      </w:r>
      <w:r w:rsidR="001F2258" w:rsidRPr="008F34C1">
        <w:rPr>
          <w:rFonts w:ascii="仿宋_GB2312" w:eastAsia="仿宋_GB2312" w:hAnsi="宋体" w:cs="宋体" w:hint="eastAsia"/>
          <w:sz w:val="32"/>
          <w:szCs w:val="32"/>
        </w:rPr>
        <w:t>。</w:t>
      </w:r>
      <w:r w:rsidR="00101036" w:rsidRPr="008F34C1">
        <w:rPr>
          <w:rFonts w:ascii="仿宋_GB2312" w:eastAsia="仿宋_GB2312" w:hAnsi="宋体" w:cs="宋体" w:hint="eastAsia"/>
          <w:sz w:val="32"/>
          <w:szCs w:val="32"/>
        </w:rPr>
        <w:t>充分利用微信微博等新媒体开展线上宣传</w:t>
      </w:r>
      <w:r w:rsidR="001F2258" w:rsidRPr="008F34C1">
        <w:rPr>
          <w:rFonts w:ascii="仿宋_GB2312" w:eastAsia="仿宋_GB2312" w:hAnsi="宋体" w:cs="宋体" w:hint="eastAsia"/>
          <w:sz w:val="32"/>
          <w:szCs w:val="32"/>
        </w:rPr>
        <w:t>，</w:t>
      </w:r>
      <w:r w:rsidR="00101036" w:rsidRPr="008F34C1">
        <w:rPr>
          <w:rFonts w:ascii="仿宋_GB2312" w:eastAsia="仿宋_GB2312" w:hAnsi="宋体" w:cs="宋体" w:hint="eastAsia"/>
          <w:sz w:val="32"/>
          <w:szCs w:val="32"/>
        </w:rPr>
        <w:t>定期在网络平台发布安全信息提示，与市民群众开展互动交流，提升</w:t>
      </w:r>
      <w:r w:rsidR="007F1224" w:rsidRPr="008F34C1">
        <w:rPr>
          <w:rFonts w:ascii="仿宋_GB2312" w:eastAsia="仿宋_GB2312" w:hAnsi="宋体" w:cs="宋体" w:hint="eastAsia"/>
          <w:sz w:val="32"/>
          <w:szCs w:val="32"/>
        </w:rPr>
        <w:t>了</w:t>
      </w:r>
      <w:r w:rsidR="00101036" w:rsidRPr="008F34C1">
        <w:rPr>
          <w:rFonts w:ascii="仿宋_GB2312" w:eastAsia="仿宋_GB2312" w:hAnsi="宋体" w:cs="宋体" w:hint="eastAsia"/>
          <w:sz w:val="32"/>
          <w:szCs w:val="32"/>
        </w:rPr>
        <w:t>公众安全关注度和知晓率。</w:t>
      </w:r>
    </w:p>
    <w:p w14:paraId="0C226E37" w14:textId="24CF01BF" w:rsidR="00BE7DB9" w:rsidRPr="00222F87" w:rsidRDefault="00101036" w:rsidP="00590672">
      <w:pPr>
        <w:pStyle w:val="af1"/>
        <w:shd w:val="clear" w:color="auto" w:fill="FFFFFF"/>
        <w:adjustRightInd w:val="0"/>
        <w:snapToGrid w:val="0"/>
        <w:spacing w:before="0" w:beforeAutospacing="0" w:after="0" w:afterAutospacing="0" w:line="600" w:lineRule="exact"/>
        <w:ind w:firstLineChars="200" w:firstLine="643"/>
        <w:outlineLvl w:val="1"/>
        <w:rPr>
          <w:rFonts w:ascii="KaiTi" w:eastAsia="KaiTi" w:hAnsi="KaiTi" w:cstheme="majorBidi"/>
          <w:b/>
          <w:color w:val="000000" w:themeColor="text1"/>
          <w:kern w:val="2"/>
          <w:sz w:val="32"/>
          <w:szCs w:val="32"/>
        </w:rPr>
      </w:pPr>
      <w:bookmarkStart w:id="11" w:name="_Toc71183205"/>
      <w:r w:rsidRPr="00222F87">
        <w:rPr>
          <w:rFonts w:ascii="KaiTi" w:eastAsia="KaiTi" w:hAnsi="KaiTi" w:cstheme="majorBidi" w:hint="eastAsia"/>
          <w:b/>
          <w:color w:val="000000" w:themeColor="text1"/>
          <w:kern w:val="2"/>
          <w:sz w:val="32"/>
          <w:szCs w:val="32"/>
        </w:rPr>
        <w:t>（</w:t>
      </w:r>
      <w:r w:rsidR="005647A4" w:rsidRPr="00222F87">
        <w:rPr>
          <w:rFonts w:ascii="KaiTi" w:eastAsia="KaiTi" w:hAnsi="KaiTi" w:cstheme="majorBidi" w:hint="eastAsia"/>
          <w:b/>
          <w:color w:val="000000" w:themeColor="text1"/>
          <w:kern w:val="2"/>
          <w:sz w:val="32"/>
          <w:szCs w:val="32"/>
        </w:rPr>
        <w:t>二</w:t>
      </w:r>
      <w:r w:rsidRPr="00222F87">
        <w:rPr>
          <w:rFonts w:ascii="KaiTi" w:eastAsia="KaiTi" w:hAnsi="KaiTi" w:cstheme="majorBidi" w:hint="eastAsia"/>
          <w:b/>
          <w:color w:val="000000" w:themeColor="text1"/>
          <w:kern w:val="2"/>
          <w:sz w:val="32"/>
          <w:szCs w:val="32"/>
        </w:rPr>
        <w:t>）</w:t>
      </w:r>
      <w:r w:rsidR="00D668DC" w:rsidRPr="00222F87">
        <w:rPr>
          <w:rFonts w:ascii="KaiTi" w:eastAsia="KaiTi" w:hAnsi="KaiTi" w:cstheme="majorBidi" w:hint="eastAsia"/>
          <w:b/>
          <w:color w:val="000000" w:themeColor="text1"/>
          <w:kern w:val="2"/>
          <w:sz w:val="32"/>
          <w:szCs w:val="32"/>
        </w:rPr>
        <w:t>挑战</w:t>
      </w:r>
      <w:bookmarkEnd w:id="11"/>
    </w:p>
    <w:p w14:paraId="2CA9FABA" w14:textId="0A2430F1" w:rsidR="00D668DC" w:rsidRPr="00BA01A0" w:rsidRDefault="00D668DC" w:rsidP="00BA01A0">
      <w:pPr>
        <w:spacing w:line="600" w:lineRule="exact"/>
        <w:ind w:firstLineChars="200" w:firstLine="640"/>
        <w:rPr>
          <w:rFonts w:ascii="仿宋_GB2312" w:eastAsia="仿宋_GB2312" w:hAnsi="宋体" w:cs="宋体"/>
          <w:sz w:val="32"/>
          <w:szCs w:val="32"/>
        </w:rPr>
      </w:pPr>
      <w:bookmarkStart w:id="12" w:name="_Toc69767343"/>
      <w:bookmarkStart w:id="13" w:name="_Toc69797399"/>
      <w:bookmarkStart w:id="14" w:name="_Toc71183206"/>
      <w:r w:rsidRPr="00BA01A0">
        <w:rPr>
          <w:rFonts w:ascii="仿宋_GB2312" w:eastAsia="仿宋_GB2312" w:hAnsi="宋体" w:cs="宋体" w:hint="eastAsia"/>
          <w:sz w:val="32"/>
          <w:szCs w:val="32"/>
        </w:rPr>
        <w:t>1、国内外政治与经济形势的变化</w:t>
      </w:r>
      <w:bookmarkEnd w:id="12"/>
      <w:bookmarkEnd w:id="13"/>
      <w:bookmarkEnd w:id="14"/>
    </w:p>
    <w:p w14:paraId="2965E2E5" w14:textId="76DD47FA" w:rsidR="00065B61" w:rsidRPr="00B604D3" w:rsidRDefault="00D668DC" w:rsidP="00590672">
      <w:pPr>
        <w:pStyle w:val="Bodytext10"/>
        <w:spacing w:line="600" w:lineRule="exact"/>
        <w:ind w:firstLineChars="200" w:firstLine="640"/>
        <w:jc w:val="both"/>
        <w:rPr>
          <w:rFonts w:ascii="仿宋_GB2312" w:eastAsia="仿宋_GB2312"/>
          <w:sz w:val="32"/>
          <w:szCs w:val="32"/>
        </w:rPr>
      </w:pPr>
      <w:r w:rsidRPr="00B604D3">
        <w:rPr>
          <w:rFonts w:ascii="仿宋_GB2312" w:eastAsia="仿宋_GB2312" w:hint="eastAsia"/>
          <w:sz w:val="32"/>
          <w:szCs w:val="32"/>
        </w:rPr>
        <w:t>当今世界形势变化给应急管理带来了压力。我国正经历百年未有之大变局，新一轮科技革命和产业变革深入发展，全球新冠肺炎疫情大流行给应急管理带来了巨大变量，全区的安全生产和防灾减灾基础仍然薄弱，重点行业领域的高风险特征还没有根本改变，事故隐患大量存在的现状还没有根本改变，外部环境深刻复杂变化导致的新问题新风险又不断增加。</w:t>
      </w:r>
      <w:r w:rsidR="00065B61" w:rsidRPr="00B604D3">
        <w:rPr>
          <w:rFonts w:ascii="仿宋_GB2312" w:eastAsia="仿宋_GB2312" w:hint="eastAsia"/>
          <w:sz w:val="32"/>
          <w:szCs w:val="32"/>
        </w:rPr>
        <w:t>夯实安全根基、提升安全生产总体水平仍面临严峻挑战。</w:t>
      </w:r>
    </w:p>
    <w:p w14:paraId="5BC19D2C" w14:textId="0EECB199" w:rsidR="00EE7E79" w:rsidRPr="00B604D3" w:rsidRDefault="00D668DC" w:rsidP="00590672">
      <w:pPr>
        <w:pStyle w:val="Bodytext10"/>
        <w:spacing w:line="600" w:lineRule="exact"/>
        <w:ind w:firstLineChars="200" w:firstLine="643"/>
        <w:jc w:val="both"/>
        <w:rPr>
          <w:rFonts w:ascii="仿宋_GB2312" w:eastAsia="仿宋_GB2312" w:hAnsiTheme="majorEastAsia" w:cs="Times New Roman"/>
          <w:b/>
          <w:sz w:val="32"/>
          <w:szCs w:val="32"/>
        </w:rPr>
      </w:pPr>
      <w:r w:rsidRPr="00B604D3">
        <w:rPr>
          <w:rFonts w:ascii="仿宋_GB2312" w:eastAsia="仿宋_GB2312" w:hAnsiTheme="majorEastAsia" w:cs="Times New Roman" w:hint="eastAsia"/>
          <w:b/>
          <w:sz w:val="32"/>
          <w:szCs w:val="32"/>
        </w:rPr>
        <w:t>2、</w:t>
      </w:r>
      <w:r w:rsidR="00115975" w:rsidRPr="00B604D3">
        <w:rPr>
          <w:rFonts w:ascii="仿宋_GB2312" w:eastAsia="仿宋_GB2312" w:hAnsiTheme="majorEastAsia" w:cs="Times New Roman" w:hint="eastAsia"/>
          <w:b/>
          <w:sz w:val="32"/>
          <w:szCs w:val="32"/>
        </w:rPr>
        <w:t>自然灾害突发易发</w:t>
      </w:r>
      <w:r w:rsidR="00EE7E79" w:rsidRPr="00B604D3">
        <w:rPr>
          <w:rFonts w:ascii="仿宋_GB2312" w:eastAsia="仿宋_GB2312" w:hAnsiTheme="majorEastAsia" w:cs="Times New Roman" w:hint="eastAsia"/>
          <w:b/>
          <w:sz w:val="32"/>
          <w:szCs w:val="32"/>
        </w:rPr>
        <w:t>的不可预见性增加</w:t>
      </w:r>
    </w:p>
    <w:p w14:paraId="05D57D2A" w14:textId="73084058" w:rsidR="00BE7DB9" w:rsidRPr="008F34C1" w:rsidRDefault="00115975" w:rsidP="00590672">
      <w:pPr>
        <w:spacing w:line="600" w:lineRule="exact"/>
        <w:ind w:firstLineChars="200" w:firstLine="640"/>
        <w:rPr>
          <w:rFonts w:ascii="仿宋_GB2312" w:eastAsia="仿宋_GB2312" w:hAnsi="宋体" w:cs="宋体"/>
          <w:sz w:val="32"/>
          <w:szCs w:val="32"/>
        </w:rPr>
      </w:pPr>
      <w:r w:rsidRPr="008F34C1">
        <w:rPr>
          <w:rFonts w:ascii="仿宋_GB2312" w:eastAsia="仿宋_GB2312" w:hAnsi="宋体" w:cs="宋体" w:hint="eastAsia"/>
          <w:sz w:val="32"/>
          <w:szCs w:val="32"/>
        </w:rPr>
        <w:t>在环境气候变化背景下，极端天气气候事件增多趋势明显，暴雨、洪涝、高温、低温冷冻等灾害形势严峻，山区村庄处于两山夹一溪状态，易发小流域山洪和地质灾害。同</w:t>
      </w:r>
      <w:r w:rsidR="00062213" w:rsidRPr="008F34C1">
        <w:rPr>
          <w:rFonts w:ascii="仿宋_GB2312" w:eastAsia="仿宋_GB2312" w:hAnsi="宋体" w:cs="宋体" w:hint="eastAsia"/>
          <w:sz w:val="32"/>
          <w:szCs w:val="32"/>
        </w:rPr>
        <w:t>时</w:t>
      </w:r>
      <w:r w:rsidRPr="008F34C1">
        <w:rPr>
          <w:rFonts w:ascii="仿宋_GB2312" w:eastAsia="仿宋_GB2312" w:hAnsi="宋体" w:cs="宋体" w:hint="eastAsia"/>
          <w:sz w:val="32"/>
          <w:szCs w:val="32"/>
        </w:rPr>
        <w:t>，森林火灾</w:t>
      </w:r>
      <w:r w:rsidR="00870FF5" w:rsidRPr="008F34C1">
        <w:rPr>
          <w:rFonts w:ascii="仿宋_GB2312" w:eastAsia="仿宋_GB2312" w:hAnsi="宋体" w:cs="宋体" w:hint="eastAsia"/>
          <w:sz w:val="32"/>
          <w:szCs w:val="32"/>
        </w:rPr>
        <w:t>会因气候的变化，容易</w:t>
      </w:r>
      <w:r w:rsidRPr="008F34C1">
        <w:rPr>
          <w:rFonts w:ascii="仿宋_GB2312" w:eastAsia="仿宋_GB2312" w:hAnsi="宋体" w:cs="宋体" w:hint="eastAsia"/>
          <w:sz w:val="32"/>
          <w:szCs w:val="32"/>
        </w:rPr>
        <w:t>进入易发和高发期，森林灭</w:t>
      </w:r>
      <w:r w:rsidRPr="008F34C1">
        <w:rPr>
          <w:rFonts w:ascii="仿宋_GB2312" w:eastAsia="仿宋_GB2312" w:hAnsi="宋体" w:cs="宋体" w:hint="eastAsia"/>
          <w:sz w:val="32"/>
          <w:szCs w:val="32"/>
        </w:rPr>
        <w:lastRenderedPageBreak/>
        <w:t>火形势严峻。自然灾害的突发性、异常性和不可预见性不断增加。</w:t>
      </w:r>
    </w:p>
    <w:p w14:paraId="5A62DB42" w14:textId="3873FA48" w:rsidR="00EE7E79" w:rsidRPr="00B604D3" w:rsidRDefault="00EE7E79" w:rsidP="00590672">
      <w:pPr>
        <w:spacing w:line="600" w:lineRule="exact"/>
        <w:ind w:firstLineChars="200" w:firstLine="643"/>
        <w:jc w:val="left"/>
        <w:rPr>
          <w:rFonts w:ascii="仿宋_GB2312" w:eastAsia="仿宋_GB2312" w:hAnsi="宋体" w:cs="宋体"/>
          <w:b/>
          <w:bCs/>
          <w:sz w:val="32"/>
          <w:szCs w:val="32"/>
        </w:rPr>
      </w:pPr>
      <w:r w:rsidRPr="00B604D3">
        <w:rPr>
          <w:rFonts w:ascii="仿宋_GB2312" w:eastAsia="仿宋_GB2312" w:hAnsi="宋体" w:cs="宋体" w:hint="eastAsia"/>
          <w:b/>
          <w:bCs/>
          <w:sz w:val="32"/>
          <w:szCs w:val="32"/>
        </w:rPr>
        <w:t>3</w:t>
      </w:r>
      <w:r w:rsidR="00222F87" w:rsidRPr="00B604D3">
        <w:rPr>
          <w:rFonts w:ascii="仿宋_GB2312" w:eastAsia="仿宋_GB2312" w:hAnsi="宋体" w:cs="宋体" w:hint="eastAsia"/>
          <w:b/>
          <w:bCs/>
          <w:sz w:val="32"/>
          <w:szCs w:val="32"/>
        </w:rPr>
        <w:t>、</w:t>
      </w:r>
      <w:r w:rsidRPr="00B604D3">
        <w:rPr>
          <w:rFonts w:ascii="仿宋_GB2312" w:eastAsia="仿宋_GB2312" w:hAnsi="宋体" w:cs="宋体" w:hint="eastAsia"/>
          <w:b/>
          <w:bCs/>
          <w:sz w:val="32"/>
          <w:szCs w:val="32"/>
        </w:rPr>
        <w:t>城市风险管理难度加大</w:t>
      </w:r>
    </w:p>
    <w:p w14:paraId="6D184F4E" w14:textId="32B51FE5" w:rsidR="00EE7E79" w:rsidRPr="00B604D3" w:rsidRDefault="00EE7E79" w:rsidP="00590672">
      <w:pPr>
        <w:spacing w:line="600" w:lineRule="exact"/>
        <w:ind w:firstLineChars="200" w:firstLine="640"/>
        <w:rPr>
          <w:rFonts w:ascii="仿宋_GB2312" w:eastAsia="仿宋_GB2312" w:hAnsi="宋体" w:cs="宋体"/>
          <w:sz w:val="32"/>
          <w:szCs w:val="32"/>
        </w:rPr>
      </w:pPr>
      <w:r w:rsidRPr="00B604D3">
        <w:rPr>
          <w:rFonts w:ascii="仿宋_GB2312" w:eastAsia="仿宋_GB2312" w:hAnsi="宋体" w:cs="宋体" w:hint="eastAsia"/>
          <w:sz w:val="32"/>
          <w:szCs w:val="32"/>
        </w:rPr>
        <w:t>随着</w:t>
      </w:r>
      <w:r w:rsidR="00DE1A65" w:rsidRPr="00B604D3">
        <w:rPr>
          <w:rFonts w:ascii="仿宋_GB2312" w:eastAsia="仿宋_GB2312" w:hAnsi="宋体" w:cs="宋体" w:hint="eastAsia"/>
          <w:sz w:val="32"/>
          <w:szCs w:val="32"/>
        </w:rPr>
        <w:t>城</w:t>
      </w:r>
      <w:r w:rsidRPr="00B604D3">
        <w:rPr>
          <w:rFonts w:ascii="仿宋_GB2312" w:eastAsia="仿宋_GB2312" w:hAnsi="宋体" w:cs="宋体" w:hint="eastAsia"/>
          <w:sz w:val="32"/>
          <w:szCs w:val="32"/>
        </w:rPr>
        <w:t>市高速工业化、新型城镇化的发展，旧城改造，农居点调整等因素变化较大。全区产业集聚，人口密集，景区节假日旅游风险叠加，各类承灾体暴露度、集中度、脆弱性大幅增加。城市</w:t>
      </w:r>
      <w:r w:rsidR="00DE1A65" w:rsidRPr="00B604D3">
        <w:rPr>
          <w:rFonts w:ascii="仿宋_GB2312" w:eastAsia="仿宋_GB2312" w:hAnsi="宋体" w:cs="宋体" w:hint="eastAsia"/>
          <w:sz w:val="32"/>
          <w:szCs w:val="32"/>
        </w:rPr>
        <w:t>的</w:t>
      </w:r>
      <w:r w:rsidRPr="00B604D3">
        <w:rPr>
          <w:rFonts w:ascii="仿宋_GB2312" w:eastAsia="仿宋_GB2312" w:hAnsi="宋体" w:cs="宋体" w:hint="eastAsia"/>
          <w:sz w:val="32"/>
          <w:szCs w:val="32"/>
        </w:rPr>
        <w:t>排水系统、建设项目、轨道交通等安全风险突出，故灾害致灾因素日趋多样，多灾种集聚和灾害链特征日益突出，城市安全管理面临愈加严峻的挑战。</w:t>
      </w:r>
    </w:p>
    <w:p w14:paraId="531F294A" w14:textId="6D3ACDB4" w:rsidR="00DE1A65" w:rsidRPr="00B604D3" w:rsidRDefault="00DE1A65" w:rsidP="00590672">
      <w:pPr>
        <w:spacing w:line="600" w:lineRule="exact"/>
        <w:ind w:firstLineChars="200" w:firstLine="643"/>
        <w:jc w:val="left"/>
        <w:rPr>
          <w:rFonts w:ascii="仿宋_GB2312" w:eastAsia="仿宋_GB2312" w:hAnsi="宋体" w:cs="宋体"/>
          <w:b/>
          <w:bCs/>
          <w:sz w:val="32"/>
          <w:szCs w:val="32"/>
        </w:rPr>
      </w:pPr>
      <w:r w:rsidRPr="00B604D3">
        <w:rPr>
          <w:rFonts w:ascii="仿宋_GB2312" w:eastAsia="仿宋_GB2312" w:hAnsi="宋体" w:cs="宋体" w:hint="eastAsia"/>
          <w:b/>
          <w:bCs/>
          <w:sz w:val="32"/>
          <w:szCs w:val="32"/>
        </w:rPr>
        <w:t>4</w:t>
      </w:r>
      <w:r w:rsidR="00222F87" w:rsidRPr="00B604D3">
        <w:rPr>
          <w:rFonts w:ascii="仿宋_GB2312" w:eastAsia="仿宋_GB2312" w:hAnsi="宋体" w:cs="宋体" w:hint="eastAsia"/>
          <w:b/>
          <w:bCs/>
          <w:sz w:val="32"/>
          <w:szCs w:val="32"/>
        </w:rPr>
        <w:t>、</w:t>
      </w:r>
      <w:r w:rsidRPr="00B604D3">
        <w:rPr>
          <w:rFonts w:ascii="仿宋_GB2312" w:eastAsia="仿宋_GB2312" w:hAnsi="宋体" w:cs="宋体" w:hint="eastAsia"/>
          <w:b/>
          <w:bCs/>
          <w:sz w:val="32"/>
          <w:szCs w:val="32"/>
        </w:rPr>
        <w:t>镇街的应急能力相对薄弱</w:t>
      </w:r>
    </w:p>
    <w:p w14:paraId="4829225E" w14:textId="6CFA90BF" w:rsidR="00EE7E79" w:rsidRPr="00B604D3" w:rsidRDefault="00DE1A65" w:rsidP="00590672">
      <w:pPr>
        <w:spacing w:line="600" w:lineRule="exact"/>
        <w:ind w:firstLineChars="200" w:firstLine="640"/>
        <w:rPr>
          <w:rFonts w:ascii="仿宋_GB2312" w:eastAsia="仿宋_GB2312" w:hAnsi="宋体" w:cs="宋体"/>
          <w:sz w:val="32"/>
          <w:szCs w:val="32"/>
        </w:rPr>
      </w:pPr>
      <w:r w:rsidRPr="00B604D3">
        <w:rPr>
          <w:rFonts w:ascii="仿宋_GB2312" w:eastAsia="仿宋_GB2312" w:hAnsi="宋体" w:cs="宋体" w:hint="eastAsia"/>
          <w:sz w:val="32"/>
          <w:szCs w:val="32"/>
        </w:rPr>
        <w:t>全区存在着基层应急管理组织不健全、专业人员缺乏等现象。应急管理机制不够完善, 职责分工不清晰，各方联动机制不够顺畅。应急救援队伍建设、专家队伍、应急救援装备等还存在短板，公众风险防范、自救互救意识和能力还较薄弱等问题依然比较突出。基层应急网格化建设存在瓶颈，基层应急监管力量偏弱。</w:t>
      </w:r>
    </w:p>
    <w:p w14:paraId="213C719B" w14:textId="22998235" w:rsidR="00065B61" w:rsidRPr="00B604D3" w:rsidRDefault="00222F87" w:rsidP="00590672">
      <w:pPr>
        <w:spacing w:line="600" w:lineRule="exact"/>
        <w:ind w:firstLineChars="200" w:firstLine="643"/>
        <w:jc w:val="left"/>
        <w:rPr>
          <w:rFonts w:ascii="仿宋_GB2312" w:eastAsia="仿宋_GB2312" w:hAnsi="宋体" w:cs="宋体"/>
          <w:b/>
          <w:bCs/>
          <w:sz w:val="32"/>
          <w:szCs w:val="32"/>
        </w:rPr>
      </w:pPr>
      <w:r w:rsidRPr="00B604D3">
        <w:rPr>
          <w:rFonts w:ascii="仿宋_GB2312" w:eastAsia="仿宋_GB2312" w:hAnsi="宋体" w:cs="宋体" w:hint="eastAsia"/>
          <w:b/>
          <w:bCs/>
          <w:sz w:val="32"/>
          <w:szCs w:val="32"/>
        </w:rPr>
        <w:t>5、</w:t>
      </w:r>
      <w:r w:rsidR="00101036" w:rsidRPr="00B604D3">
        <w:rPr>
          <w:rFonts w:ascii="仿宋_GB2312" w:eastAsia="仿宋_GB2312" w:hAnsi="宋体" w:cs="宋体" w:hint="eastAsia"/>
          <w:b/>
          <w:bCs/>
          <w:sz w:val="32"/>
          <w:szCs w:val="32"/>
        </w:rPr>
        <w:t>基层应急指挥体系</w:t>
      </w:r>
      <w:r w:rsidR="00065B61" w:rsidRPr="00B604D3">
        <w:rPr>
          <w:rFonts w:ascii="仿宋_GB2312" w:eastAsia="仿宋_GB2312" w:hAnsi="宋体" w:cs="宋体" w:hint="eastAsia"/>
          <w:b/>
          <w:bCs/>
          <w:sz w:val="32"/>
          <w:szCs w:val="32"/>
        </w:rPr>
        <w:t>尚未健全</w:t>
      </w:r>
    </w:p>
    <w:p w14:paraId="3F41D150" w14:textId="27A27DD6" w:rsidR="00ED23B3" w:rsidRPr="008F34C1" w:rsidRDefault="00101036" w:rsidP="00590672">
      <w:pPr>
        <w:spacing w:line="600" w:lineRule="exact"/>
        <w:ind w:firstLineChars="200" w:firstLine="640"/>
        <w:rPr>
          <w:rFonts w:ascii="仿宋_GB2312" w:eastAsia="仿宋_GB2312" w:hAnsi="宋体" w:cs="宋体"/>
          <w:sz w:val="32"/>
          <w:szCs w:val="32"/>
        </w:rPr>
      </w:pPr>
      <w:r w:rsidRPr="008F34C1">
        <w:rPr>
          <w:rFonts w:ascii="仿宋_GB2312" w:eastAsia="仿宋_GB2312" w:hAnsi="宋体" w:cs="宋体" w:hint="eastAsia"/>
          <w:sz w:val="32"/>
          <w:szCs w:val="32"/>
        </w:rPr>
        <w:t>机构改革后，区应急管理局及</w:t>
      </w:r>
      <w:r w:rsidR="001D183A">
        <w:rPr>
          <w:rFonts w:ascii="仿宋_GB2312" w:eastAsia="仿宋_GB2312" w:hAnsi="宋体" w:cs="宋体" w:hint="eastAsia"/>
          <w:sz w:val="32"/>
          <w:szCs w:val="32"/>
        </w:rPr>
        <w:t>各</w:t>
      </w:r>
      <w:r w:rsidRPr="008F34C1">
        <w:rPr>
          <w:rFonts w:ascii="仿宋_GB2312" w:eastAsia="仿宋_GB2312" w:hAnsi="宋体" w:cs="宋体" w:hint="eastAsia"/>
          <w:sz w:val="32"/>
          <w:szCs w:val="32"/>
        </w:rPr>
        <w:t>镇街</w:t>
      </w:r>
      <w:r w:rsidR="00870FF5" w:rsidRPr="008F34C1">
        <w:rPr>
          <w:rFonts w:ascii="仿宋_GB2312" w:eastAsia="仿宋_GB2312" w:hAnsi="宋体" w:cs="宋体" w:hint="eastAsia"/>
          <w:sz w:val="32"/>
          <w:szCs w:val="32"/>
        </w:rPr>
        <w:t>面临</w:t>
      </w:r>
      <w:r w:rsidRPr="008F34C1">
        <w:rPr>
          <w:rFonts w:ascii="仿宋_GB2312" w:eastAsia="仿宋_GB2312" w:hAnsi="宋体" w:cs="宋体" w:hint="eastAsia"/>
          <w:sz w:val="32"/>
          <w:szCs w:val="32"/>
        </w:rPr>
        <w:t>大量</w:t>
      </w:r>
      <w:r w:rsidR="00870FF5" w:rsidRPr="008F34C1">
        <w:rPr>
          <w:rFonts w:ascii="仿宋_GB2312" w:eastAsia="仿宋_GB2312" w:hAnsi="宋体" w:cs="宋体" w:hint="eastAsia"/>
          <w:sz w:val="32"/>
          <w:szCs w:val="32"/>
        </w:rPr>
        <w:t>新的</w:t>
      </w:r>
      <w:r w:rsidRPr="008F34C1">
        <w:rPr>
          <w:rFonts w:ascii="仿宋_GB2312" w:eastAsia="仿宋_GB2312" w:hAnsi="宋体" w:cs="宋体" w:hint="eastAsia"/>
          <w:sz w:val="32"/>
          <w:szCs w:val="32"/>
        </w:rPr>
        <w:t>工作职责和任务，但相应的人员、经费、装备离满足工作需要</w:t>
      </w:r>
      <w:r w:rsidR="00583367" w:rsidRPr="008F34C1">
        <w:rPr>
          <w:rFonts w:ascii="仿宋_GB2312" w:eastAsia="仿宋_GB2312" w:hAnsi="宋体" w:cs="宋体" w:hint="eastAsia"/>
          <w:sz w:val="32"/>
          <w:szCs w:val="32"/>
        </w:rPr>
        <w:t>仍</w:t>
      </w:r>
      <w:r w:rsidR="00870FF5" w:rsidRPr="008F34C1">
        <w:rPr>
          <w:rFonts w:ascii="仿宋_GB2312" w:eastAsia="仿宋_GB2312" w:hAnsi="宋体" w:cs="宋体" w:hint="eastAsia"/>
          <w:sz w:val="32"/>
          <w:szCs w:val="32"/>
        </w:rPr>
        <w:t>存在</w:t>
      </w:r>
      <w:r w:rsidRPr="008F34C1">
        <w:rPr>
          <w:rFonts w:ascii="仿宋_GB2312" w:eastAsia="仿宋_GB2312" w:hAnsi="宋体" w:cs="宋体" w:hint="eastAsia"/>
          <w:sz w:val="32"/>
          <w:szCs w:val="32"/>
        </w:rPr>
        <w:t>差距。如区应急管理局至今只从民政部门划转1人，镇街安监中队人员基本保持原状，还有部分安监中队人员被</w:t>
      </w:r>
      <w:r w:rsidR="00BB4560" w:rsidRPr="008F34C1">
        <w:rPr>
          <w:rFonts w:ascii="仿宋_GB2312" w:eastAsia="仿宋_GB2312" w:hAnsi="宋体" w:cs="宋体" w:hint="eastAsia"/>
          <w:sz w:val="32"/>
          <w:szCs w:val="32"/>
        </w:rPr>
        <w:t>外单位</w:t>
      </w:r>
      <w:r w:rsidRPr="008F34C1">
        <w:rPr>
          <w:rFonts w:ascii="仿宋_GB2312" w:eastAsia="仿宋_GB2312" w:hAnsi="宋体" w:cs="宋体" w:hint="eastAsia"/>
          <w:sz w:val="32"/>
          <w:szCs w:val="32"/>
        </w:rPr>
        <w:t>抽调借用，导致监管力量被削弱。各镇街</w:t>
      </w:r>
      <w:r w:rsidR="00E475C3" w:rsidRPr="008F34C1">
        <w:rPr>
          <w:rFonts w:ascii="仿宋_GB2312" w:eastAsia="仿宋_GB2312" w:hAnsi="宋体" w:cs="宋体" w:hint="eastAsia"/>
          <w:sz w:val="32"/>
          <w:szCs w:val="32"/>
        </w:rPr>
        <w:t>尚</w:t>
      </w:r>
      <w:r w:rsidRPr="008F34C1">
        <w:rPr>
          <w:rFonts w:ascii="仿宋_GB2312" w:eastAsia="仿宋_GB2312" w:hAnsi="宋体" w:cs="宋体" w:hint="eastAsia"/>
          <w:sz w:val="32"/>
          <w:szCs w:val="32"/>
        </w:rPr>
        <w:t>未设置专门的部门或专职人员，人员配备偏弱，</w:t>
      </w:r>
      <w:r w:rsidR="00062213" w:rsidRPr="008F34C1">
        <w:rPr>
          <w:rFonts w:ascii="仿宋_GB2312" w:eastAsia="仿宋_GB2312" w:hAnsi="宋体" w:cs="宋体" w:hint="eastAsia"/>
          <w:sz w:val="32"/>
          <w:szCs w:val="32"/>
        </w:rPr>
        <w:t>处理重要应急事项的时</w:t>
      </w:r>
      <w:r w:rsidR="00062213" w:rsidRPr="008F34C1">
        <w:rPr>
          <w:rFonts w:ascii="仿宋_GB2312" w:eastAsia="仿宋_GB2312" w:hAnsi="宋体" w:cs="宋体" w:hint="eastAsia"/>
          <w:sz w:val="32"/>
          <w:szCs w:val="32"/>
        </w:rPr>
        <w:lastRenderedPageBreak/>
        <w:t>间、效率和完成度得不到</w:t>
      </w:r>
      <w:r w:rsidRPr="008F34C1">
        <w:rPr>
          <w:rFonts w:ascii="仿宋_GB2312" w:eastAsia="仿宋_GB2312" w:hAnsi="宋体" w:cs="宋体" w:hint="eastAsia"/>
          <w:sz w:val="32"/>
          <w:szCs w:val="32"/>
        </w:rPr>
        <w:t>保证。同时，预案修</w:t>
      </w:r>
      <w:r w:rsidR="003A68E4" w:rsidRPr="008F34C1">
        <w:rPr>
          <w:rFonts w:ascii="仿宋_GB2312" w:eastAsia="仿宋_GB2312" w:hAnsi="宋体" w:cs="宋体" w:hint="eastAsia"/>
          <w:sz w:val="32"/>
          <w:szCs w:val="32"/>
        </w:rPr>
        <w:t>订</w:t>
      </w:r>
      <w:r w:rsidRPr="008F34C1">
        <w:rPr>
          <w:rFonts w:ascii="仿宋_GB2312" w:eastAsia="仿宋_GB2312" w:hAnsi="宋体" w:cs="宋体" w:hint="eastAsia"/>
          <w:sz w:val="32"/>
          <w:szCs w:val="32"/>
        </w:rPr>
        <w:t>不够完善，目前没有专项经费委托第三方修订具体</w:t>
      </w:r>
      <w:r w:rsidR="00E475C3" w:rsidRPr="008F34C1">
        <w:rPr>
          <w:rFonts w:ascii="仿宋_GB2312" w:eastAsia="仿宋_GB2312" w:hAnsi="宋体" w:cs="宋体" w:hint="eastAsia"/>
          <w:sz w:val="32"/>
          <w:szCs w:val="32"/>
        </w:rPr>
        <w:t>区域</w:t>
      </w:r>
      <w:r w:rsidRPr="008F34C1">
        <w:rPr>
          <w:rFonts w:ascii="仿宋_GB2312" w:eastAsia="仿宋_GB2312" w:hAnsi="宋体" w:cs="宋体" w:hint="eastAsia"/>
          <w:sz w:val="32"/>
          <w:szCs w:val="32"/>
        </w:rPr>
        <w:t>特</w:t>
      </w:r>
      <w:r w:rsidR="00E475C3" w:rsidRPr="008F34C1">
        <w:rPr>
          <w:rFonts w:ascii="仿宋_GB2312" w:eastAsia="仿宋_GB2312" w:hAnsi="宋体" w:cs="宋体" w:hint="eastAsia"/>
          <w:sz w:val="32"/>
          <w:szCs w:val="32"/>
        </w:rPr>
        <w:t>色</w:t>
      </w:r>
      <w:r w:rsidRPr="008F34C1">
        <w:rPr>
          <w:rFonts w:ascii="仿宋_GB2312" w:eastAsia="仿宋_GB2312" w:hAnsi="宋体" w:cs="宋体" w:hint="eastAsia"/>
          <w:sz w:val="32"/>
          <w:szCs w:val="32"/>
        </w:rPr>
        <w:t>的</w:t>
      </w:r>
      <w:r w:rsidR="00E475C3" w:rsidRPr="008F34C1">
        <w:rPr>
          <w:rFonts w:ascii="仿宋_GB2312" w:eastAsia="仿宋_GB2312" w:hAnsi="宋体" w:cs="宋体" w:hint="eastAsia"/>
          <w:sz w:val="32"/>
          <w:szCs w:val="32"/>
        </w:rPr>
        <w:t>应急</w:t>
      </w:r>
      <w:r w:rsidRPr="008F34C1">
        <w:rPr>
          <w:rFonts w:ascii="仿宋_GB2312" w:eastAsia="仿宋_GB2312" w:hAnsi="宋体" w:cs="宋体" w:hint="eastAsia"/>
          <w:sz w:val="32"/>
          <w:szCs w:val="32"/>
        </w:rPr>
        <w:t>预案。</w:t>
      </w:r>
    </w:p>
    <w:p w14:paraId="5B07D0CA" w14:textId="6905F683" w:rsidR="00115975" w:rsidRPr="00222F87" w:rsidRDefault="00065B61" w:rsidP="00590672">
      <w:pPr>
        <w:pStyle w:val="af1"/>
        <w:shd w:val="clear" w:color="auto" w:fill="FFFFFF"/>
        <w:adjustRightInd w:val="0"/>
        <w:snapToGrid w:val="0"/>
        <w:spacing w:before="0" w:beforeAutospacing="0" w:after="0" w:afterAutospacing="0" w:line="600" w:lineRule="exact"/>
        <w:ind w:firstLineChars="200" w:firstLine="643"/>
        <w:outlineLvl w:val="1"/>
        <w:rPr>
          <w:rFonts w:ascii="KaiTi" w:eastAsia="KaiTi" w:hAnsi="KaiTi" w:cstheme="majorBidi"/>
          <w:b/>
          <w:color w:val="000000" w:themeColor="text1"/>
          <w:kern w:val="2"/>
          <w:sz w:val="32"/>
          <w:szCs w:val="32"/>
        </w:rPr>
      </w:pPr>
      <w:bookmarkStart w:id="15" w:name="_Toc71183207"/>
      <w:r w:rsidRPr="00222F87">
        <w:rPr>
          <w:rFonts w:ascii="KaiTi" w:eastAsia="KaiTi" w:hAnsi="KaiTi" w:cstheme="majorBidi" w:hint="eastAsia"/>
          <w:b/>
          <w:color w:val="000000" w:themeColor="text1"/>
          <w:kern w:val="2"/>
          <w:sz w:val="32"/>
          <w:szCs w:val="32"/>
        </w:rPr>
        <w:t>（三）</w:t>
      </w:r>
      <w:r w:rsidR="00115975" w:rsidRPr="00222F87">
        <w:rPr>
          <w:rFonts w:ascii="KaiTi" w:eastAsia="KaiTi" w:hAnsi="KaiTi" w:cstheme="majorBidi" w:hint="eastAsia"/>
          <w:b/>
          <w:color w:val="000000" w:themeColor="text1"/>
          <w:kern w:val="2"/>
          <w:sz w:val="32"/>
          <w:szCs w:val="32"/>
        </w:rPr>
        <w:t>机遇</w:t>
      </w:r>
      <w:bookmarkEnd w:id="15"/>
    </w:p>
    <w:p w14:paraId="0A3B75BD" w14:textId="77777777" w:rsidR="00065B61" w:rsidRPr="00B604D3" w:rsidRDefault="00065B61" w:rsidP="00590672">
      <w:pPr>
        <w:spacing w:line="600" w:lineRule="exact"/>
        <w:ind w:firstLineChars="200" w:firstLine="643"/>
        <w:jc w:val="left"/>
        <w:rPr>
          <w:rFonts w:ascii="仿宋_GB2312" w:eastAsia="仿宋_GB2312" w:hAnsi="宋体" w:cs="宋体"/>
          <w:b/>
          <w:bCs/>
          <w:sz w:val="32"/>
          <w:szCs w:val="32"/>
        </w:rPr>
      </w:pPr>
      <w:r w:rsidRPr="00B604D3">
        <w:rPr>
          <w:rFonts w:ascii="仿宋_GB2312" w:eastAsia="仿宋_GB2312" w:hAnsi="宋体" w:cs="宋体" w:hint="eastAsia"/>
          <w:b/>
          <w:bCs/>
          <w:sz w:val="32"/>
          <w:szCs w:val="32"/>
        </w:rPr>
        <w:t>1、</w:t>
      </w:r>
      <w:r w:rsidR="00795337" w:rsidRPr="00B604D3">
        <w:rPr>
          <w:rFonts w:ascii="仿宋_GB2312" w:eastAsia="仿宋_GB2312" w:hAnsi="宋体" w:cs="宋体" w:hint="eastAsia"/>
          <w:b/>
          <w:bCs/>
          <w:sz w:val="32"/>
          <w:szCs w:val="32"/>
        </w:rPr>
        <w:t>党中央和国务院都非常重视应急管理工作</w:t>
      </w:r>
    </w:p>
    <w:p w14:paraId="4E370D70" w14:textId="4433972D" w:rsidR="00AB0438" w:rsidRPr="00B604D3" w:rsidRDefault="00065B61" w:rsidP="00590672">
      <w:pPr>
        <w:spacing w:line="600" w:lineRule="exact"/>
        <w:ind w:firstLineChars="200" w:firstLine="640"/>
        <w:rPr>
          <w:rFonts w:ascii="仿宋_GB2312" w:eastAsia="仿宋_GB2312" w:hAnsi="宋体" w:cs="宋体"/>
          <w:sz w:val="32"/>
          <w:szCs w:val="32"/>
        </w:rPr>
      </w:pPr>
      <w:r w:rsidRPr="00B604D3">
        <w:rPr>
          <w:rFonts w:ascii="仿宋_GB2312" w:eastAsia="仿宋_GB2312" w:hAnsi="宋体" w:cs="宋体" w:hint="eastAsia"/>
          <w:sz w:val="32"/>
          <w:szCs w:val="32"/>
        </w:rPr>
        <w:t>习近平总书记关于安全和应急管理方面的系列讲话，</w:t>
      </w:r>
      <w:r w:rsidR="00795337" w:rsidRPr="00B604D3">
        <w:rPr>
          <w:rFonts w:ascii="仿宋_GB2312" w:eastAsia="仿宋_GB2312" w:hAnsi="宋体" w:cs="宋体" w:hint="eastAsia"/>
          <w:sz w:val="32"/>
          <w:szCs w:val="32"/>
        </w:rPr>
        <w:t>为</w:t>
      </w:r>
      <w:r w:rsidRPr="00B604D3">
        <w:rPr>
          <w:rFonts w:ascii="仿宋_GB2312" w:eastAsia="仿宋_GB2312" w:hAnsi="宋体" w:cs="宋体" w:hint="eastAsia"/>
          <w:sz w:val="32"/>
          <w:szCs w:val="32"/>
        </w:rPr>
        <w:t>安全生产、防灾减灾、</w:t>
      </w:r>
      <w:r w:rsidR="00795337" w:rsidRPr="00B604D3">
        <w:rPr>
          <w:rFonts w:ascii="仿宋_GB2312" w:eastAsia="仿宋_GB2312" w:hAnsi="宋体" w:cs="宋体" w:hint="eastAsia"/>
          <w:sz w:val="32"/>
          <w:szCs w:val="32"/>
        </w:rPr>
        <w:t>应急管理事业的发展指明了方向。</w:t>
      </w:r>
      <w:r w:rsidR="00100A0A" w:rsidRPr="00B604D3">
        <w:rPr>
          <w:rFonts w:ascii="仿宋_GB2312" w:eastAsia="仿宋_GB2312" w:hAnsi="宋体" w:cs="宋体" w:hint="eastAsia"/>
          <w:sz w:val="32"/>
          <w:szCs w:val="32"/>
        </w:rPr>
        <w:t>全区各级政府积极贯彻与执行上级</w:t>
      </w:r>
      <w:r w:rsidR="00062213" w:rsidRPr="00B604D3">
        <w:rPr>
          <w:rFonts w:ascii="仿宋_GB2312" w:eastAsia="仿宋_GB2312" w:hAnsi="宋体" w:cs="宋体" w:hint="eastAsia"/>
          <w:sz w:val="32"/>
          <w:szCs w:val="32"/>
        </w:rPr>
        <w:t>有</w:t>
      </w:r>
      <w:r w:rsidR="00100A0A" w:rsidRPr="00B604D3">
        <w:rPr>
          <w:rFonts w:ascii="仿宋_GB2312" w:eastAsia="仿宋_GB2312" w:hAnsi="宋体" w:cs="宋体" w:hint="eastAsia"/>
          <w:sz w:val="32"/>
          <w:szCs w:val="32"/>
        </w:rPr>
        <w:t>关应急管理重要文件精神，使应急管理工作</w:t>
      </w:r>
      <w:r w:rsidR="00E475C3" w:rsidRPr="00B604D3">
        <w:rPr>
          <w:rFonts w:ascii="仿宋_GB2312" w:eastAsia="仿宋_GB2312" w:hAnsi="宋体" w:cs="宋体" w:hint="eastAsia"/>
          <w:sz w:val="32"/>
          <w:szCs w:val="32"/>
        </w:rPr>
        <w:t>得到了新的</w:t>
      </w:r>
      <w:r w:rsidR="00100A0A" w:rsidRPr="00B604D3">
        <w:rPr>
          <w:rFonts w:ascii="仿宋_GB2312" w:eastAsia="仿宋_GB2312" w:hAnsi="宋体" w:cs="宋体" w:hint="eastAsia"/>
          <w:sz w:val="32"/>
          <w:szCs w:val="32"/>
        </w:rPr>
        <w:t>提升，</w:t>
      </w:r>
      <w:r w:rsidR="00E475C3" w:rsidRPr="00B604D3">
        <w:rPr>
          <w:rFonts w:ascii="仿宋_GB2312" w:eastAsia="仿宋_GB2312" w:hAnsi="宋体" w:cs="宋体" w:hint="eastAsia"/>
          <w:sz w:val="32"/>
          <w:szCs w:val="32"/>
        </w:rPr>
        <w:t>在各级领导的重视和关心下，给</w:t>
      </w:r>
      <w:r w:rsidR="00100A0A" w:rsidRPr="00B604D3">
        <w:rPr>
          <w:rFonts w:ascii="仿宋_GB2312" w:eastAsia="仿宋_GB2312" w:hAnsi="宋体" w:cs="宋体" w:hint="eastAsia"/>
          <w:sz w:val="32"/>
          <w:szCs w:val="32"/>
        </w:rPr>
        <w:t>全区的安全生产、防灾减灾、应急救援工作</w:t>
      </w:r>
      <w:r w:rsidR="00E475C3" w:rsidRPr="00B604D3">
        <w:rPr>
          <w:rFonts w:ascii="仿宋_GB2312" w:eastAsia="仿宋_GB2312" w:hAnsi="宋体" w:cs="宋体" w:hint="eastAsia"/>
          <w:sz w:val="32"/>
          <w:szCs w:val="32"/>
        </w:rPr>
        <w:t>带来了</w:t>
      </w:r>
      <w:r w:rsidR="00100A0A" w:rsidRPr="00B604D3">
        <w:rPr>
          <w:rFonts w:ascii="仿宋_GB2312" w:eastAsia="仿宋_GB2312" w:hAnsi="宋体" w:cs="宋体" w:hint="eastAsia"/>
          <w:sz w:val="32"/>
          <w:szCs w:val="32"/>
        </w:rPr>
        <w:t>许多有利条件和发展机遇。</w:t>
      </w:r>
    </w:p>
    <w:p w14:paraId="1AAADCB4" w14:textId="668D35CB" w:rsidR="003D3977" w:rsidRPr="00B604D3" w:rsidRDefault="003D3977" w:rsidP="00590672">
      <w:pPr>
        <w:spacing w:line="600" w:lineRule="exact"/>
        <w:ind w:firstLineChars="200" w:firstLine="643"/>
        <w:jc w:val="left"/>
        <w:rPr>
          <w:rFonts w:ascii="仿宋_GB2312" w:eastAsia="仿宋_GB2312" w:hAnsi="宋体" w:cs="宋体"/>
          <w:b/>
          <w:bCs/>
          <w:sz w:val="32"/>
          <w:szCs w:val="32"/>
        </w:rPr>
      </w:pPr>
      <w:r w:rsidRPr="00B604D3">
        <w:rPr>
          <w:rFonts w:ascii="仿宋_GB2312" w:eastAsia="仿宋_GB2312" w:hAnsi="宋体" w:cs="宋体" w:hint="eastAsia"/>
          <w:b/>
          <w:bCs/>
          <w:sz w:val="32"/>
          <w:szCs w:val="32"/>
        </w:rPr>
        <w:t>2、现代化大城市</w:t>
      </w:r>
      <w:r w:rsidR="005D44EE" w:rsidRPr="00B604D3">
        <w:rPr>
          <w:rFonts w:ascii="仿宋_GB2312" w:eastAsia="仿宋_GB2312" w:hAnsi="宋体" w:cs="宋体" w:hint="eastAsia"/>
          <w:b/>
          <w:bCs/>
          <w:sz w:val="32"/>
          <w:szCs w:val="32"/>
        </w:rPr>
        <w:t>的建设与</w:t>
      </w:r>
      <w:r w:rsidRPr="00B604D3">
        <w:rPr>
          <w:rFonts w:ascii="仿宋_GB2312" w:eastAsia="仿宋_GB2312" w:hAnsi="宋体" w:cs="宋体" w:hint="eastAsia"/>
          <w:b/>
          <w:bCs/>
          <w:sz w:val="32"/>
          <w:szCs w:val="32"/>
        </w:rPr>
        <w:t>发展</w:t>
      </w:r>
    </w:p>
    <w:p w14:paraId="310B69FD" w14:textId="7F4BF7E5" w:rsidR="00AB0438" w:rsidRPr="008F34C1" w:rsidRDefault="005D44EE" w:rsidP="00590672">
      <w:pPr>
        <w:spacing w:line="600" w:lineRule="exact"/>
        <w:ind w:firstLineChars="200" w:firstLine="640"/>
        <w:rPr>
          <w:rFonts w:ascii="仿宋_GB2312" w:eastAsia="仿宋_GB2312" w:hAnsi="宋体" w:cs="宋体"/>
          <w:sz w:val="32"/>
          <w:szCs w:val="32"/>
        </w:rPr>
      </w:pPr>
      <w:r w:rsidRPr="00B604D3">
        <w:rPr>
          <w:rFonts w:ascii="仿宋_GB2312" w:eastAsia="仿宋_GB2312" w:hAnsi="宋体" w:cs="宋体" w:hint="eastAsia"/>
          <w:sz w:val="32"/>
          <w:szCs w:val="32"/>
        </w:rPr>
        <w:t>杭州将</w:t>
      </w:r>
      <w:r w:rsidR="003D3977" w:rsidRPr="00B604D3">
        <w:rPr>
          <w:rFonts w:ascii="仿宋_GB2312" w:eastAsia="仿宋_GB2312" w:hAnsi="宋体" w:cs="宋体" w:hint="eastAsia"/>
          <w:sz w:val="32"/>
          <w:szCs w:val="32"/>
        </w:rPr>
        <w:t>建设成为和谐宜居、健康安全、富有活力的杭州特色现代化大都市</w:t>
      </w:r>
      <w:r w:rsidRPr="00B604D3">
        <w:rPr>
          <w:rFonts w:ascii="仿宋_GB2312" w:eastAsia="仿宋_GB2312" w:hAnsi="宋体" w:cs="宋体" w:hint="eastAsia"/>
          <w:sz w:val="32"/>
          <w:szCs w:val="32"/>
        </w:rPr>
        <w:t>，西湖作为</w:t>
      </w:r>
      <w:r w:rsidR="003D3977" w:rsidRPr="00B604D3">
        <w:rPr>
          <w:rFonts w:ascii="仿宋_GB2312" w:eastAsia="仿宋_GB2312" w:hAnsi="宋体" w:cs="宋体" w:hint="eastAsia"/>
          <w:sz w:val="32"/>
          <w:szCs w:val="32"/>
        </w:rPr>
        <w:t>一个主城区，</w:t>
      </w:r>
      <w:r w:rsidR="007B39B7" w:rsidRPr="00B604D3">
        <w:rPr>
          <w:rFonts w:ascii="仿宋_GB2312" w:eastAsia="仿宋_GB2312" w:hAnsi="宋体" w:cs="宋体" w:hint="eastAsia"/>
          <w:sz w:val="32"/>
          <w:szCs w:val="32"/>
        </w:rPr>
        <w:t>应</w:t>
      </w:r>
      <w:r w:rsidR="003D3977" w:rsidRPr="00B604D3">
        <w:rPr>
          <w:rFonts w:ascii="仿宋_GB2312" w:eastAsia="仿宋_GB2312" w:hAnsi="宋体" w:cs="宋体" w:hint="eastAsia"/>
          <w:sz w:val="32"/>
          <w:szCs w:val="32"/>
        </w:rPr>
        <w:t>加快防灾减灾基础设施建设，提升城乡整体安全发展水平</w:t>
      </w:r>
      <w:r w:rsidR="007B39B7" w:rsidRPr="00B604D3">
        <w:rPr>
          <w:rFonts w:ascii="仿宋_GB2312" w:eastAsia="仿宋_GB2312" w:hAnsi="宋体" w:cs="宋体" w:hint="eastAsia"/>
          <w:sz w:val="32"/>
          <w:szCs w:val="32"/>
        </w:rPr>
        <w:t>，以满足</w:t>
      </w:r>
      <w:r w:rsidR="003D3977" w:rsidRPr="00B604D3">
        <w:rPr>
          <w:rFonts w:ascii="仿宋_GB2312" w:eastAsia="仿宋_GB2312" w:hAnsi="宋体" w:cs="宋体" w:hint="eastAsia"/>
          <w:sz w:val="32"/>
          <w:szCs w:val="32"/>
        </w:rPr>
        <w:t>人民</w:t>
      </w:r>
      <w:r w:rsidR="003D3977" w:rsidRPr="008F34C1">
        <w:rPr>
          <w:rFonts w:ascii="仿宋_GB2312" w:eastAsia="仿宋_GB2312" w:hAnsi="宋体" w:cs="宋体" w:hint="eastAsia"/>
          <w:sz w:val="32"/>
          <w:szCs w:val="32"/>
        </w:rPr>
        <w:t>群众对平安美好生活的期待</w:t>
      </w:r>
      <w:r w:rsidR="007B39B7" w:rsidRPr="008F34C1">
        <w:rPr>
          <w:rFonts w:ascii="仿宋_GB2312" w:eastAsia="仿宋_GB2312" w:hAnsi="宋体" w:cs="宋体" w:hint="eastAsia"/>
          <w:sz w:val="32"/>
          <w:szCs w:val="32"/>
        </w:rPr>
        <w:t>。</w:t>
      </w:r>
      <w:r w:rsidR="009E2265" w:rsidRPr="008F34C1">
        <w:rPr>
          <w:rFonts w:ascii="仿宋_GB2312" w:eastAsia="仿宋_GB2312" w:hAnsi="宋体" w:cs="宋体" w:hint="eastAsia"/>
          <w:sz w:val="32"/>
          <w:szCs w:val="32"/>
        </w:rPr>
        <w:t>充分运用现代化信息技术手段，使全区成为数字赋能城市治理的实践示范区。全区</w:t>
      </w:r>
      <w:r w:rsidR="008A3F2F" w:rsidRPr="008F34C1">
        <w:rPr>
          <w:rFonts w:ascii="仿宋_GB2312" w:eastAsia="仿宋_GB2312" w:hAnsi="宋体" w:cs="宋体" w:hint="eastAsia"/>
          <w:sz w:val="32"/>
          <w:szCs w:val="32"/>
        </w:rPr>
        <w:t>将</w:t>
      </w:r>
      <w:r w:rsidR="00E475C3" w:rsidRPr="008F34C1">
        <w:rPr>
          <w:rFonts w:ascii="仿宋_GB2312" w:eastAsia="仿宋_GB2312" w:hAnsi="宋体" w:cs="宋体" w:hint="eastAsia"/>
          <w:sz w:val="32"/>
          <w:szCs w:val="32"/>
        </w:rPr>
        <w:t>建设更高水平的灾害防御</w:t>
      </w:r>
      <w:r w:rsidR="008A3F2F" w:rsidRPr="008F34C1">
        <w:rPr>
          <w:rFonts w:ascii="仿宋_GB2312" w:eastAsia="仿宋_GB2312" w:hAnsi="宋体" w:cs="宋体" w:hint="eastAsia"/>
          <w:sz w:val="32"/>
          <w:szCs w:val="32"/>
        </w:rPr>
        <w:t>应对</w:t>
      </w:r>
      <w:r w:rsidR="00E475C3" w:rsidRPr="008F34C1">
        <w:rPr>
          <w:rFonts w:ascii="仿宋_GB2312" w:eastAsia="仿宋_GB2312" w:hAnsi="宋体" w:cs="宋体" w:hint="eastAsia"/>
          <w:sz w:val="32"/>
          <w:szCs w:val="32"/>
        </w:rPr>
        <w:t>体系，</w:t>
      </w:r>
      <w:r w:rsidR="008A3F2F" w:rsidRPr="008F34C1">
        <w:rPr>
          <w:rFonts w:ascii="仿宋_GB2312" w:eastAsia="仿宋_GB2312" w:hAnsi="宋体" w:cs="宋体" w:hint="eastAsia"/>
          <w:sz w:val="32"/>
          <w:szCs w:val="32"/>
        </w:rPr>
        <w:t>从而</w:t>
      </w:r>
      <w:r w:rsidR="00E475C3" w:rsidRPr="008F34C1">
        <w:rPr>
          <w:rFonts w:ascii="仿宋_GB2312" w:eastAsia="仿宋_GB2312" w:hAnsi="宋体" w:cs="宋体" w:hint="eastAsia"/>
          <w:sz w:val="32"/>
          <w:szCs w:val="32"/>
        </w:rPr>
        <w:t>提升防灾减灾救灾能力。</w:t>
      </w:r>
    </w:p>
    <w:p w14:paraId="37FD7CD5" w14:textId="77777777" w:rsidR="003D3977" w:rsidRPr="008F34C1" w:rsidRDefault="003D3977" w:rsidP="00590672">
      <w:pPr>
        <w:spacing w:line="600" w:lineRule="exact"/>
        <w:ind w:firstLineChars="200" w:firstLine="643"/>
        <w:jc w:val="left"/>
        <w:rPr>
          <w:rFonts w:ascii="仿宋_GB2312" w:eastAsia="仿宋_GB2312" w:hAnsi="宋体" w:cs="宋体"/>
          <w:sz w:val="32"/>
          <w:szCs w:val="32"/>
        </w:rPr>
      </w:pPr>
      <w:r w:rsidRPr="008F34C1">
        <w:rPr>
          <w:rFonts w:ascii="仿宋_GB2312" w:eastAsia="仿宋_GB2312" w:hAnsi="宋体" w:cs="宋体" w:hint="eastAsia"/>
          <w:b/>
          <w:bCs/>
          <w:sz w:val="32"/>
          <w:szCs w:val="32"/>
        </w:rPr>
        <w:t>3、</w:t>
      </w:r>
      <w:r w:rsidR="00100A0A" w:rsidRPr="008F34C1">
        <w:rPr>
          <w:rFonts w:ascii="仿宋_GB2312" w:eastAsia="仿宋_GB2312" w:hAnsi="宋体" w:cs="宋体" w:hint="eastAsia"/>
          <w:b/>
          <w:bCs/>
          <w:sz w:val="32"/>
          <w:szCs w:val="32"/>
        </w:rPr>
        <w:t>社会治理能力不断提高</w:t>
      </w:r>
    </w:p>
    <w:p w14:paraId="1DEDE2C2" w14:textId="77D1E914" w:rsidR="00AB0438" w:rsidRPr="008F34C1" w:rsidRDefault="009E2265" w:rsidP="00590672">
      <w:pPr>
        <w:spacing w:line="600" w:lineRule="exact"/>
        <w:ind w:firstLineChars="200" w:firstLine="640"/>
        <w:rPr>
          <w:rFonts w:ascii="仿宋_GB2312" w:eastAsia="仿宋_GB2312" w:hAnsi="宋体" w:cs="宋体"/>
          <w:sz w:val="32"/>
          <w:szCs w:val="32"/>
        </w:rPr>
      </w:pPr>
      <w:r w:rsidRPr="008F34C1">
        <w:rPr>
          <w:rFonts w:ascii="仿宋_GB2312" w:eastAsia="仿宋_GB2312" w:hAnsi="宋体" w:cs="宋体" w:hint="eastAsia"/>
          <w:sz w:val="32"/>
          <w:szCs w:val="32"/>
        </w:rPr>
        <w:t>随着</w:t>
      </w:r>
      <w:r w:rsidR="00100A0A" w:rsidRPr="008F34C1">
        <w:rPr>
          <w:rFonts w:ascii="仿宋_GB2312" w:eastAsia="仿宋_GB2312" w:hAnsi="宋体" w:cs="宋体" w:hint="eastAsia"/>
          <w:sz w:val="32"/>
          <w:szCs w:val="32"/>
        </w:rPr>
        <w:t>社会文明素质、安全意识和法治观念</w:t>
      </w:r>
      <w:r w:rsidRPr="008F34C1">
        <w:rPr>
          <w:rFonts w:ascii="仿宋_GB2312" w:eastAsia="仿宋_GB2312" w:hAnsi="宋体" w:cs="宋体" w:hint="eastAsia"/>
          <w:sz w:val="32"/>
          <w:szCs w:val="32"/>
        </w:rPr>
        <w:t>快速</w:t>
      </w:r>
      <w:r w:rsidR="00100A0A" w:rsidRPr="008F34C1">
        <w:rPr>
          <w:rFonts w:ascii="仿宋_GB2312" w:eastAsia="仿宋_GB2312" w:hAnsi="宋体" w:cs="宋体" w:hint="eastAsia"/>
          <w:sz w:val="32"/>
          <w:szCs w:val="32"/>
        </w:rPr>
        <w:t>提升，安全发展的社会环境进一步优化</w:t>
      </w:r>
      <w:r w:rsidRPr="008F34C1">
        <w:rPr>
          <w:rFonts w:ascii="仿宋_GB2312" w:eastAsia="仿宋_GB2312" w:hAnsi="宋体" w:cs="宋体" w:hint="eastAsia"/>
          <w:sz w:val="32"/>
          <w:szCs w:val="32"/>
        </w:rPr>
        <w:t>，</w:t>
      </w:r>
      <w:r w:rsidR="00D233D5" w:rsidRPr="008F34C1">
        <w:rPr>
          <w:rFonts w:ascii="仿宋_GB2312" w:eastAsia="仿宋_GB2312" w:hAnsi="宋体" w:cs="宋体" w:hint="eastAsia"/>
          <w:sz w:val="32"/>
          <w:szCs w:val="32"/>
        </w:rPr>
        <w:t>全区</w:t>
      </w:r>
      <w:r w:rsidR="00100A0A" w:rsidRPr="008F34C1">
        <w:rPr>
          <w:rFonts w:ascii="仿宋_GB2312" w:eastAsia="仿宋_GB2312" w:hAnsi="宋体" w:cs="宋体" w:hint="eastAsia"/>
          <w:sz w:val="32"/>
          <w:szCs w:val="32"/>
        </w:rPr>
        <w:t>经济发展提质增效、产业结构优化升级、科技创新快速发展</w:t>
      </w:r>
      <w:r w:rsidRPr="008F34C1">
        <w:rPr>
          <w:rFonts w:ascii="仿宋_GB2312" w:eastAsia="仿宋_GB2312" w:hAnsi="宋体" w:cs="宋体" w:hint="eastAsia"/>
          <w:sz w:val="32"/>
          <w:szCs w:val="32"/>
        </w:rPr>
        <w:t>。这</w:t>
      </w:r>
      <w:r w:rsidR="00100A0A" w:rsidRPr="008F34C1">
        <w:rPr>
          <w:rFonts w:ascii="仿宋_GB2312" w:eastAsia="仿宋_GB2312" w:hAnsi="宋体" w:cs="宋体" w:hint="eastAsia"/>
          <w:sz w:val="32"/>
          <w:szCs w:val="32"/>
        </w:rPr>
        <w:t>将加快淘汰落后工艺、技术、装备和产能，</w:t>
      </w:r>
      <w:r w:rsidR="004838B1" w:rsidRPr="008F34C1">
        <w:rPr>
          <w:rFonts w:ascii="仿宋_GB2312" w:eastAsia="仿宋_GB2312" w:hAnsi="宋体" w:cs="宋体" w:hint="eastAsia"/>
          <w:sz w:val="32"/>
          <w:szCs w:val="32"/>
        </w:rPr>
        <w:t>促进</w:t>
      </w:r>
      <w:r w:rsidR="00100A0A" w:rsidRPr="008F34C1">
        <w:rPr>
          <w:rFonts w:ascii="仿宋_GB2312" w:eastAsia="仿宋_GB2312" w:hAnsi="宋体" w:cs="宋体" w:hint="eastAsia"/>
          <w:sz w:val="32"/>
          <w:szCs w:val="32"/>
        </w:rPr>
        <w:t>自然灾害预警能力</w:t>
      </w:r>
      <w:r w:rsidR="004838B1" w:rsidRPr="008F34C1">
        <w:rPr>
          <w:rFonts w:ascii="仿宋_GB2312" w:eastAsia="仿宋_GB2312" w:hAnsi="宋体" w:cs="宋体" w:hint="eastAsia"/>
          <w:sz w:val="32"/>
          <w:szCs w:val="32"/>
        </w:rPr>
        <w:t>进一步</w:t>
      </w:r>
      <w:r w:rsidR="00100A0A" w:rsidRPr="008F34C1">
        <w:rPr>
          <w:rFonts w:ascii="仿宋_GB2312" w:eastAsia="仿宋_GB2312" w:hAnsi="宋体" w:cs="宋体" w:hint="eastAsia"/>
          <w:sz w:val="32"/>
          <w:szCs w:val="32"/>
        </w:rPr>
        <w:t>提升，</w:t>
      </w:r>
      <w:r w:rsidR="00062213" w:rsidRPr="008F34C1">
        <w:rPr>
          <w:rFonts w:ascii="仿宋_GB2312" w:eastAsia="仿宋_GB2312" w:hAnsi="宋体" w:cs="宋体" w:hint="eastAsia"/>
          <w:sz w:val="32"/>
          <w:szCs w:val="32"/>
        </w:rPr>
        <w:lastRenderedPageBreak/>
        <w:t>“科技强安”战略的有效实施</w:t>
      </w:r>
      <w:r w:rsidR="00100A0A" w:rsidRPr="008F34C1">
        <w:rPr>
          <w:rFonts w:ascii="仿宋_GB2312" w:eastAsia="仿宋_GB2312" w:hAnsi="宋体" w:cs="宋体" w:hint="eastAsia"/>
          <w:sz w:val="32"/>
          <w:szCs w:val="32"/>
        </w:rPr>
        <w:t>有利于降低安全风险，提高本质安全水平</w:t>
      </w:r>
      <w:r w:rsidRPr="008F34C1">
        <w:rPr>
          <w:rFonts w:ascii="仿宋_GB2312" w:eastAsia="仿宋_GB2312" w:hAnsi="宋体" w:cs="宋体" w:hint="eastAsia"/>
          <w:sz w:val="32"/>
          <w:szCs w:val="32"/>
        </w:rPr>
        <w:t>，促进经济社会的快速发展</w:t>
      </w:r>
      <w:r w:rsidR="00100A0A" w:rsidRPr="008F34C1">
        <w:rPr>
          <w:rFonts w:ascii="仿宋_GB2312" w:eastAsia="仿宋_GB2312" w:hAnsi="宋体" w:cs="宋体" w:hint="eastAsia"/>
          <w:sz w:val="32"/>
          <w:szCs w:val="32"/>
        </w:rPr>
        <w:t>。</w:t>
      </w:r>
    </w:p>
    <w:p w14:paraId="61C4C31B" w14:textId="07DF3D2F" w:rsidR="007B39B7" w:rsidRPr="008F34C1" w:rsidRDefault="00222F87" w:rsidP="00590672">
      <w:pPr>
        <w:spacing w:line="600" w:lineRule="exact"/>
        <w:ind w:firstLineChars="200" w:firstLine="643"/>
        <w:jc w:val="left"/>
        <w:rPr>
          <w:rFonts w:ascii="仿宋_GB2312" w:eastAsia="仿宋_GB2312" w:hAnsi="宋体" w:cs="宋体"/>
          <w:b/>
          <w:bCs/>
          <w:sz w:val="32"/>
          <w:szCs w:val="32"/>
        </w:rPr>
      </w:pPr>
      <w:r>
        <w:rPr>
          <w:rFonts w:ascii="仿宋_GB2312" w:eastAsia="仿宋_GB2312" w:hAnsi="宋体" w:cs="宋体"/>
          <w:b/>
          <w:bCs/>
          <w:sz w:val="32"/>
          <w:szCs w:val="32"/>
        </w:rPr>
        <w:t>4</w:t>
      </w:r>
      <w:r>
        <w:rPr>
          <w:rFonts w:ascii="仿宋_GB2312" w:eastAsia="仿宋_GB2312" w:hAnsi="宋体" w:cs="宋体" w:hint="eastAsia"/>
          <w:b/>
          <w:bCs/>
          <w:sz w:val="32"/>
          <w:szCs w:val="32"/>
        </w:rPr>
        <w:t>、</w:t>
      </w:r>
      <w:r w:rsidR="007B39B7" w:rsidRPr="008F34C1">
        <w:rPr>
          <w:rFonts w:ascii="仿宋_GB2312" w:eastAsia="仿宋_GB2312" w:hAnsi="宋体" w:cs="宋体" w:hint="eastAsia"/>
          <w:b/>
          <w:bCs/>
          <w:sz w:val="32"/>
          <w:szCs w:val="32"/>
        </w:rPr>
        <w:t>数字应急的建设与技术支撑</w:t>
      </w:r>
    </w:p>
    <w:p w14:paraId="7F54C6E3" w14:textId="7E8DFBBE" w:rsidR="007B39B7" w:rsidRPr="008F34C1" w:rsidRDefault="007B39B7" w:rsidP="00590672">
      <w:pPr>
        <w:spacing w:line="600" w:lineRule="exact"/>
        <w:ind w:firstLineChars="200" w:firstLine="640"/>
        <w:rPr>
          <w:rFonts w:ascii="仿宋_GB2312" w:eastAsia="仿宋_GB2312" w:hAnsi="宋体" w:cs="宋体"/>
          <w:sz w:val="32"/>
          <w:szCs w:val="32"/>
        </w:rPr>
      </w:pPr>
      <w:r w:rsidRPr="008F34C1">
        <w:rPr>
          <w:rFonts w:ascii="仿宋_GB2312" w:eastAsia="仿宋_GB2312" w:hAnsi="宋体" w:cs="宋体" w:hint="eastAsia"/>
          <w:sz w:val="32"/>
          <w:szCs w:val="32"/>
        </w:rPr>
        <w:t>借助于全市应急体系大格局建设的有利时机和条件，我区应充分发挥应急能力领先的优势，做强做优城市大脑，努力成为数字赋能城市治理的实践范例，积极深化人工智能、5G等高科技手段集成应用，将极大促进应急管理的科学化、专业化、智能化、精细化水平提升。</w:t>
      </w:r>
    </w:p>
    <w:p w14:paraId="79BEFDB5" w14:textId="77777777" w:rsidR="003D3977" w:rsidRPr="008F34C1" w:rsidRDefault="003D3977" w:rsidP="00590672">
      <w:pPr>
        <w:spacing w:line="600" w:lineRule="exact"/>
        <w:ind w:firstLineChars="200" w:firstLine="643"/>
        <w:jc w:val="left"/>
        <w:rPr>
          <w:rFonts w:ascii="仿宋_GB2312" w:eastAsia="仿宋_GB2312" w:hAnsi="宋体" w:cs="宋体"/>
          <w:sz w:val="32"/>
          <w:szCs w:val="32"/>
        </w:rPr>
      </w:pPr>
      <w:r w:rsidRPr="008F34C1">
        <w:rPr>
          <w:rFonts w:ascii="仿宋_GB2312" w:eastAsia="仿宋_GB2312" w:hAnsi="宋体" w:cs="宋体" w:hint="eastAsia"/>
          <w:b/>
          <w:bCs/>
          <w:sz w:val="32"/>
          <w:szCs w:val="32"/>
        </w:rPr>
        <w:t>5、</w:t>
      </w:r>
      <w:r w:rsidR="008A3F2F" w:rsidRPr="008F34C1">
        <w:rPr>
          <w:rFonts w:ascii="仿宋_GB2312" w:eastAsia="仿宋_GB2312" w:hAnsi="宋体" w:cs="宋体" w:hint="eastAsia"/>
          <w:b/>
          <w:bCs/>
          <w:sz w:val="32"/>
          <w:szCs w:val="32"/>
        </w:rPr>
        <w:t>调整</w:t>
      </w:r>
      <w:r w:rsidR="00100A0A" w:rsidRPr="008F34C1">
        <w:rPr>
          <w:rFonts w:ascii="仿宋_GB2312" w:eastAsia="仿宋_GB2312" w:hAnsi="宋体" w:cs="宋体" w:hint="eastAsia"/>
          <w:b/>
          <w:bCs/>
          <w:sz w:val="32"/>
          <w:szCs w:val="32"/>
        </w:rPr>
        <w:t>适应新体制新要求</w:t>
      </w:r>
    </w:p>
    <w:p w14:paraId="6BB4F45E" w14:textId="56C25EE3" w:rsidR="00115975" w:rsidRPr="008F34C1" w:rsidRDefault="00D233D5" w:rsidP="00590672">
      <w:pPr>
        <w:spacing w:line="600" w:lineRule="exact"/>
        <w:ind w:firstLineChars="200" w:firstLine="640"/>
        <w:rPr>
          <w:rFonts w:ascii="仿宋_GB2312" w:eastAsia="仿宋_GB2312" w:hAnsi="宋体" w:cs="宋体"/>
          <w:sz w:val="32"/>
          <w:szCs w:val="32"/>
        </w:rPr>
      </w:pPr>
      <w:r w:rsidRPr="008F34C1">
        <w:rPr>
          <w:rFonts w:ascii="仿宋_GB2312" w:eastAsia="仿宋_GB2312" w:hAnsi="宋体" w:cs="宋体" w:hint="eastAsia"/>
          <w:sz w:val="32"/>
          <w:szCs w:val="32"/>
        </w:rPr>
        <w:t>应急管理部门机构改革完成后，要</w:t>
      </w:r>
      <w:r w:rsidR="00100A0A" w:rsidRPr="008F34C1">
        <w:rPr>
          <w:rFonts w:ascii="仿宋_GB2312" w:eastAsia="仿宋_GB2312" w:hAnsi="宋体" w:cs="宋体" w:hint="eastAsia"/>
          <w:sz w:val="32"/>
          <w:szCs w:val="32"/>
        </w:rPr>
        <w:t>以创新的思路、改革的办法和有力的举措奋力破解</w:t>
      </w:r>
      <w:r w:rsidRPr="008F34C1">
        <w:rPr>
          <w:rFonts w:ascii="仿宋_GB2312" w:eastAsia="仿宋_GB2312" w:hAnsi="宋体" w:cs="宋体" w:hint="eastAsia"/>
          <w:sz w:val="32"/>
          <w:szCs w:val="32"/>
        </w:rPr>
        <w:t>新的</w:t>
      </w:r>
      <w:r w:rsidR="00100A0A" w:rsidRPr="008F34C1">
        <w:rPr>
          <w:rFonts w:ascii="仿宋_GB2312" w:eastAsia="仿宋_GB2312" w:hAnsi="宋体" w:cs="宋体" w:hint="eastAsia"/>
          <w:sz w:val="32"/>
          <w:szCs w:val="32"/>
        </w:rPr>
        <w:t>难题，努力逐步厘清应急管理各职能部门之间的关系，逐步构建防灾、减灾、救灾、指挥、救援、监管、执法、保障等职能分工清晰、互为衔接的“大应急”管理格局，</w:t>
      </w:r>
      <w:r w:rsidR="008A3F2F" w:rsidRPr="008F34C1">
        <w:rPr>
          <w:rFonts w:ascii="仿宋_GB2312" w:eastAsia="仿宋_GB2312" w:hAnsi="宋体" w:cs="宋体" w:hint="eastAsia"/>
          <w:sz w:val="32"/>
          <w:szCs w:val="32"/>
        </w:rPr>
        <w:t>从而顺应</w:t>
      </w:r>
      <w:r w:rsidR="00100A0A" w:rsidRPr="008F34C1">
        <w:rPr>
          <w:rFonts w:ascii="仿宋_GB2312" w:eastAsia="仿宋_GB2312" w:hAnsi="宋体" w:cs="宋体" w:hint="eastAsia"/>
          <w:sz w:val="32"/>
          <w:szCs w:val="32"/>
        </w:rPr>
        <w:t>实现新时代应急管理工作的</w:t>
      </w:r>
      <w:r w:rsidR="008A3F2F" w:rsidRPr="008F34C1">
        <w:rPr>
          <w:rFonts w:ascii="仿宋_GB2312" w:eastAsia="仿宋_GB2312" w:hAnsi="宋体" w:cs="宋体" w:hint="eastAsia"/>
          <w:sz w:val="32"/>
          <w:szCs w:val="32"/>
        </w:rPr>
        <w:t>需要</w:t>
      </w:r>
      <w:r w:rsidR="00100A0A" w:rsidRPr="008F34C1">
        <w:rPr>
          <w:rFonts w:ascii="仿宋_GB2312" w:eastAsia="仿宋_GB2312" w:hAnsi="宋体" w:cs="宋体" w:hint="eastAsia"/>
          <w:sz w:val="32"/>
          <w:szCs w:val="32"/>
        </w:rPr>
        <w:t>。</w:t>
      </w:r>
    </w:p>
    <w:p w14:paraId="180FB722" w14:textId="77777777" w:rsidR="00ED23B3" w:rsidRPr="00222F87" w:rsidRDefault="00101036" w:rsidP="00590672">
      <w:pPr>
        <w:pStyle w:val="1"/>
        <w:spacing w:line="600" w:lineRule="exact"/>
        <w:ind w:firstLineChars="200" w:firstLine="640"/>
        <w:jc w:val="both"/>
        <w:rPr>
          <w:rFonts w:ascii="黑体" w:eastAsia="黑体" w:hAnsi="黑体"/>
          <w:b w:val="0"/>
          <w:bCs w:val="0"/>
          <w:szCs w:val="32"/>
          <w:lang w:val="zh-CN"/>
        </w:rPr>
      </w:pPr>
      <w:bookmarkStart w:id="16" w:name="_Toc71183208"/>
      <w:r w:rsidRPr="00222F87">
        <w:rPr>
          <w:rFonts w:ascii="黑体" w:eastAsia="黑体" w:hAnsi="黑体" w:hint="eastAsia"/>
          <w:b w:val="0"/>
          <w:bCs w:val="0"/>
          <w:szCs w:val="32"/>
          <w:lang w:val="zh-CN"/>
        </w:rPr>
        <w:t>二、指导思想和总体目标</w:t>
      </w:r>
      <w:bookmarkEnd w:id="16"/>
    </w:p>
    <w:p w14:paraId="2DF145EE" w14:textId="77777777" w:rsidR="00ED23B3" w:rsidRPr="00222F87" w:rsidRDefault="00101036" w:rsidP="00590672">
      <w:pPr>
        <w:pStyle w:val="2"/>
        <w:spacing w:beforeLines="50" w:before="156" w:line="600" w:lineRule="exact"/>
        <w:ind w:firstLine="643"/>
        <w:jc w:val="both"/>
        <w:rPr>
          <w:rFonts w:ascii="KaiTi" w:eastAsia="KaiTi" w:hAnsi="KaiTi"/>
          <w:b/>
          <w:bCs w:val="0"/>
        </w:rPr>
      </w:pPr>
      <w:bookmarkStart w:id="17" w:name="_Toc71183209"/>
      <w:r w:rsidRPr="00222F87">
        <w:rPr>
          <w:rFonts w:ascii="KaiTi" w:eastAsia="KaiTi" w:hAnsi="KaiTi" w:hint="eastAsia"/>
          <w:b/>
          <w:bCs w:val="0"/>
        </w:rPr>
        <w:t>（一）指导思想</w:t>
      </w:r>
      <w:bookmarkEnd w:id="17"/>
    </w:p>
    <w:p w14:paraId="1C14863E" w14:textId="62DA0799" w:rsidR="00ED23B3" w:rsidRPr="008F34C1" w:rsidRDefault="00101036" w:rsidP="00590672">
      <w:pPr>
        <w:spacing w:line="600" w:lineRule="exact"/>
        <w:ind w:firstLineChars="200" w:firstLine="640"/>
        <w:rPr>
          <w:rFonts w:ascii="仿宋_GB2312" w:eastAsia="仿宋_GB2312" w:hAnsi="宋体" w:cs="宋体"/>
          <w:sz w:val="32"/>
          <w:szCs w:val="32"/>
        </w:rPr>
      </w:pPr>
      <w:r w:rsidRPr="008F34C1">
        <w:rPr>
          <w:rFonts w:ascii="仿宋_GB2312" w:eastAsia="仿宋_GB2312" w:hAnsi="宋体" w:cs="宋体" w:hint="eastAsia"/>
          <w:sz w:val="32"/>
          <w:szCs w:val="32"/>
        </w:rPr>
        <w:t>以习近平新时代中国特色社会主义思想为指导，全面贯彻落实习近平总书记对积极推进应急管理体系和能力现代化作出的重要指示，切实担负起“促一方发展、保一方平安”的政治责任，紧紧围绕坚决遏</w:t>
      </w:r>
      <w:r w:rsidR="0085777C" w:rsidRPr="008F34C1">
        <w:rPr>
          <w:rFonts w:ascii="仿宋_GB2312" w:eastAsia="仿宋_GB2312" w:hAnsi="宋体" w:cs="宋体" w:hint="eastAsia"/>
          <w:sz w:val="32"/>
          <w:szCs w:val="32"/>
        </w:rPr>
        <w:t>制</w:t>
      </w:r>
      <w:r w:rsidRPr="008F34C1">
        <w:rPr>
          <w:rFonts w:ascii="仿宋_GB2312" w:eastAsia="仿宋_GB2312" w:hAnsi="宋体" w:cs="宋体" w:hint="eastAsia"/>
          <w:sz w:val="32"/>
          <w:szCs w:val="32"/>
        </w:rPr>
        <w:t>事故、固本质、强智控、提素养，勇于创新、大胆实践、有力推动，科学构建专业化、</w:t>
      </w:r>
      <w:r w:rsidRPr="008F34C1">
        <w:rPr>
          <w:rFonts w:ascii="仿宋_GB2312" w:eastAsia="仿宋_GB2312" w:hAnsi="宋体" w:cs="宋体" w:hint="eastAsia"/>
          <w:sz w:val="32"/>
          <w:szCs w:val="32"/>
        </w:rPr>
        <w:lastRenderedPageBreak/>
        <w:t>规范化的应急管理系统，实现集安全生产、防灾减灾与应急救援于一体、与区域社会治理现代化相适应的公共安全管理体系和能力现代化</w:t>
      </w:r>
      <w:r w:rsidR="0085777C" w:rsidRPr="008F34C1">
        <w:rPr>
          <w:rFonts w:ascii="仿宋_GB2312" w:eastAsia="仿宋_GB2312" w:hAnsi="宋体" w:cs="宋体" w:hint="eastAsia"/>
          <w:sz w:val="32"/>
          <w:szCs w:val="32"/>
        </w:rPr>
        <w:t>，成为平安中国的示范区</w:t>
      </w:r>
      <w:r w:rsidRPr="008F34C1">
        <w:rPr>
          <w:rFonts w:ascii="仿宋_GB2312" w:eastAsia="仿宋_GB2312" w:hAnsi="宋体" w:cs="宋体" w:hint="eastAsia"/>
          <w:sz w:val="32"/>
          <w:szCs w:val="32"/>
        </w:rPr>
        <w:t>。</w:t>
      </w:r>
    </w:p>
    <w:p w14:paraId="13EF8BAF" w14:textId="77777777" w:rsidR="001C41AC" w:rsidRPr="00B604D3" w:rsidRDefault="001C41AC" w:rsidP="00590672">
      <w:pPr>
        <w:pStyle w:val="af1"/>
        <w:shd w:val="clear" w:color="auto" w:fill="FFFFFF"/>
        <w:adjustRightInd w:val="0"/>
        <w:snapToGrid w:val="0"/>
        <w:spacing w:before="0" w:beforeAutospacing="0" w:after="0" w:afterAutospacing="0" w:line="600" w:lineRule="exact"/>
        <w:ind w:firstLineChars="200" w:firstLine="643"/>
        <w:outlineLvl w:val="1"/>
        <w:rPr>
          <w:rFonts w:ascii="KaiTi" w:eastAsia="KaiTi" w:hAnsi="KaiTi" w:cstheme="majorBidi"/>
          <w:b/>
          <w:kern w:val="2"/>
          <w:sz w:val="32"/>
          <w:szCs w:val="32"/>
        </w:rPr>
      </w:pPr>
      <w:bookmarkStart w:id="18" w:name="bookmark41"/>
      <w:bookmarkStart w:id="19" w:name="_Toc69409822"/>
      <w:bookmarkStart w:id="20" w:name="_Toc69797411"/>
      <w:bookmarkStart w:id="21" w:name="_Toc71183210"/>
      <w:r w:rsidRPr="00B604D3">
        <w:rPr>
          <w:rFonts w:ascii="KaiTi" w:eastAsia="KaiTi" w:hAnsi="KaiTi" w:cstheme="majorBidi" w:hint="eastAsia"/>
          <w:b/>
          <w:kern w:val="2"/>
          <w:sz w:val="32"/>
          <w:szCs w:val="32"/>
        </w:rPr>
        <w:t>（</w:t>
      </w:r>
      <w:bookmarkEnd w:id="18"/>
      <w:r w:rsidRPr="00B604D3">
        <w:rPr>
          <w:rFonts w:ascii="KaiTi" w:eastAsia="KaiTi" w:hAnsi="KaiTi" w:cstheme="majorBidi" w:hint="eastAsia"/>
          <w:b/>
          <w:kern w:val="2"/>
          <w:sz w:val="32"/>
          <w:szCs w:val="32"/>
        </w:rPr>
        <w:t>二）基本原则</w:t>
      </w:r>
      <w:bookmarkEnd w:id="19"/>
      <w:bookmarkEnd w:id="20"/>
      <w:bookmarkEnd w:id="21"/>
    </w:p>
    <w:p w14:paraId="67CE8453" w14:textId="4E1B1FA4" w:rsidR="001C41AC" w:rsidRPr="00B604D3" w:rsidRDefault="0045648E" w:rsidP="00590672">
      <w:pPr>
        <w:pStyle w:val="Bodytext10"/>
        <w:spacing w:line="600" w:lineRule="exact"/>
        <w:ind w:firstLineChars="200" w:firstLine="643"/>
        <w:jc w:val="both"/>
        <w:rPr>
          <w:rFonts w:ascii="仿宋_GB2312" w:eastAsia="仿宋_GB2312"/>
          <w:sz w:val="32"/>
          <w:szCs w:val="32"/>
        </w:rPr>
      </w:pPr>
      <w:r w:rsidRPr="00B604D3">
        <w:rPr>
          <w:rFonts w:ascii="仿宋_GB2312" w:eastAsia="仿宋_GB2312" w:hint="eastAsia"/>
          <w:b/>
          <w:bCs/>
          <w:sz w:val="32"/>
          <w:szCs w:val="32"/>
          <w:lang w:eastAsia="zh-CN"/>
        </w:rPr>
        <w:t>坚</w:t>
      </w:r>
      <w:r w:rsidR="001C41AC" w:rsidRPr="00B604D3">
        <w:rPr>
          <w:rFonts w:ascii="仿宋_GB2312" w:eastAsia="仿宋_GB2312" w:hint="eastAsia"/>
          <w:b/>
          <w:bCs/>
          <w:sz w:val="32"/>
          <w:szCs w:val="32"/>
          <w:lang w:eastAsia="zh-CN"/>
        </w:rPr>
        <w:t>持</w:t>
      </w:r>
      <w:r w:rsidR="001C41AC" w:rsidRPr="00B604D3">
        <w:rPr>
          <w:rFonts w:ascii="仿宋_GB2312" w:eastAsia="仿宋_GB2312" w:hint="eastAsia"/>
          <w:b/>
          <w:bCs/>
          <w:sz w:val="32"/>
          <w:szCs w:val="32"/>
        </w:rPr>
        <w:t>党的领导原则。</w:t>
      </w:r>
      <w:r w:rsidR="001C41AC" w:rsidRPr="00B604D3">
        <w:rPr>
          <w:rFonts w:ascii="仿宋_GB2312" w:eastAsia="仿宋_GB2312" w:hint="eastAsia"/>
          <w:sz w:val="32"/>
          <w:szCs w:val="32"/>
        </w:rPr>
        <w:t>全面加强党对应急管理工作的绝对领导，把党的领导贯穿到应急管理工作的各方面和全过程。明确政治方向，把党的政治优势、组织优势和社会主义集中力量办大事的体制优势转化为推进应急管理体系和能力现代化的强大动力和坚强保障。</w:t>
      </w:r>
    </w:p>
    <w:p w14:paraId="78B7567D" w14:textId="1ED284D3" w:rsidR="001C41AC" w:rsidRPr="00B604D3" w:rsidRDefault="001C41AC" w:rsidP="00590672">
      <w:pPr>
        <w:pStyle w:val="Bodytext10"/>
        <w:spacing w:line="600" w:lineRule="exact"/>
        <w:ind w:firstLineChars="200" w:firstLine="643"/>
        <w:jc w:val="both"/>
        <w:rPr>
          <w:rFonts w:ascii="仿宋_GB2312" w:eastAsia="仿宋_GB2312"/>
          <w:sz w:val="32"/>
          <w:szCs w:val="32"/>
        </w:rPr>
      </w:pPr>
      <w:r w:rsidRPr="00B604D3">
        <w:rPr>
          <w:rFonts w:ascii="仿宋_GB2312" w:eastAsia="仿宋_GB2312" w:hint="eastAsia"/>
          <w:b/>
          <w:bCs/>
          <w:sz w:val="32"/>
          <w:szCs w:val="32"/>
        </w:rPr>
        <w:t>坚持生命至上原则。</w:t>
      </w:r>
      <w:r w:rsidRPr="00B604D3">
        <w:rPr>
          <w:rFonts w:ascii="仿宋_GB2312" w:eastAsia="仿宋_GB2312" w:hint="eastAsia"/>
          <w:sz w:val="32"/>
          <w:szCs w:val="32"/>
        </w:rPr>
        <w:t>以人民为中心的发展思想，把保护人民生命安全摆在首位，牢固树立安全发展理念，坚守“发展绝不能以牺牲人的生命为代价”这条不可逾越的红线，全面提升防范化解重大安全风险能力，使人民群众安全感更加有保障、更可持续。</w:t>
      </w:r>
    </w:p>
    <w:p w14:paraId="2C7E00A8" w14:textId="0D3E48FB" w:rsidR="001C41AC" w:rsidRPr="00B604D3" w:rsidRDefault="001C41AC" w:rsidP="00590672">
      <w:pPr>
        <w:pStyle w:val="Bodytext10"/>
        <w:spacing w:line="600" w:lineRule="exact"/>
        <w:ind w:firstLineChars="200" w:firstLine="643"/>
        <w:jc w:val="both"/>
        <w:rPr>
          <w:rFonts w:ascii="仿宋_GB2312" w:eastAsia="仿宋_GB2312"/>
          <w:sz w:val="32"/>
          <w:szCs w:val="32"/>
        </w:rPr>
      </w:pPr>
      <w:r w:rsidRPr="00B604D3">
        <w:rPr>
          <w:rFonts w:ascii="仿宋_GB2312" w:eastAsia="仿宋_GB2312" w:hint="eastAsia"/>
          <w:b/>
          <w:bCs/>
          <w:sz w:val="32"/>
          <w:szCs w:val="32"/>
        </w:rPr>
        <w:t>坚持精准管控原则。</w:t>
      </w:r>
      <w:r w:rsidRPr="00B604D3">
        <w:rPr>
          <w:rFonts w:ascii="仿宋_GB2312" w:eastAsia="仿宋_GB2312" w:hint="eastAsia"/>
          <w:sz w:val="32"/>
          <w:szCs w:val="32"/>
        </w:rPr>
        <w:t>坚持以预防为主、闭环管控、防抗救相结合，以</w:t>
      </w:r>
      <w:bookmarkStart w:id="22" w:name="_Hlk69553012"/>
      <w:r w:rsidRPr="00B604D3">
        <w:rPr>
          <w:rFonts w:ascii="仿宋_GB2312" w:eastAsia="仿宋_GB2312" w:hint="eastAsia"/>
          <w:sz w:val="32"/>
          <w:szCs w:val="32"/>
        </w:rPr>
        <w:t>精准</w:t>
      </w:r>
      <w:bookmarkEnd w:id="22"/>
      <w:r w:rsidRPr="00B604D3">
        <w:rPr>
          <w:rFonts w:ascii="仿宋_GB2312" w:eastAsia="仿宋_GB2312" w:hint="eastAsia"/>
          <w:sz w:val="32"/>
          <w:szCs w:val="32"/>
        </w:rPr>
        <w:t>闭环管控为核心，突出完善遏制重特大事故工作机制，健全灾害事故风险全链条风险防控机制，形成精准治理、数字赋能风险防控体系，全面提升重大风险防范化解能力。</w:t>
      </w:r>
    </w:p>
    <w:p w14:paraId="78EC019F" w14:textId="2B43ADB7" w:rsidR="001C41AC" w:rsidRPr="00B604D3" w:rsidRDefault="001C41AC" w:rsidP="00590672">
      <w:pPr>
        <w:pStyle w:val="Bodytext10"/>
        <w:spacing w:line="600" w:lineRule="exact"/>
        <w:ind w:firstLineChars="200" w:firstLine="643"/>
        <w:jc w:val="both"/>
        <w:rPr>
          <w:rFonts w:ascii="仿宋_GB2312" w:eastAsia="仿宋_GB2312"/>
          <w:sz w:val="32"/>
          <w:szCs w:val="32"/>
        </w:rPr>
      </w:pPr>
      <w:r w:rsidRPr="00B604D3">
        <w:rPr>
          <w:rFonts w:ascii="仿宋_GB2312" w:eastAsia="仿宋_GB2312" w:hint="eastAsia"/>
          <w:b/>
          <w:bCs/>
          <w:sz w:val="32"/>
          <w:szCs w:val="32"/>
        </w:rPr>
        <w:t>坚持共建共治原则</w:t>
      </w:r>
      <w:r w:rsidRPr="00B604D3">
        <w:rPr>
          <w:rFonts w:ascii="仿宋_GB2312" w:eastAsia="仿宋_GB2312" w:hint="eastAsia"/>
          <w:sz w:val="32"/>
          <w:szCs w:val="32"/>
        </w:rPr>
        <w:t>。健全完善依法行政制度体系，运用系统安全观的思维和方式，提高应急管理工作法治化、规范化水平。组织和引导社会各方力量参与应急管理工作，大力弘扬应急文化，构建应急管理共建共治共享的社会治理格局。</w:t>
      </w:r>
    </w:p>
    <w:p w14:paraId="5A6EB6A3" w14:textId="77777777" w:rsidR="00ED23B3" w:rsidRPr="00222F87" w:rsidRDefault="00101036" w:rsidP="00590672">
      <w:pPr>
        <w:pStyle w:val="2"/>
        <w:spacing w:beforeLines="50" w:before="156" w:line="600" w:lineRule="exact"/>
        <w:ind w:firstLine="643"/>
        <w:jc w:val="both"/>
        <w:rPr>
          <w:rFonts w:ascii="KaiTi" w:eastAsia="KaiTi" w:hAnsi="KaiTi"/>
          <w:b/>
          <w:bCs w:val="0"/>
        </w:rPr>
      </w:pPr>
      <w:bookmarkStart w:id="23" w:name="_Toc71183211"/>
      <w:r w:rsidRPr="00222F87">
        <w:rPr>
          <w:rFonts w:ascii="KaiTi" w:eastAsia="KaiTi" w:hAnsi="KaiTi" w:hint="eastAsia"/>
          <w:b/>
          <w:bCs w:val="0"/>
        </w:rPr>
        <w:lastRenderedPageBreak/>
        <w:t>（二）总体目标</w:t>
      </w:r>
      <w:bookmarkEnd w:id="23"/>
    </w:p>
    <w:p w14:paraId="545FB2DF" w14:textId="51A89ED6" w:rsidR="00156F22" w:rsidRPr="008F34C1" w:rsidRDefault="00101036" w:rsidP="00590672">
      <w:pPr>
        <w:spacing w:line="600" w:lineRule="exact"/>
        <w:ind w:firstLineChars="200" w:firstLine="640"/>
        <w:rPr>
          <w:rFonts w:ascii="仿宋_GB2312" w:eastAsia="仿宋_GB2312" w:hAnsi="宋体" w:cs="宋体"/>
          <w:sz w:val="32"/>
          <w:szCs w:val="32"/>
        </w:rPr>
      </w:pPr>
      <w:r w:rsidRPr="008F34C1">
        <w:rPr>
          <w:rFonts w:ascii="仿宋_GB2312" w:eastAsia="仿宋_GB2312" w:hAnsi="宋体" w:cs="宋体" w:hint="eastAsia"/>
          <w:sz w:val="32"/>
          <w:szCs w:val="32"/>
        </w:rPr>
        <w:t>强化安全生产事故风险防控能力，形成一套完善的安全生产与应急管理有效运行机制，坚决遏制较大以上事故</w:t>
      </w:r>
      <w:r w:rsidR="008A3F2F" w:rsidRPr="008F34C1">
        <w:rPr>
          <w:rFonts w:ascii="仿宋_GB2312" w:eastAsia="仿宋_GB2312" w:hAnsi="宋体" w:cs="宋体" w:hint="eastAsia"/>
          <w:sz w:val="32"/>
          <w:szCs w:val="32"/>
        </w:rPr>
        <w:t>的</w:t>
      </w:r>
      <w:r w:rsidRPr="008F34C1">
        <w:rPr>
          <w:rFonts w:ascii="仿宋_GB2312" w:eastAsia="仿宋_GB2312" w:hAnsi="宋体" w:cs="宋体" w:hint="eastAsia"/>
          <w:sz w:val="32"/>
          <w:szCs w:val="32"/>
        </w:rPr>
        <w:t>发生。实现规划引领、依法监管、源头治理，素养提升，强化本质安全理念，运用数字化安全风险管控系统，实行立体化监测和预警，及时消除事故隐患。实现防控和应急能力大提升，构建完善的“大安全、大应急、大减灾”基层应急管理体系。</w:t>
      </w:r>
      <w:bookmarkStart w:id="24" w:name="_Hlk69162557"/>
      <w:r w:rsidRPr="008F34C1">
        <w:rPr>
          <w:rFonts w:ascii="仿宋_GB2312" w:eastAsia="仿宋_GB2312" w:hAnsi="宋体" w:cs="宋体" w:hint="eastAsia"/>
          <w:sz w:val="32"/>
          <w:szCs w:val="32"/>
        </w:rPr>
        <w:t>到2025年，</w:t>
      </w:r>
      <w:r w:rsidR="00CE2C31" w:rsidRPr="008F34C1">
        <w:rPr>
          <w:rFonts w:ascii="仿宋_GB2312" w:eastAsia="仿宋_GB2312" w:hAnsi="宋体" w:cs="宋体" w:hint="eastAsia"/>
          <w:sz w:val="32"/>
          <w:szCs w:val="32"/>
        </w:rPr>
        <w:t>实现应急管理体系“四个100%，四个精准”，使</w:t>
      </w:r>
      <w:r w:rsidRPr="008F34C1">
        <w:rPr>
          <w:rFonts w:ascii="仿宋_GB2312" w:eastAsia="仿宋_GB2312" w:hAnsi="宋体" w:cs="宋体" w:hint="eastAsia"/>
          <w:sz w:val="32"/>
          <w:szCs w:val="32"/>
        </w:rPr>
        <w:t>我区生产安全事故起数、死亡人数和经济损失三大指标同比2020年下降</w:t>
      </w:r>
      <w:r w:rsidRPr="00B604D3">
        <w:rPr>
          <w:rFonts w:ascii="仿宋_GB2312" w:eastAsia="仿宋_GB2312" w:hAnsi="宋体" w:cs="宋体" w:hint="eastAsia"/>
          <w:sz w:val="32"/>
          <w:szCs w:val="32"/>
        </w:rPr>
        <w:t>3</w:t>
      </w:r>
      <w:r w:rsidR="0071074E" w:rsidRPr="00B604D3">
        <w:rPr>
          <w:rFonts w:ascii="仿宋_GB2312" w:eastAsia="仿宋_GB2312" w:hAnsi="宋体" w:cs="宋体"/>
          <w:sz w:val="32"/>
          <w:szCs w:val="32"/>
        </w:rPr>
        <w:t>5</w:t>
      </w:r>
      <w:r w:rsidRPr="00B604D3">
        <w:rPr>
          <w:rFonts w:ascii="仿宋_GB2312" w:eastAsia="仿宋_GB2312" w:hAnsi="宋体" w:cs="宋体" w:hint="eastAsia"/>
          <w:sz w:val="32"/>
          <w:szCs w:val="32"/>
        </w:rPr>
        <w:t>%</w:t>
      </w:r>
      <w:r w:rsidR="0071074E" w:rsidRPr="00B604D3">
        <w:rPr>
          <w:rFonts w:ascii="仿宋_GB2312" w:eastAsia="仿宋_GB2312" w:hAnsi="宋体" w:cs="宋体" w:hint="eastAsia"/>
          <w:sz w:val="32"/>
          <w:szCs w:val="32"/>
        </w:rPr>
        <w:t>以上</w:t>
      </w:r>
      <w:r w:rsidR="003F5049" w:rsidRPr="008F34C1">
        <w:rPr>
          <w:rFonts w:ascii="仿宋_GB2312" w:eastAsia="仿宋_GB2312" w:hAnsi="宋体" w:cs="宋体" w:hint="eastAsia"/>
          <w:sz w:val="32"/>
          <w:szCs w:val="32"/>
        </w:rPr>
        <w:t>，亿元GDP生产安全事故死亡率从2020年的0.003下降到2025年的0.002。</w:t>
      </w:r>
      <w:bookmarkEnd w:id="24"/>
    </w:p>
    <w:p w14:paraId="5A4E864A" w14:textId="0DF4239C" w:rsidR="001C41AC" w:rsidRPr="00B604D3" w:rsidRDefault="001C41AC" w:rsidP="00590672">
      <w:pPr>
        <w:spacing w:line="600" w:lineRule="exact"/>
        <w:ind w:firstLineChars="200" w:firstLine="643"/>
        <w:jc w:val="left"/>
        <w:rPr>
          <w:rFonts w:ascii="KaiTi" w:eastAsia="KaiTi" w:hAnsi="KaiTi" w:cs="宋体"/>
          <w:b/>
          <w:bCs/>
          <w:sz w:val="32"/>
          <w:szCs w:val="32"/>
        </w:rPr>
      </w:pPr>
      <w:r w:rsidRPr="00B604D3">
        <w:rPr>
          <w:rFonts w:ascii="KaiTi" w:eastAsia="KaiTi" w:hAnsi="KaiTi" w:cs="宋体" w:hint="eastAsia"/>
          <w:b/>
          <w:bCs/>
          <w:sz w:val="32"/>
          <w:szCs w:val="32"/>
        </w:rPr>
        <w:t>（三）分目标</w:t>
      </w:r>
    </w:p>
    <w:p w14:paraId="3BB3174E" w14:textId="6F3CEF42" w:rsidR="001C41AC" w:rsidRPr="00B604D3" w:rsidRDefault="001C41AC" w:rsidP="00590672">
      <w:pPr>
        <w:pStyle w:val="Bodytext10"/>
        <w:spacing w:line="600" w:lineRule="exact"/>
        <w:ind w:firstLineChars="200" w:firstLine="643"/>
        <w:jc w:val="both"/>
        <w:rPr>
          <w:rFonts w:ascii="仿宋_GB2312" w:eastAsia="仿宋_GB2312"/>
          <w:sz w:val="32"/>
          <w:szCs w:val="32"/>
          <w:lang w:eastAsia="zh-CN"/>
        </w:rPr>
      </w:pPr>
      <w:r w:rsidRPr="00B604D3">
        <w:rPr>
          <w:rFonts w:ascii="仿宋_GB2312" w:eastAsia="仿宋_GB2312" w:hint="eastAsia"/>
          <w:b/>
          <w:bCs/>
          <w:sz w:val="32"/>
          <w:szCs w:val="32"/>
          <w:lang w:val="en-US" w:eastAsia="zh-CN" w:bidi="en-US"/>
        </w:rPr>
        <w:t>——</w:t>
      </w:r>
      <w:r w:rsidRPr="00B604D3">
        <w:rPr>
          <w:rFonts w:ascii="仿宋_GB2312" w:eastAsia="仿宋_GB2312" w:hint="eastAsia"/>
          <w:b/>
          <w:bCs/>
          <w:sz w:val="32"/>
          <w:szCs w:val="32"/>
        </w:rPr>
        <w:t>应急管理责任体系全面建成。</w:t>
      </w:r>
      <w:r w:rsidRPr="00B604D3">
        <w:rPr>
          <w:rFonts w:ascii="仿宋_GB2312" w:eastAsia="仿宋_GB2312" w:hint="eastAsia"/>
          <w:sz w:val="32"/>
          <w:szCs w:val="32"/>
        </w:rPr>
        <w:t>有效构建“大安全、大应急、大减灾”体系，应急管理组织指挥、机构设置、职能配置和协同机制更加健全，各职能部门责任体系更加清晰。应急管理基础设施、装备条件全面改善。各级应急管理机构工作条件达标率达到</w:t>
      </w:r>
      <w:r w:rsidRPr="00B604D3">
        <w:rPr>
          <w:rFonts w:ascii="仿宋_GB2312" w:eastAsia="仿宋_GB2312" w:hAnsi="Times New Roman" w:cs="Times New Roman" w:hint="eastAsia"/>
          <w:sz w:val="32"/>
          <w:szCs w:val="32"/>
        </w:rPr>
        <w:t>100%</w:t>
      </w:r>
      <w:r w:rsidRPr="00B604D3">
        <w:rPr>
          <w:rFonts w:ascii="仿宋_GB2312" w:eastAsia="仿宋_GB2312" w:hint="eastAsia"/>
          <w:sz w:val="32"/>
          <w:szCs w:val="32"/>
        </w:rPr>
        <w:t>,应急管理主要业务信息化覆盖率达到</w:t>
      </w:r>
      <w:r w:rsidRPr="00B604D3">
        <w:rPr>
          <w:rFonts w:ascii="仿宋_GB2312" w:eastAsia="仿宋_GB2312" w:hAnsi="Times New Roman" w:cs="Times New Roman" w:hint="eastAsia"/>
          <w:sz w:val="32"/>
          <w:szCs w:val="32"/>
          <w:lang w:val="en-US" w:eastAsia="zh-CN" w:bidi="en-US"/>
        </w:rPr>
        <w:t>100%</w:t>
      </w:r>
      <w:r w:rsidR="00FC1C13" w:rsidRPr="00B604D3">
        <w:rPr>
          <w:rFonts w:ascii="仿宋_GB2312" w:eastAsia="仿宋_GB2312" w:hAnsi="Times New Roman" w:cs="Times New Roman" w:hint="eastAsia"/>
          <w:sz w:val="32"/>
          <w:szCs w:val="32"/>
          <w:lang w:val="en-US" w:eastAsia="zh-CN" w:bidi="en-US"/>
        </w:rPr>
        <w:t>，各镇（街道）应急管理机构规范化建设率达到100%。</w:t>
      </w:r>
      <w:r w:rsidRPr="00B604D3">
        <w:rPr>
          <w:rFonts w:ascii="仿宋_GB2312" w:eastAsia="仿宋_GB2312" w:hint="eastAsia"/>
          <w:sz w:val="32"/>
          <w:szCs w:val="32"/>
        </w:rPr>
        <w:t>企业主要负责人培训100%覆盖，风险智能监测率达100%</w:t>
      </w:r>
      <w:r w:rsidR="00D66E11" w:rsidRPr="00B604D3">
        <w:rPr>
          <w:rFonts w:ascii="仿宋_GB2312" w:eastAsia="仿宋_GB2312" w:hint="eastAsia"/>
          <w:sz w:val="32"/>
          <w:szCs w:val="32"/>
        </w:rPr>
        <w:t>，</w:t>
      </w:r>
      <w:r w:rsidRPr="00B604D3">
        <w:rPr>
          <w:rFonts w:ascii="仿宋_GB2312" w:eastAsia="仿宋_GB2312" w:hint="eastAsia"/>
          <w:sz w:val="32"/>
          <w:szCs w:val="32"/>
        </w:rPr>
        <w:t>危险化学品风险精准智控率达100%，企业“特种作业人员安全码”的认领率达100%。</w:t>
      </w:r>
      <w:r w:rsidRPr="00B604D3">
        <w:rPr>
          <w:rFonts w:ascii="仿宋_GB2312" w:eastAsia="仿宋_GB2312" w:hint="eastAsia"/>
          <w:sz w:val="32"/>
          <w:szCs w:val="32"/>
          <w:lang w:val="en-US" w:eastAsia="zh-CN" w:bidi="en-US"/>
        </w:rPr>
        <w:t xml:space="preserve"> </w:t>
      </w:r>
    </w:p>
    <w:p w14:paraId="0C316A5F" w14:textId="0FB3B5E9" w:rsidR="003E437F" w:rsidRPr="00B604D3" w:rsidRDefault="001C41AC" w:rsidP="00590672">
      <w:pPr>
        <w:spacing w:line="600" w:lineRule="exact"/>
        <w:ind w:firstLineChars="200" w:firstLine="643"/>
        <w:rPr>
          <w:rFonts w:ascii="仿宋_GB2312" w:eastAsia="仿宋_GB2312"/>
          <w:sz w:val="32"/>
          <w:szCs w:val="32"/>
        </w:rPr>
      </w:pPr>
      <w:r w:rsidRPr="00B604D3">
        <w:rPr>
          <w:rFonts w:ascii="仿宋_GB2312" w:eastAsia="仿宋_GB2312" w:hAnsi="宋体" w:cs="宋体" w:hint="eastAsia"/>
          <w:b/>
          <w:bCs/>
          <w:kern w:val="0"/>
          <w:sz w:val="32"/>
          <w:szCs w:val="32"/>
          <w:lang w:val="zh-TW" w:eastAsia="zh-TW" w:bidi="zh-TW"/>
        </w:rPr>
        <w:t>——风险防范防治能力全面提升。</w:t>
      </w:r>
      <w:r w:rsidR="003E437F" w:rsidRPr="00B604D3">
        <w:rPr>
          <w:rFonts w:ascii="仿宋_GB2312" w:eastAsia="仿宋_GB2312" w:hAnsi="宋体" w:cs="宋体" w:hint="eastAsia"/>
          <w:b/>
          <w:bCs/>
          <w:kern w:val="0"/>
          <w:sz w:val="32"/>
          <w:szCs w:val="32"/>
          <w:lang w:val="zh-TW" w:eastAsia="zh-TW" w:bidi="zh-TW"/>
        </w:rPr>
        <w:t>全区的</w:t>
      </w:r>
      <w:r w:rsidR="003E437F" w:rsidRPr="00B604D3">
        <w:rPr>
          <w:rFonts w:ascii="仿宋_GB2312" w:eastAsia="仿宋_GB2312" w:hAnsi="宋体" w:cs="宋体" w:hint="eastAsia"/>
          <w:kern w:val="0"/>
          <w:sz w:val="32"/>
          <w:szCs w:val="32"/>
          <w:lang w:val="zh-TW" w:eastAsia="zh-TW" w:bidi="zh-TW"/>
        </w:rPr>
        <w:t>自然灾害、安全生产类重大风险防范化解机制不断健全，灾害风险识别与</w:t>
      </w:r>
      <w:r w:rsidR="003E437F" w:rsidRPr="00B604D3">
        <w:rPr>
          <w:rFonts w:ascii="仿宋_GB2312" w:eastAsia="仿宋_GB2312" w:hAnsi="宋体" w:cs="宋体" w:hint="eastAsia"/>
          <w:kern w:val="0"/>
          <w:sz w:val="32"/>
          <w:szCs w:val="32"/>
          <w:lang w:val="zh-TW" w:eastAsia="zh-TW" w:bidi="zh-TW"/>
        </w:rPr>
        <w:lastRenderedPageBreak/>
        <w:t>预警能力显著增强，精密智控手段不断深化。以“重要窗口”“数字第一城”为新目标新定位，</w:t>
      </w:r>
      <w:r w:rsidR="003947E9" w:rsidRPr="00B604D3">
        <w:rPr>
          <w:rFonts w:ascii="仿宋_GB2312" w:eastAsia="仿宋_GB2312" w:hAnsi="宋体" w:cs="宋体" w:hint="eastAsia"/>
          <w:kern w:val="0"/>
          <w:sz w:val="32"/>
          <w:szCs w:val="32"/>
          <w:lang w:val="zh-TW" w:eastAsia="zh-TW" w:bidi="zh-TW"/>
        </w:rPr>
        <w:t>加强安全生产和应急救援数字化建设。全面推进</w:t>
      </w:r>
      <w:r w:rsidR="003E437F" w:rsidRPr="00B604D3">
        <w:rPr>
          <w:rFonts w:ascii="仿宋_GB2312" w:eastAsia="仿宋_GB2312" w:hAnsi="宋体" w:cs="宋体" w:hint="eastAsia"/>
          <w:kern w:val="0"/>
          <w:sz w:val="32"/>
          <w:szCs w:val="32"/>
          <w:lang w:val="zh-TW" w:eastAsia="zh-TW" w:bidi="zh-TW"/>
        </w:rPr>
        <w:t>安全风险管控体系建设，规模以上企业安全生产标准化达标率达到100%,突发灾害性天气有效预警时间达到60分钟，自然灾害安全码应用实现全覆盖，城市和乡村新建建筑物抗震设防达标率分别达到100%和70%以上。</w:t>
      </w:r>
    </w:p>
    <w:p w14:paraId="3784AAE9" w14:textId="7C5653BA" w:rsidR="003947E9" w:rsidRPr="00B604D3" w:rsidRDefault="003947E9" w:rsidP="00590672">
      <w:pPr>
        <w:pStyle w:val="Bodytext10"/>
        <w:spacing w:line="600" w:lineRule="exact"/>
        <w:ind w:firstLineChars="200" w:firstLine="643"/>
        <w:jc w:val="both"/>
        <w:rPr>
          <w:rFonts w:ascii="仿宋_GB2312" w:eastAsia="仿宋_GB2312"/>
          <w:sz w:val="32"/>
          <w:szCs w:val="32"/>
        </w:rPr>
      </w:pPr>
      <w:r w:rsidRPr="00B604D3">
        <w:rPr>
          <w:rFonts w:ascii="仿宋_GB2312" w:eastAsia="仿宋_GB2312" w:hint="eastAsia"/>
          <w:b/>
          <w:bCs/>
          <w:sz w:val="32"/>
          <w:szCs w:val="32"/>
        </w:rPr>
        <w:t>——减灾防灾救灾能力全面加强。</w:t>
      </w:r>
      <w:r w:rsidRPr="00B604D3">
        <w:rPr>
          <w:rFonts w:ascii="仿宋_GB2312" w:eastAsia="仿宋_GB2312" w:hint="eastAsia"/>
          <w:sz w:val="32"/>
          <w:szCs w:val="32"/>
        </w:rPr>
        <w:t>积极开展自然灾害风险普查工作，不断完善防灾减灾救灾机制，提高基础设施灾害防御能力和灾害救助能力，全民安全素养显著提升。引导社会组织积极参与减灾救灾，构建政府主导、多元联动、协同配合、有序参与的防灾减灾新格局，增强自然灾害风险防治能力，建成与全面小康社会相适应的自然灾害预警、救助体系。专职消防人员占全区总人口的比例达到0.5‰以上，应急志愿者占常住人口比例达到1‰以上，受灾群众基本生活得到初步救助时间小于10小时。</w:t>
      </w:r>
    </w:p>
    <w:p w14:paraId="6B315A22" w14:textId="7EDCBF6B" w:rsidR="003947E9" w:rsidRPr="008F34C1" w:rsidRDefault="003947E9" w:rsidP="00590672">
      <w:pPr>
        <w:pStyle w:val="Bodytext10"/>
        <w:spacing w:line="600" w:lineRule="exact"/>
        <w:ind w:firstLineChars="200" w:firstLine="643"/>
        <w:jc w:val="both"/>
        <w:rPr>
          <w:rFonts w:ascii="仿宋_GB2312" w:eastAsia="仿宋_GB2312" w:hAnsiTheme="minorEastAsia"/>
          <w:sz w:val="32"/>
          <w:szCs w:val="32"/>
        </w:rPr>
      </w:pPr>
      <w:r w:rsidRPr="001276B3">
        <w:rPr>
          <w:rFonts w:ascii="仿宋_GB2312" w:eastAsia="仿宋_GB2312" w:hint="eastAsia"/>
          <w:b/>
          <w:bCs/>
          <w:snapToGrid w:val="0"/>
          <w:sz w:val="32"/>
          <w:szCs w:val="32"/>
        </w:rPr>
        <w:t>——应急管理综合保障水平</w:t>
      </w:r>
      <w:r w:rsidRPr="001276B3">
        <w:rPr>
          <w:rFonts w:ascii="仿宋_GB2312" w:eastAsia="仿宋_GB2312" w:hint="eastAsia"/>
          <w:b/>
          <w:bCs/>
          <w:sz w:val="32"/>
          <w:szCs w:val="32"/>
        </w:rPr>
        <w:t>大大提升</w:t>
      </w:r>
      <w:r w:rsidRPr="001276B3">
        <w:rPr>
          <w:rFonts w:ascii="仿宋_GB2312" w:eastAsia="仿宋_GB2312" w:hint="eastAsia"/>
          <w:b/>
          <w:bCs/>
          <w:snapToGrid w:val="0"/>
          <w:sz w:val="32"/>
          <w:szCs w:val="32"/>
        </w:rPr>
        <w:t>。</w:t>
      </w:r>
      <w:r w:rsidRPr="00534505">
        <w:rPr>
          <w:rFonts w:ascii="仿宋_GB2312" w:eastAsia="仿宋_GB2312" w:hint="eastAsia"/>
          <w:sz w:val="32"/>
          <w:szCs w:val="32"/>
        </w:rPr>
        <w:t>随着</w:t>
      </w:r>
      <w:r w:rsidRPr="00534505">
        <w:rPr>
          <w:rFonts w:ascii="仿宋_GB2312" w:eastAsia="仿宋_GB2312" w:hint="eastAsia"/>
          <w:snapToGrid w:val="0"/>
          <w:sz w:val="32"/>
          <w:szCs w:val="32"/>
        </w:rPr>
        <w:t>应急管理法规标准和预案体系不断完善，应急物资保障体系科学合理，科技资源、人才资源、信息资源、产业资源配置更加优化，更好发挥在应急产业发展、先进适用技术装备配备、数字应急建设方面的示范引领作用。</w:t>
      </w:r>
      <w:r w:rsidRPr="00534505">
        <w:rPr>
          <w:rFonts w:ascii="仿宋_GB2312" w:eastAsia="仿宋_GB2312" w:hint="eastAsia"/>
          <w:sz w:val="32"/>
          <w:szCs w:val="32"/>
        </w:rPr>
        <w:t>避灾安置场所规范化建设率达到</w:t>
      </w:r>
      <w:r w:rsidRPr="00534505">
        <w:rPr>
          <w:rFonts w:ascii="仿宋_GB2312" w:eastAsia="仿宋_GB2312" w:hAnsi="Times New Roman" w:cs="Times New Roman" w:hint="eastAsia"/>
          <w:sz w:val="32"/>
          <w:szCs w:val="32"/>
        </w:rPr>
        <w:t>90%</w:t>
      </w:r>
      <w:r w:rsidRPr="00534505">
        <w:rPr>
          <w:rFonts w:ascii="仿宋_GB2312" w:eastAsia="仿宋_GB2312" w:hint="eastAsia"/>
          <w:sz w:val="32"/>
          <w:szCs w:val="32"/>
        </w:rPr>
        <w:t>、可视化率达到</w:t>
      </w:r>
      <w:r w:rsidRPr="00534505">
        <w:rPr>
          <w:rFonts w:ascii="仿宋_GB2312" w:eastAsia="仿宋_GB2312" w:hAnsi="Times New Roman" w:cs="Times New Roman" w:hint="eastAsia"/>
          <w:sz w:val="32"/>
          <w:szCs w:val="32"/>
        </w:rPr>
        <w:t>100%</w:t>
      </w:r>
      <w:r w:rsidRPr="00534505">
        <w:rPr>
          <w:rFonts w:ascii="仿宋_GB2312" w:eastAsia="仿宋_GB2312" w:hint="eastAsia"/>
          <w:sz w:val="32"/>
          <w:szCs w:val="32"/>
        </w:rPr>
        <w:t>,受灾群众基本生活得到有效救助时间小</w:t>
      </w:r>
      <w:r w:rsidRPr="00534505">
        <w:rPr>
          <w:rFonts w:ascii="仿宋_GB2312" w:eastAsia="仿宋_GB2312" w:hAnsi="Times New Roman" w:cs="Times New Roman" w:hint="eastAsia"/>
          <w:sz w:val="32"/>
          <w:szCs w:val="32"/>
        </w:rPr>
        <w:t>于10</w:t>
      </w:r>
      <w:r w:rsidRPr="00534505">
        <w:rPr>
          <w:rFonts w:ascii="仿宋_GB2312" w:eastAsia="仿宋_GB2312" w:hint="eastAsia"/>
          <w:sz w:val="32"/>
          <w:szCs w:val="32"/>
        </w:rPr>
        <w:t>小时。</w:t>
      </w:r>
    </w:p>
    <w:p w14:paraId="7E4F4795" w14:textId="77777777" w:rsidR="00ED23B3" w:rsidRPr="00222F87" w:rsidRDefault="00101036" w:rsidP="00590672">
      <w:pPr>
        <w:pStyle w:val="1"/>
        <w:spacing w:line="600" w:lineRule="exact"/>
        <w:ind w:firstLineChars="200" w:firstLine="640"/>
        <w:jc w:val="both"/>
        <w:rPr>
          <w:rFonts w:ascii="黑体" w:eastAsia="黑体" w:hAnsi="黑体"/>
          <w:b w:val="0"/>
          <w:bCs w:val="0"/>
          <w:szCs w:val="32"/>
          <w:lang w:val="zh-CN"/>
        </w:rPr>
      </w:pPr>
      <w:bookmarkStart w:id="25" w:name="_Toc71183212"/>
      <w:r w:rsidRPr="00222F87">
        <w:rPr>
          <w:rFonts w:ascii="黑体" w:eastAsia="黑体" w:hAnsi="黑体" w:hint="eastAsia"/>
          <w:b w:val="0"/>
          <w:bCs w:val="0"/>
          <w:szCs w:val="32"/>
          <w:lang w:val="zh-CN"/>
        </w:rPr>
        <w:lastRenderedPageBreak/>
        <w:t>三、主要</w:t>
      </w:r>
      <w:r w:rsidR="002D28F0" w:rsidRPr="00222F87">
        <w:rPr>
          <w:rFonts w:ascii="黑体" w:eastAsia="黑体" w:hAnsi="黑体" w:hint="eastAsia"/>
          <w:b w:val="0"/>
          <w:bCs w:val="0"/>
          <w:szCs w:val="32"/>
          <w:lang w:val="zh-CN"/>
        </w:rPr>
        <w:t>任务</w:t>
      </w:r>
      <w:bookmarkEnd w:id="25"/>
    </w:p>
    <w:p w14:paraId="427A2613" w14:textId="6E617E3F" w:rsidR="00ED23B3" w:rsidRPr="008D4738" w:rsidRDefault="00101036" w:rsidP="00590672">
      <w:pPr>
        <w:pStyle w:val="2"/>
        <w:spacing w:beforeLines="50" w:before="156" w:line="600" w:lineRule="exact"/>
        <w:ind w:firstLine="643"/>
        <w:jc w:val="both"/>
        <w:rPr>
          <w:rFonts w:ascii="KaiTi" w:eastAsia="KaiTi" w:hAnsi="KaiTi"/>
          <w:b/>
          <w:bCs w:val="0"/>
        </w:rPr>
      </w:pPr>
      <w:bookmarkStart w:id="26" w:name="_Toc71183213"/>
      <w:r w:rsidRPr="008D4738">
        <w:rPr>
          <w:rFonts w:ascii="KaiTi" w:eastAsia="KaiTi" w:hAnsi="KaiTi" w:hint="eastAsia"/>
          <w:b/>
          <w:bCs w:val="0"/>
        </w:rPr>
        <w:t>（一）健全</w:t>
      </w:r>
      <w:r w:rsidR="00080220" w:rsidRPr="008D4738">
        <w:rPr>
          <w:rFonts w:ascii="KaiTi" w:eastAsia="KaiTi" w:hAnsi="KaiTi" w:hint="eastAsia"/>
          <w:b/>
          <w:bCs w:val="0"/>
        </w:rPr>
        <w:t>应急管理</w:t>
      </w:r>
      <w:r w:rsidRPr="008D4738">
        <w:rPr>
          <w:rFonts w:ascii="KaiTi" w:eastAsia="KaiTi" w:hAnsi="KaiTi" w:hint="eastAsia"/>
          <w:b/>
          <w:bCs w:val="0"/>
        </w:rPr>
        <w:t>责任体系</w:t>
      </w:r>
      <w:r w:rsidR="004E13BA" w:rsidRPr="008D4738">
        <w:rPr>
          <w:rFonts w:ascii="KaiTi" w:eastAsia="KaiTi" w:hAnsi="KaiTi" w:hint="eastAsia"/>
          <w:b/>
          <w:bCs w:val="0"/>
        </w:rPr>
        <w:t>，</w:t>
      </w:r>
      <w:r w:rsidR="004E13BA" w:rsidRPr="008D4738">
        <w:rPr>
          <w:rFonts w:ascii="KaiTi" w:eastAsia="KaiTi" w:hAnsi="KaiTi" w:hint="eastAsia"/>
          <w:b/>
          <w:color w:val="000000" w:themeColor="text1"/>
        </w:rPr>
        <w:t>提升综合统筹能力</w:t>
      </w:r>
      <w:bookmarkEnd w:id="26"/>
    </w:p>
    <w:p w14:paraId="101F854D" w14:textId="77777777" w:rsidR="00156F22" w:rsidRPr="001276B3" w:rsidRDefault="00156F22" w:rsidP="00590672">
      <w:pPr>
        <w:spacing w:line="600" w:lineRule="exact"/>
        <w:ind w:firstLineChars="200" w:firstLine="643"/>
        <w:jc w:val="left"/>
        <w:rPr>
          <w:rFonts w:ascii="仿宋_GB2312" w:eastAsia="仿宋_GB2312" w:hAnsi="宋体" w:cs="宋体"/>
          <w:b/>
          <w:bCs/>
          <w:sz w:val="32"/>
          <w:szCs w:val="32"/>
        </w:rPr>
      </w:pPr>
      <w:r w:rsidRPr="001276B3">
        <w:rPr>
          <w:rFonts w:ascii="仿宋_GB2312" w:eastAsia="仿宋_GB2312" w:hAnsi="宋体" w:cs="宋体" w:hint="eastAsia"/>
          <w:b/>
          <w:bCs/>
          <w:sz w:val="32"/>
          <w:szCs w:val="32"/>
        </w:rPr>
        <w:t>1、落实党政领导干部责任</w:t>
      </w:r>
    </w:p>
    <w:p w14:paraId="4FD00A38" w14:textId="6B1FE7AE" w:rsidR="00156F22" w:rsidRPr="001276B3" w:rsidRDefault="00156F22" w:rsidP="00590672">
      <w:pPr>
        <w:spacing w:line="600" w:lineRule="exact"/>
        <w:ind w:firstLineChars="200" w:firstLine="640"/>
        <w:rPr>
          <w:rFonts w:ascii="仿宋_GB2312" w:eastAsia="仿宋_GB2312" w:hAnsi="宋体" w:cs="宋体"/>
          <w:sz w:val="32"/>
          <w:szCs w:val="32"/>
        </w:rPr>
      </w:pPr>
      <w:r w:rsidRPr="001276B3">
        <w:rPr>
          <w:rFonts w:ascii="仿宋_GB2312" w:eastAsia="仿宋_GB2312" w:hAnsi="宋体" w:cs="宋体" w:hint="eastAsia"/>
          <w:sz w:val="32"/>
          <w:szCs w:val="32"/>
        </w:rPr>
        <w:t>严格落实“党政同责、一岗双责、齐抓共管、失职追责”的安全生产责任体系，区、镇（街道）</w:t>
      </w:r>
      <w:r w:rsidR="00861429" w:rsidRPr="001276B3">
        <w:rPr>
          <w:rFonts w:ascii="仿宋_GB2312" w:eastAsia="仿宋_GB2312" w:hAnsi="宋体" w:cs="宋体" w:hint="eastAsia"/>
          <w:sz w:val="32"/>
          <w:szCs w:val="32"/>
        </w:rPr>
        <w:t>两级安全生产委员会（工作小组）</w:t>
      </w:r>
      <w:r w:rsidRPr="001276B3">
        <w:rPr>
          <w:rFonts w:ascii="仿宋_GB2312" w:eastAsia="仿宋_GB2312" w:hAnsi="宋体" w:cs="宋体" w:hint="eastAsia"/>
          <w:sz w:val="32"/>
          <w:szCs w:val="32"/>
        </w:rPr>
        <w:t>实施“双主任”制，党委（党工委）主要领导、政府主要领导同时担任安委会</w:t>
      </w:r>
      <w:r w:rsidR="00861429" w:rsidRPr="001276B3">
        <w:rPr>
          <w:rFonts w:ascii="仿宋_GB2312" w:eastAsia="仿宋_GB2312" w:hAnsi="宋体" w:cs="宋体" w:hint="eastAsia"/>
          <w:sz w:val="32"/>
          <w:szCs w:val="32"/>
        </w:rPr>
        <w:t>（工作小组）</w:t>
      </w:r>
      <w:r w:rsidRPr="001276B3">
        <w:rPr>
          <w:rFonts w:ascii="仿宋_GB2312" w:eastAsia="仿宋_GB2312" w:hAnsi="宋体" w:cs="宋体" w:hint="eastAsia"/>
          <w:sz w:val="32"/>
          <w:szCs w:val="32"/>
        </w:rPr>
        <w:t>主任，压实党委政府班子其他成员的安全生产工作责任。各级党委政府定期专题研究安全生产、防灾减灾救灾工作，及时协调解决重点难点问题，切实落实重大安全风险防控责任</w:t>
      </w:r>
      <w:r w:rsidR="00600967">
        <w:rPr>
          <w:rFonts w:ascii="仿宋_GB2312" w:eastAsia="仿宋_GB2312" w:hAnsi="宋体" w:cs="宋体" w:hint="eastAsia"/>
          <w:sz w:val="32"/>
          <w:szCs w:val="32"/>
        </w:rPr>
        <w:t>。</w:t>
      </w:r>
    </w:p>
    <w:p w14:paraId="517B251A" w14:textId="5D8F6889" w:rsidR="00156F22" w:rsidRPr="001276B3" w:rsidRDefault="00156F22" w:rsidP="00590672">
      <w:pPr>
        <w:spacing w:line="600" w:lineRule="exact"/>
        <w:ind w:firstLineChars="200" w:firstLine="643"/>
        <w:jc w:val="left"/>
        <w:rPr>
          <w:rFonts w:ascii="仿宋_GB2312" w:eastAsia="仿宋_GB2312" w:hAnsi="宋体" w:cs="宋体"/>
          <w:b/>
          <w:bCs/>
          <w:sz w:val="32"/>
          <w:szCs w:val="32"/>
        </w:rPr>
      </w:pPr>
      <w:r w:rsidRPr="001276B3">
        <w:rPr>
          <w:rFonts w:ascii="仿宋_GB2312" w:eastAsia="仿宋_GB2312" w:hAnsi="宋体" w:cs="宋体" w:hint="eastAsia"/>
          <w:b/>
          <w:bCs/>
          <w:sz w:val="32"/>
          <w:szCs w:val="32"/>
        </w:rPr>
        <w:t>2、</w:t>
      </w:r>
      <w:r w:rsidR="00101036" w:rsidRPr="001276B3">
        <w:rPr>
          <w:rFonts w:ascii="仿宋_GB2312" w:eastAsia="仿宋_GB2312" w:hAnsi="宋体" w:cs="宋体" w:hint="eastAsia"/>
          <w:b/>
          <w:bCs/>
          <w:sz w:val="32"/>
          <w:szCs w:val="32"/>
        </w:rPr>
        <w:t>深化安全责任体系</w:t>
      </w:r>
      <w:r w:rsidR="00B53F5B" w:rsidRPr="001276B3">
        <w:rPr>
          <w:rFonts w:ascii="仿宋_GB2312" w:eastAsia="仿宋_GB2312" w:hAnsi="宋体" w:cs="宋体" w:hint="eastAsia"/>
          <w:b/>
          <w:bCs/>
          <w:sz w:val="32"/>
          <w:szCs w:val="32"/>
        </w:rPr>
        <w:t xml:space="preserve"> </w:t>
      </w:r>
    </w:p>
    <w:p w14:paraId="068D0F21" w14:textId="42E4746A" w:rsidR="004E13BA" w:rsidRPr="008F34C1" w:rsidRDefault="00101036" w:rsidP="00590672">
      <w:pPr>
        <w:spacing w:line="600" w:lineRule="exact"/>
        <w:ind w:firstLineChars="200" w:firstLine="640"/>
        <w:rPr>
          <w:rFonts w:ascii="仿宋_GB2312" w:eastAsia="仿宋_GB2312" w:hAnsi="宋体" w:cs="宋体"/>
          <w:sz w:val="32"/>
          <w:szCs w:val="32"/>
        </w:rPr>
      </w:pPr>
      <w:r w:rsidRPr="008F34C1">
        <w:rPr>
          <w:rFonts w:ascii="仿宋_GB2312" w:eastAsia="仿宋_GB2312" w:hAnsi="宋体" w:cs="宋体" w:hint="eastAsia"/>
          <w:sz w:val="32"/>
          <w:szCs w:val="32"/>
        </w:rPr>
        <w:t>全面提升依法治安能力水平。进一步完善优化区、镇街两级安全生产委员会</w:t>
      </w:r>
      <w:r w:rsidR="00160FD6" w:rsidRPr="008F34C1">
        <w:rPr>
          <w:rFonts w:ascii="仿宋_GB2312" w:eastAsia="仿宋_GB2312" w:hAnsi="宋体" w:cs="宋体" w:hint="eastAsia"/>
          <w:sz w:val="32"/>
          <w:szCs w:val="32"/>
        </w:rPr>
        <w:t>（工作小组）</w:t>
      </w:r>
      <w:r w:rsidRPr="008F34C1">
        <w:rPr>
          <w:rFonts w:ascii="仿宋_GB2312" w:eastAsia="仿宋_GB2312" w:hAnsi="宋体" w:cs="宋体" w:hint="eastAsia"/>
          <w:sz w:val="32"/>
          <w:szCs w:val="32"/>
        </w:rPr>
        <w:t>及专委会建设，达到职责边界清、分工责任明，进一步压实企业主体责任，持续推进重点行业领域隐患治理，强化风险隐患排查治理和双重预防机制建设。</w:t>
      </w:r>
      <w:r w:rsidR="006D4DBC" w:rsidRPr="008F34C1">
        <w:rPr>
          <w:rFonts w:ascii="仿宋_GB2312" w:eastAsia="仿宋_GB2312" w:hAnsi="宋体" w:cs="宋体" w:hint="eastAsia"/>
          <w:sz w:val="32"/>
          <w:szCs w:val="32"/>
        </w:rPr>
        <w:t>深化企业安全生产标准化体系建设，实施动态</w:t>
      </w:r>
      <w:r w:rsidR="00E7501D" w:rsidRPr="008F34C1">
        <w:rPr>
          <w:rFonts w:ascii="仿宋_GB2312" w:eastAsia="仿宋_GB2312" w:hAnsi="宋体" w:cs="宋体" w:hint="eastAsia"/>
          <w:sz w:val="32"/>
          <w:szCs w:val="32"/>
        </w:rPr>
        <w:t>管理，积极开展、高危行业企业、“三场所三企业”和危化品使用企业的安全生产标准化。</w:t>
      </w:r>
      <w:r w:rsidR="00B53F5B" w:rsidRPr="001276B3">
        <w:rPr>
          <w:rFonts w:ascii="仿宋_GB2312" w:eastAsia="仿宋_GB2312" w:hAnsi="宋体" w:cs="宋体" w:hint="eastAsia"/>
          <w:sz w:val="32"/>
          <w:szCs w:val="32"/>
        </w:rPr>
        <w:t>根据风险等级实施分级分类监管，实现危化品</w:t>
      </w:r>
      <w:r w:rsidR="008F34BC" w:rsidRPr="001276B3">
        <w:rPr>
          <w:rFonts w:ascii="仿宋_GB2312" w:eastAsia="仿宋_GB2312" w:hAnsi="宋体" w:cs="宋体" w:hint="eastAsia"/>
          <w:sz w:val="32"/>
          <w:szCs w:val="32"/>
        </w:rPr>
        <w:t>全链条</w:t>
      </w:r>
      <w:r w:rsidR="00B53F5B" w:rsidRPr="001276B3">
        <w:rPr>
          <w:rFonts w:ascii="仿宋_GB2312" w:eastAsia="仿宋_GB2312" w:hAnsi="宋体" w:cs="宋体" w:hint="eastAsia"/>
          <w:sz w:val="32"/>
          <w:szCs w:val="32"/>
        </w:rPr>
        <w:t>安全风险100%线上精准智控。</w:t>
      </w:r>
    </w:p>
    <w:p w14:paraId="0DE3B804" w14:textId="741725FA" w:rsidR="00C356E9" w:rsidRPr="00C356E9" w:rsidRDefault="004E13BA" w:rsidP="00590672">
      <w:pPr>
        <w:spacing w:line="600" w:lineRule="exact"/>
        <w:ind w:firstLineChars="200" w:firstLine="643"/>
        <w:rPr>
          <w:rFonts w:ascii="仿宋_GB2312" w:eastAsia="仿宋_GB2312" w:hAnsi="宋体" w:cs="宋体"/>
          <w:b/>
          <w:bCs/>
          <w:sz w:val="32"/>
          <w:szCs w:val="32"/>
        </w:rPr>
      </w:pPr>
      <w:r w:rsidRPr="00C356E9">
        <w:rPr>
          <w:rFonts w:ascii="仿宋_GB2312" w:eastAsia="仿宋_GB2312" w:hAnsi="宋体" w:cs="宋体" w:hint="eastAsia"/>
          <w:b/>
          <w:bCs/>
          <w:sz w:val="32"/>
          <w:szCs w:val="32"/>
        </w:rPr>
        <w:t>3、完善应急组织风险管理体系</w:t>
      </w:r>
    </w:p>
    <w:p w14:paraId="631385FC" w14:textId="5152E2F8" w:rsidR="00ED23B3" w:rsidRPr="008F34C1" w:rsidRDefault="00101036" w:rsidP="00590672">
      <w:pPr>
        <w:spacing w:line="600" w:lineRule="exact"/>
        <w:ind w:firstLineChars="200" w:firstLine="640"/>
        <w:rPr>
          <w:rFonts w:ascii="仿宋_GB2312" w:eastAsia="仿宋_GB2312" w:hAnsi="宋体" w:cs="宋体"/>
          <w:sz w:val="32"/>
          <w:szCs w:val="32"/>
        </w:rPr>
      </w:pPr>
      <w:r w:rsidRPr="008F34C1">
        <w:rPr>
          <w:rFonts w:ascii="仿宋_GB2312" w:eastAsia="仿宋_GB2312" w:hAnsi="宋体" w:cs="宋体" w:hint="eastAsia"/>
          <w:sz w:val="32"/>
          <w:szCs w:val="32"/>
        </w:rPr>
        <w:t>完善危化品使用单位数据库</w:t>
      </w:r>
      <w:r w:rsidR="004E13BA" w:rsidRPr="008F34C1">
        <w:rPr>
          <w:rFonts w:ascii="仿宋_GB2312" w:eastAsia="仿宋_GB2312" w:hAnsi="宋体" w:cs="宋体" w:hint="eastAsia"/>
          <w:sz w:val="32"/>
          <w:szCs w:val="32"/>
        </w:rPr>
        <w:t>，</w:t>
      </w:r>
      <w:r w:rsidRPr="008F34C1">
        <w:rPr>
          <w:rFonts w:ascii="仿宋_GB2312" w:eastAsia="仿宋_GB2312" w:hAnsi="宋体" w:cs="宋体" w:hint="eastAsia"/>
          <w:sz w:val="32"/>
          <w:szCs w:val="32"/>
        </w:rPr>
        <w:t>精准辨识企业的安全风险</w:t>
      </w:r>
      <w:r w:rsidR="00B53F5B" w:rsidRPr="008F34C1">
        <w:rPr>
          <w:rFonts w:ascii="仿宋_GB2312" w:eastAsia="仿宋_GB2312" w:hAnsi="宋体" w:cs="宋体" w:hint="eastAsia"/>
          <w:sz w:val="32"/>
          <w:szCs w:val="32"/>
        </w:rPr>
        <w:t>。</w:t>
      </w:r>
      <w:r w:rsidR="001B2066" w:rsidRPr="008F34C1">
        <w:rPr>
          <w:rFonts w:ascii="仿宋_GB2312" w:eastAsia="仿宋_GB2312" w:hAnsi="宋体" w:cs="宋体" w:hint="eastAsia"/>
          <w:sz w:val="32"/>
          <w:szCs w:val="32"/>
        </w:rPr>
        <w:t>企业监管方面，构建融合监控预警、检测报警、风险管理、</w:t>
      </w:r>
      <w:r w:rsidR="001B2066" w:rsidRPr="008F34C1">
        <w:rPr>
          <w:rFonts w:ascii="仿宋_GB2312" w:eastAsia="仿宋_GB2312" w:hAnsi="宋体" w:cs="宋体" w:hint="eastAsia"/>
          <w:sz w:val="32"/>
          <w:szCs w:val="32"/>
        </w:rPr>
        <w:lastRenderedPageBreak/>
        <w:t>岗位管理于一体的安全生产智能化管控平台。</w:t>
      </w:r>
      <w:r w:rsidR="00F924BB" w:rsidRPr="008F34C1">
        <w:rPr>
          <w:rFonts w:ascii="仿宋_GB2312" w:eastAsia="仿宋_GB2312" w:hAnsi="宋体" w:cs="宋体" w:hint="eastAsia"/>
          <w:sz w:val="32"/>
          <w:szCs w:val="32"/>
        </w:rPr>
        <w:t>严格安全准入</w:t>
      </w:r>
      <w:r w:rsidR="00DF71CA" w:rsidRPr="008F34C1">
        <w:rPr>
          <w:rFonts w:ascii="仿宋_GB2312" w:eastAsia="仿宋_GB2312" w:hAnsi="宋体" w:cs="宋体" w:hint="eastAsia"/>
          <w:sz w:val="32"/>
          <w:szCs w:val="32"/>
        </w:rPr>
        <w:t>，</w:t>
      </w:r>
      <w:r w:rsidR="00F924BB" w:rsidRPr="008F34C1">
        <w:rPr>
          <w:rFonts w:ascii="仿宋_GB2312" w:eastAsia="仿宋_GB2312" w:hAnsi="宋体" w:cs="宋体" w:hint="eastAsia"/>
          <w:sz w:val="32"/>
          <w:szCs w:val="32"/>
        </w:rPr>
        <w:t>加快重点产业安全改造升级，配合杭州市制定落实区安全生产禁止和限制类产业目录，严格产业园区空间和安全准入管理，建立清单化管理制度</w:t>
      </w:r>
      <w:r w:rsidR="0071625F" w:rsidRPr="008F34C1">
        <w:rPr>
          <w:rFonts w:ascii="仿宋_GB2312" w:eastAsia="仿宋_GB2312" w:hAnsi="宋体" w:cs="宋体" w:hint="eastAsia"/>
          <w:sz w:val="32"/>
          <w:szCs w:val="32"/>
        </w:rPr>
        <w:t>，</w:t>
      </w:r>
      <w:r w:rsidR="00F924BB" w:rsidRPr="008F34C1">
        <w:rPr>
          <w:rFonts w:ascii="仿宋_GB2312" w:eastAsia="仿宋_GB2312" w:hAnsi="宋体" w:cs="宋体" w:hint="eastAsia"/>
          <w:sz w:val="32"/>
          <w:szCs w:val="32"/>
        </w:rPr>
        <w:t>深化</w:t>
      </w:r>
      <w:r w:rsidR="0071625F" w:rsidRPr="001276B3">
        <w:rPr>
          <w:rFonts w:ascii="仿宋_GB2312" w:eastAsia="仿宋_GB2312" w:hAnsi="宋体" w:cs="宋体" w:hint="eastAsia"/>
          <w:sz w:val="32"/>
          <w:szCs w:val="32"/>
        </w:rPr>
        <w:t>“</w:t>
      </w:r>
      <w:r w:rsidR="00F924BB" w:rsidRPr="001276B3">
        <w:rPr>
          <w:rFonts w:ascii="仿宋_GB2312" w:eastAsia="仿宋_GB2312" w:hAnsi="宋体" w:cs="宋体" w:hint="eastAsia"/>
          <w:sz w:val="32"/>
          <w:szCs w:val="32"/>
        </w:rPr>
        <w:t>30日隐患整改督办闭环机制</w:t>
      </w:r>
      <w:r w:rsidR="0071625F" w:rsidRPr="001276B3">
        <w:rPr>
          <w:rFonts w:ascii="仿宋_GB2312" w:eastAsia="仿宋_GB2312" w:hAnsi="宋体" w:cs="宋体" w:hint="eastAsia"/>
          <w:sz w:val="32"/>
          <w:szCs w:val="32"/>
        </w:rPr>
        <w:t>”</w:t>
      </w:r>
      <w:r w:rsidR="0071625F" w:rsidRPr="008F34C1">
        <w:rPr>
          <w:rFonts w:ascii="仿宋_GB2312" w:eastAsia="仿宋_GB2312" w:hAnsi="宋体" w:cs="宋体" w:hint="eastAsia"/>
          <w:sz w:val="32"/>
          <w:szCs w:val="32"/>
        </w:rPr>
        <w:t>。</w:t>
      </w:r>
      <w:r w:rsidR="00F924BB" w:rsidRPr="008F34C1">
        <w:rPr>
          <w:rFonts w:ascii="仿宋_GB2312" w:eastAsia="仿宋_GB2312" w:hAnsi="宋体" w:cs="宋体" w:hint="eastAsia"/>
          <w:sz w:val="32"/>
          <w:szCs w:val="32"/>
        </w:rPr>
        <w:t>加强与市及相关部门隐患排查治理工作协调，落实闭环管控，切实降低事故风险。</w:t>
      </w:r>
    </w:p>
    <w:p w14:paraId="6D9B1D94" w14:textId="675D378A" w:rsidR="00ED23B3" w:rsidRPr="000C2146" w:rsidRDefault="00101036" w:rsidP="00590672">
      <w:pPr>
        <w:pStyle w:val="2"/>
        <w:spacing w:beforeLines="50" w:before="156" w:line="600" w:lineRule="exact"/>
        <w:ind w:firstLine="643"/>
        <w:jc w:val="both"/>
        <w:rPr>
          <w:rFonts w:ascii="KaiTi" w:eastAsia="KaiTi" w:hAnsi="KaiTi"/>
          <w:b/>
          <w:bCs w:val="0"/>
        </w:rPr>
      </w:pPr>
      <w:bookmarkStart w:id="27" w:name="_Toc71183214"/>
      <w:r w:rsidRPr="000C2146">
        <w:rPr>
          <w:rFonts w:ascii="KaiTi" w:eastAsia="KaiTi" w:hAnsi="KaiTi" w:hint="eastAsia"/>
          <w:b/>
          <w:bCs w:val="0"/>
        </w:rPr>
        <w:t>（</w:t>
      </w:r>
      <w:r w:rsidR="00B53F5B" w:rsidRPr="000C2146">
        <w:rPr>
          <w:rFonts w:ascii="KaiTi" w:eastAsia="KaiTi" w:hAnsi="KaiTi" w:hint="eastAsia"/>
          <w:b/>
          <w:bCs w:val="0"/>
        </w:rPr>
        <w:t>二</w:t>
      </w:r>
      <w:r w:rsidRPr="000C2146">
        <w:rPr>
          <w:rFonts w:ascii="KaiTi" w:eastAsia="KaiTi" w:hAnsi="KaiTi" w:hint="eastAsia"/>
          <w:b/>
          <w:bCs w:val="0"/>
        </w:rPr>
        <w:t>）</w:t>
      </w:r>
      <w:r w:rsidR="00B53F5B" w:rsidRPr="000C2146">
        <w:rPr>
          <w:rFonts w:ascii="KaiTi" w:eastAsia="KaiTi" w:hAnsi="KaiTi" w:hint="eastAsia"/>
          <w:b/>
          <w:bCs w:val="0"/>
        </w:rPr>
        <w:t>构建灾害风险防范体系，提升智慧防控能力</w:t>
      </w:r>
      <w:bookmarkEnd w:id="27"/>
    </w:p>
    <w:p w14:paraId="797DCE9B" w14:textId="472A327E" w:rsidR="00B53F5B" w:rsidRPr="001276B3" w:rsidRDefault="00B53F5B" w:rsidP="00590672">
      <w:pPr>
        <w:spacing w:line="600" w:lineRule="exact"/>
        <w:ind w:firstLineChars="200" w:firstLine="643"/>
        <w:jc w:val="left"/>
        <w:rPr>
          <w:rFonts w:ascii="仿宋_GB2312" w:eastAsia="仿宋_GB2312" w:hAnsi="宋体" w:cs="宋体"/>
          <w:b/>
          <w:bCs/>
          <w:sz w:val="32"/>
          <w:szCs w:val="32"/>
        </w:rPr>
      </w:pPr>
      <w:r w:rsidRPr="001276B3">
        <w:rPr>
          <w:rFonts w:ascii="仿宋_GB2312" w:eastAsia="仿宋_GB2312" w:hAnsi="宋体" w:cs="宋体" w:hint="eastAsia"/>
          <w:b/>
          <w:bCs/>
          <w:sz w:val="32"/>
          <w:szCs w:val="32"/>
        </w:rPr>
        <w:t>1、</w:t>
      </w:r>
      <w:r w:rsidR="006D08B3" w:rsidRPr="001276B3">
        <w:rPr>
          <w:rFonts w:ascii="仿宋_GB2312" w:eastAsia="仿宋_GB2312" w:hAnsi="宋体" w:cs="宋体" w:hint="eastAsia"/>
          <w:b/>
          <w:bCs/>
          <w:sz w:val="32"/>
          <w:szCs w:val="32"/>
        </w:rPr>
        <w:t>强化自然灾害风险</w:t>
      </w:r>
      <w:r w:rsidR="00A04D09" w:rsidRPr="001276B3">
        <w:rPr>
          <w:rFonts w:ascii="仿宋_GB2312" w:eastAsia="仿宋_GB2312" w:hAnsi="宋体" w:cs="宋体" w:hint="eastAsia"/>
          <w:b/>
          <w:bCs/>
          <w:sz w:val="32"/>
          <w:szCs w:val="32"/>
        </w:rPr>
        <w:t>防范</w:t>
      </w:r>
      <w:r w:rsidR="006D08B3" w:rsidRPr="001276B3">
        <w:rPr>
          <w:rFonts w:ascii="仿宋_GB2312" w:eastAsia="仿宋_GB2312" w:hAnsi="宋体" w:cs="宋体" w:hint="eastAsia"/>
          <w:b/>
          <w:bCs/>
          <w:sz w:val="32"/>
          <w:szCs w:val="32"/>
        </w:rPr>
        <w:t>体系</w:t>
      </w:r>
    </w:p>
    <w:p w14:paraId="4D90690C" w14:textId="453985AF" w:rsidR="006D08B3" w:rsidRPr="005750FC" w:rsidRDefault="00101036" w:rsidP="00590672">
      <w:pPr>
        <w:spacing w:line="600" w:lineRule="exact"/>
        <w:ind w:firstLineChars="200" w:firstLine="640"/>
        <w:rPr>
          <w:rFonts w:ascii="仿宋_GB2312" w:eastAsia="仿宋_GB2312" w:hAnsi="宋体" w:cs="宋体"/>
          <w:sz w:val="32"/>
          <w:szCs w:val="32"/>
        </w:rPr>
      </w:pPr>
      <w:r w:rsidRPr="001276B3">
        <w:rPr>
          <w:rFonts w:ascii="仿宋_GB2312" w:eastAsia="仿宋_GB2312" w:hAnsi="宋体" w:cs="宋体" w:hint="eastAsia"/>
          <w:sz w:val="32"/>
          <w:szCs w:val="32"/>
        </w:rPr>
        <w:t>基本建成与全区社会经济发展相适应的自然灾害预警、救助体系</w:t>
      </w:r>
      <w:r w:rsidR="00E7501D" w:rsidRPr="001276B3">
        <w:rPr>
          <w:rFonts w:ascii="仿宋_GB2312" w:eastAsia="仿宋_GB2312" w:hAnsi="宋体" w:cs="宋体" w:hint="eastAsia"/>
          <w:sz w:val="32"/>
          <w:szCs w:val="32"/>
        </w:rPr>
        <w:t>，健全安全生产和自然灾害防范协调机制，有效推进行业部门开展专业研判工作</w:t>
      </w:r>
      <w:r w:rsidRPr="001276B3">
        <w:rPr>
          <w:rFonts w:ascii="仿宋_GB2312" w:eastAsia="仿宋_GB2312" w:hAnsi="宋体" w:cs="宋体" w:hint="eastAsia"/>
          <w:sz w:val="32"/>
          <w:szCs w:val="32"/>
        </w:rPr>
        <w:t>。加强区、镇街、村社三级灾害信息员队伍建设，组织开展</w:t>
      </w:r>
      <w:bookmarkStart w:id="28" w:name="_Hlk69165327"/>
      <w:r w:rsidRPr="001276B3">
        <w:rPr>
          <w:rFonts w:ascii="仿宋_GB2312" w:eastAsia="仿宋_GB2312" w:hAnsi="宋体" w:cs="宋体" w:hint="eastAsia"/>
          <w:sz w:val="32"/>
          <w:szCs w:val="32"/>
        </w:rPr>
        <w:t>防汛防台“1+11+N”</w:t>
      </w:r>
      <w:bookmarkEnd w:id="28"/>
      <w:r w:rsidRPr="001276B3">
        <w:rPr>
          <w:rFonts w:ascii="仿宋_GB2312" w:eastAsia="仿宋_GB2312" w:hAnsi="宋体" w:cs="宋体" w:hint="eastAsia"/>
          <w:sz w:val="32"/>
          <w:szCs w:val="32"/>
        </w:rPr>
        <w:t>专题培训。完善避灾安置场所设施配备，引导社会组织积极参与减灾救灾，构建政府主导、多元联动、协同配合、有序参与的防灾减灾新格局，增强自然灾害风险防治能力。</w:t>
      </w:r>
      <w:r w:rsidR="006D08B3" w:rsidRPr="005750FC">
        <w:rPr>
          <w:rFonts w:ascii="仿宋_GB2312" w:eastAsia="仿宋_GB2312" w:hAnsi="宋体" w:cs="宋体" w:hint="eastAsia"/>
          <w:sz w:val="32"/>
          <w:szCs w:val="32"/>
        </w:rPr>
        <w:t>持续完善防汛防台“六个一”工作体系，即识别一张图、研判一张单、管控一张表、应急一指南、案例一个库、指挥一平台。到2025年区县（市）级基层防汛防台体系标准化建设率达100%。</w:t>
      </w:r>
    </w:p>
    <w:p w14:paraId="02CD7973" w14:textId="77777777" w:rsidR="006D08B3" w:rsidRPr="001276B3" w:rsidRDefault="00B53F5B" w:rsidP="00590672">
      <w:pPr>
        <w:pStyle w:val="31"/>
        <w:spacing w:line="600" w:lineRule="exact"/>
        <w:ind w:firstLine="643"/>
        <w:rPr>
          <w:rFonts w:ascii="仿宋_GB2312" w:eastAsia="仿宋_GB2312" w:hAnsi="宋体" w:cs="宋体"/>
          <w:b/>
          <w:bCs/>
          <w:snapToGrid/>
          <w:kern w:val="2"/>
          <w:sz w:val="32"/>
          <w:szCs w:val="32"/>
        </w:rPr>
      </w:pPr>
      <w:r w:rsidRPr="001276B3">
        <w:rPr>
          <w:rFonts w:ascii="仿宋_GB2312" w:eastAsia="仿宋_GB2312" w:hAnsi="宋体" w:cs="宋体" w:hint="eastAsia"/>
          <w:b/>
          <w:bCs/>
          <w:sz w:val="32"/>
          <w:szCs w:val="32"/>
        </w:rPr>
        <w:t>2</w:t>
      </w:r>
      <w:r w:rsidRPr="001276B3">
        <w:rPr>
          <w:rFonts w:ascii="仿宋_GB2312" w:eastAsia="仿宋_GB2312" w:hAnsi="宋体" w:cs="宋体" w:hint="eastAsia"/>
          <w:b/>
          <w:bCs/>
          <w:snapToGrid/>
          <w:kern w:val="2"/>
          <w:sz w:val="32"/>
          <w:szCs w:val="32"/>
        </w:rPr>
        <w:t>、</w:t>
      </w:r>
      <w:r w:rsidR="006D08B3" w:rsidRPr="001276B3">
        <w:rPr>
          <w:rFonts w:ascii="仿宋_GB2312" w:eastAsia="仿宋_GB2312" w:hAnsi="宋体" w:cs="宋体" w:hint="eastAsia"/>
          <w:b/>
          <w:bCs/>
          <w:snapToGrid/>
          <w:kern w:val="2"/>
          <w:sz w:val="32"/>
          <w:szCs w:val="32"/>
        </w:rPr>
        <w:t>开展风险评估体系建设</w:t>
      </w:r>
    </w:p>
    <w:p w14:paraId="6971FFAD" w14:textId="41468658" w:rsidR="00CF6E2B" w:rsidRPr="001276B3" w:rsidRDefault="006D08B3" w:rsidP="001276B3">
      <w:pPr>
        <w:spacing w:line="600" w:lineRule="exact"/>
        <w:ind w:firstLineChars="200" w:firstLine="640"/>
        <w:rPr>
          <w:rFonts w:ascii="仿宋_GB2312" w:eastAsia="仿宋_GB2312" w:hAnsi="宋体" w:cs="宋体"/>
          <w:sz w:val="32"/>
          <w:szCs w:val="32"/>
        </w:rPr>
      </w:pPr>
      <w:r w:rsidRPr="001276B3">
        <w:rPr>
          <w:rFonts w:ascii="仿宋_GB2312" w:eastAsia="仿宋_GB2312" w:hAnsi="宋体" w:cs="宋体" w:hint="eastAsia"/>
          <w:sz w:val="32"/>
          <w:szCs w:val="32"/>
        </w:rPr>
        <w:t>强化多灾种和灾害链综合监测</w:t>
      </w:r>
      <w:r w:rsidR="00CF6E2B" w:rsidRPr="001276B3">
        <w:rPr>
          <w:rFonts w:ascii="仿宋_GB2312" w:eastAsia="仿宋_GB2312" w:hAnsi="宋体" w:cs="宋体" w:hint="eastAsia"/>
          <w:sz w:val="32"/>
          <w:szCs w:val="32"/>
        </w:rPr>
        <w:t>与评估</w:t>
      </w:r>
      <w:r w:rsidRPr="001276B3">
        <w:rPr>
          <w:rFonts w:ascii="仿宋_GB2312" w:eastAsia="仿宋_GB2312" w:hAnsi="宋体" w:cs="宋体" w:hint="eastAsia"/>
          <w:sz w:val="32"/>
          <w:szCs w:val="32"/>
        </w:rPr>
        <w:t>。全面开展自然灾害综合风险普查，建立灾害风险数据库，加强普查数据应用，推进灾害风险精准治理。实施生产经营单位安全生产风险排查，全面推进重点行业领域开展风险动态评估、分析、预警，</w:t>
      </w:r>
      <w:r w:rsidRPr="001276B3">
        <w:rPr>
          <w:rFonts w:ascii="仿宋_GB2312" w:eastAsia="仿宋_GB2312" w:hAnsi="宋体" w:cs="宋体" w:hint="eastAsia"/>
          <w:sz w:val="32"/>
          <w:szCs w:val="32"/>
        </w:rPr>
        <w:lastRenderedPageBreak/>
        <w:t>绘制安全生产风险“四色图”，形成安全风险链条，实施清单化防控、指数化管控。加强城市燃气、供水、排水管网、桥梁和隧道等城市生命线监测，针对可能引发重特大事故的重点区域、重点单位、重点部位和关键环节，加强远程监测、自动化、智能化控制和自动预警设施建设。优化山洪、地震、地质灾害、森林火灾、气象灾害等专业监测站网布局，强化风险监测站网建设</w:t>
      </w:r>
      <w:r w:rsidR="005656A0" w:rsidRPr="001276B3">
        <w:rPr>
          <w:rFonts w:ascii="仿宋_GB2312" w:eastAsia="仿宋_GB2312" w:hAnsi="宋体" w:cs="宋体" w:hint="eastAsia"/>
          <w:sz w:val="32"/>
          <w:szCs w:val="32"/>
        </w:rPr>
        <w:t>，</w:t>
      </w:r>
      <w:r w:rsidR="00CF6E2B" w:rsidRPr="001276B3">
        <w:rPr>
          <w:rFonts w:ascii="仿宋_GB2312" w:eastAsia="仿宋_GB2312" w:hAnsi="宋体" w:cs="宋体" w:hint="eastAsia"/>
          <w:sz w:val="32"/>
          <w:szCs w:val="32"/>
        </w:rPr>
        <w:t xml:space="preserve">提高灾害风险预报精准度,规范预警信息发布。 </w:t>
      </w:r>
    </w:p>
    <w:p w14:paraId="78C0C71B" w14:textId="14669F22" w:rsidR="005656A0" w:rsidRPr="000C2146" w:rsidRDefault="00A93049" w:rsidP="00590672">
      <w:pPr>
        <w:spacing w:line="600" w:lineRule="exact"/>
        <w:ind w:firstLineChars="200" w:firstLine="643"/>
        <w:rPr>
          <w:rFonts w:ascii="仿宋_GB2312" w:eastAsia="仿宋_GB2312" w:hAnsi="KaiTi"/>
          <w:b/>
          <w:sz w:val="32"/>
          <w:szCs w:val="32"/>
        </w:rPr>
      </w:pPr>
      <w:r w:rsidRPr="000C2146">
        <w:rPr>
          <w:rFonts w:ascii="仿宋_GB2312" w:eastAsia="仿宋_GB2312" w:hAnsi="KaiTi" w:hint="eastAsia"/>
          <w:b/>
          <w:sz w:val="32"/>
          <w:szCs w:val="32"/>
        </w:rPr>
        <w:t>3</w:t>
      </w:r>
      <w:r w:rsidR="005656A0" w:rsidRPr="000C2146">
        <w:rPr>
          <w:rFonts w:ascii="仿宋_GB2312" w:eastAsia="仿宋_GB2312" w:hAnsi="KaiTi" w:hint="eastAsia"/>
          <w:b/>
          <w:sz w:val="32"/>
          <w:szCs w:val="32"/>
        </w:rPr>
        <w:t>、加强重大安全风险管控</w:t>
      </w:r>
    </w:p>
    <w:p w14:paraId="16A35118" w14:textId="482E1DFF" w:rsidR="005656A0" w:rsidRPr="008F34C1" w:rsidRDefault="005656A0" w:rsidP="001276B3">
      <w:pPr>
        <w:spacing w:line="600" w:lineRule="exact"/>
        <w:ind w:firstLineChars="200" w:firstLine="640"/>
        <w:rPr>
          <w:rFonts w:ascii="仿宋_GB2312" w:eastAsia="仿宋_GB2312" w:hAnsi="宋体" w:cs="宋体"/>
          <w:sz w:val="32"/>
          <w:szCs w:val="32"/>
        </w:rPr>
      </w:pPr>
      <w:r w:rsidRPr="008F34C1">
        <w:rPr>
          <w:rFonts w:ascii="仿宋_GB2312" w:eastAsia="仿宋_GB2312" w:hAnsi="宋体" w:cs="宋体" w:hint="eastAsia"/>
          <w:sz w:val="32"/>
          <w:szCs w:val="32"/>
        </w:rPr>
        <w:t>全面落实安全生产三年行动计划。对全区各重点行业领域进行全覆盖、无盲区的隐患排查整治，排查出地区、行业领域最大风险，划出防范控制的底线，制定有效的措施，提升全链条监管能力。开展“遏较大”攻坚行动，研究解决分管行业领域重点难点问题，推动危险化学品、加工制造类小微企业、非煤矿山、消防、道路运输、交通、城市建设、工业园区等功能区、危险废物及特种设备等九大重点领域专项整治三年行动工作, 强化三年行动计划工作的检查督查、指数发布和考核巡察。</w:t>
      </w:r>
    </w:p>
    <w:p w14:paraId="25D367DE" w14:textId="7EDB27BF" w:rsidR="005656A0" w:rsidRPr="008F34C1" w:rsidRDefault="005656A0" w:rsidP="00590672">
      <w:pPr>
        <w:spacing w:line="600" w:lineRule="exact"/>
        <w:ind w:firstLineChars="200" w:firstLine="640"/>
        <w:jc w:val="left"/>
        <w:rPr>
          <w:rFonts w:ascii="仿宋_GB2312" w:eastAsia="仿宋_GB2312" w:hAnsi="宋体" w:cs="宋体"/>
          <w:b/>
          <w:color w:val="FF0000"/>
          <w:sz w:val="32"/>
          <w:szCs w:val="32"/>
        </w:rPr>
      </w:pPr>
      <w:r w:rsidRPr="008F34C1">
        <w:rPr>
          <w:rFonts w:ascii="仿宋_GB2312" w:eastAsia="仿宋_GB2312" w:hAnsi="宋体" w:cs="宋体" w:hint="eastAsia"/>
          <w:sz w:val="32"/>
          <w:szCs w:val="32"/>
        </w:rPr>
        <w:t xml:space="preserve"> 有关重点领域专项整治内容见专栏2所示。</w:t>
      </w:r>
    </w:p>
    <w:tbl>
      <w:tblPr>
        <w:tblW w:w="8367"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367"/>
      </w:tblGrid>
      <w:tr w:rsidR="005656A0" w:rsidRPr="008F34C1" w14:paraId="71EE16FE" w14:textId="77777777" w:rsidTr="001276B3">
        <w:trPr>
          <w:trHeight w:val="599"/>
        </w:trPr>
        <w:tc>
          <w:tcPr>
            <w:tcW w:w="8367" w:type="dxa"/>
          </w:tcPr>
          <w:p w14:paraId="3A4486A4" w14:textId="77777777" w:rsidR="005656A0" w:rsidRPr="008F34C1" w:rsidRDefault="005656A0" w:rsidP="00590672">
            <w:pPr>
              <w:pStyle w:val="TableParagraph"/>
              <w:spacing w:line="600" w:lineRule="exact"/>
              <w:ind w:right="2815"/>
              <w:jc w:val="right"/>
              <w:rPr>
                <w:rFonts w:ascii="仿宋_GB2312" w:eastAsia="仿宋_GB2312"/>
                <w:b/>
                <w:sz w:val="32"/>
                <w:szCs w:val="32"/>
              </w:rPr>
            </w:pPr>
            <w:r w:rsidRPr="008F34C1">
              <w:rPr>
                <w:rFonts w:ascii="仿宋_GB2312" w:eastAsia="仿宋_GB2312" w:hint="eastAsia"/>
                <w:b/>
                <w:sz w:val="32"/>
                <w:szCs w:val="32"/>
              </w:rPr>
              <w:t>专栏 2：重点领域专项整治内容</w:t>
            </w:r>
          </w:p>
        </w:tc>
      </w:tr>
      <w:tr w:rsidR="005656A0" w:rsidRPr="008F34C1" w14:paraId="08DCA1F8" w14:textId="77777777" w:rsidTr="001276B3">
        <w:trPr>
          <w:trHeight w:val="599"/>
        </w:trPr>
        <w:tc>
          <w:tcPr>
            <w:tcW w:w="8367" w:type="dxa"/>
          </w:tcPr>
          <w:p w14:paraId="55F5112C" w14:textId="1CBD6EDB" w:rsidR="005656A0" w:rsidRPr="008F34C1" w:rsidRDefault="005656A0" w:rsidP="00C356E9">
            <w:pPr>
              <w:pStyle w:val="TableParagraph"/>
              <w:tabs>
                <w:tab w:val="left" w:pos="829"/>
              </w:tabs>
              <w:adjustRightInd w:val="0"/>
              <w:snapToGrid w:val="0"/>
              <w:spacing w:line="600" w:lineRule="exact"/>
              <w:ind w:firstLineChars="200" w:firstLine="631"/>
              <w:jc w:val="both"/>
              <w:rPr>
                <w:rFonts w:ascii="仿宋_GB2312" w:eastAsia="仿宋_GB2312"/>
                <w:spacing w:val="-5"/>
                <w:sz w:val="32"/>
                <w:szCs w:val="32"/>
              </w:rPr>
            </w:pPr>
            <w:r w:rsidRPr="008F34C1">
              <w:rPr>
                <w:rFonts w:ascii="仿宋_GB2312" w:eastAsia="仿宋_GB2312" w:hint="eastAsia"/>
                <w:b/>
                <w:spacing w:val="-3"/>
                <w:sz w:val="32"/>
                <w:szCs w:val="32"/>
              </w:rPr>
              <w:t>1.危险化学品。</w:t>
            </w:r>
            <w:r w:rsidR="00092477" w:rsidRPr="008F34C1">
              <w:rPr>
                <w:rFonts w:ascii="仿宋_GB2312" w:eastAsia="仿宋_GB2312" w:hint="eastAsia"/>
                <w:spacing w:val="-11"/>
                <w:sz w:val="32"/>
                <w:szCs w:val="32"/>
              </w:rPr>
              <w:t>一是</w:t>
            </w:r>
            <w:r w:rsidR="007145B9" w:rsidRPr="008F34C1">
              <w:rPr>
                <w:rFonts w:ascii="仿宋_GB2312" w:eastAsia="仿宋_GB2312" w:hint="eastAsia"/>
                <w:spacing w:val="-11"/>
                <w:sz w:val="32"/>
                <w:szCs w:val="32"/>
              </w:rPr>
              <w:t>提升源头防控能力，实施化工企业“禁限控”目录。</w:t>
            </w:r>
            <w:r w:rsidR="00092477" w:rsidRPr="008F34C1">
              <w:rPr>
                <w:rFonts w:ascii="仿宋_GB2312" w:eastAsia="仿宋_GB2312" w:hint="eastAsia"/>
                <w:spacing w:val="-11"/>
                <w:sz w:val="32"/>
                <w:szCs w:val="32"/>
              </w:rPr>
              <w:t>二是提升危化品使用安全监管能力，建立完善危险化学品使用单位数据库，根据</w:t>
            </w:r>
            <w:r w:rsidR="002B30B7" w:rsidRPr="008F34C1">
              <w:rPr>
                <w:rFonts w:ascii="仿宋_GB2312" w:eastAsia="仿宋_GB2312" w:hint="eastAsia"/>
                <w:spacing w:val="-11"/>
                <w:sz w:val="32"/>
                <w:szCs w:val="32"/>
              </w:rPr>
              <w:t>风险等级实施分级分类监管。</w:t>
            </w:r>
            <w:r w:rsidR="00092477" w:rsidRPr="008F34C1">
              <w:rPr>
                <w:rFonts w:ascii="仿宋_GB2312" w:eastAsia="仿宋_GB2312" w:hint="eastAsia"/>
                <w:sz w:val="32"/>
                <w:szCs w:val="32"/>
              </w:rPr>
              <w:t>三是</w:t>
            </w:r>
            <w:r w:rsidR="00092477" w:rsidRPr="008F34C1">
              <w:rPr>
                <w:rFonts w:ascii="仿宋_GB2312" w:eastAsia="仿宋_GB2312" w:hint="eastAsia"/>
                <w:sz w:val="32"/>
                <w:szCs w:val="32"/>
              </w:rPr>
              <w:lastRenderedPageBreak/>
              <w:t>提升危化运输、废弃安全监管能力</w:t>
            </w:r>
            <w:r w:rsidR="002B30B7" w:rsidRPr="008F34C1">
              <w:rPr>
                <w:rFonts w:ascii="仿宋_GB2312" w:eastAsia="仿宋_GB2312" w:hint="eastAsia"/>
                <w:sz w:val="32"/>
                <w:szCs w:val="32"/>
              </w:rPr>
              <w:t>，使全区工业危险废物利用处置率2021年提升至98%，2025年提升到100%。四是提升危化从业人员素质，建立企业安全技术和管理团队，按规定配备化工类相关专业注册安全工程师。对重点岗位员工职业技能晋级培训，2021年达到10%以上，2022年达到30%以上，2025年达到60%以上。</w:t>
            </w:r>
            <w:r w:rsidR="00F948DF" w:rsidRPr="008F34C1">
              <w:rPr>
                <w:rFonts w:ascii="仿宋_GB2312" w:eastAsia="仿宋_GB2312" w:hint="eastAsia"/>
                <w:spacing w:val="-11"/>
                <w:sz w:val="32"/>
                <w:szCs w:val="32"/>
              </w:rPr>
              <w:t>五是提升危化安全保障能力和全社会服务水平，到2021年底，实现危化品全链条安全风险100%线上精准智控，配合</w:t>
            </w:r>
            <w:r w:rsidR="00361F80">
              <w:rPr>
                <w:rFonts w:ascii="仿宋_GB2312" w:eastAsia="仿宋_GB2312" w:hint="eastAsia"/>
                <w:spacing w:val="-11"/>
                <w:sz w:val="32"/>
                <w:szCs w:val="32"/>
              </w:rPr>
              <w:t>杭州市应急管理局</w:t>
            </w:r>
            <w:r w:rsidR="00F948DF" w:rsidRPr="008F34C1">
              <w:rPr>
                <w:rFonts w:ascii="仿宋_GB2312" w:eastAsia="仿宋_GB2312" w:hint="eastAsia"/>
                <w:spacing w:val="-11"/>
                <w:sz w:val="32"/>
                <w:szCs w:val="32"/>
              </w:rPr>
              <w:t>建立依托危化品风险防控大数据平台的线上线下配套监管执法制度。到2022年，全区的危化品许可企业和重点使用企业新型标准化体系创建并达标占比50%以上，2025年达到100%。</w:t>
            </w:r>
            <w:r w:rsidR="002B30B7" w:rsidRPr="008F34C1">
              <w:rPr>
                <w:rFonts w:ascii="仿宋_GB2312" w:eastAsia="仿宋_GB2312" w:hint="eastAsia"/>
                <w:spacing w:val="-11"/>
                <w:sz w:val="32"/>
                <w:szCs w:val="32"/>
              </w:rPr>
              <w:t>根据《西湖区危险化学品企业安全生产风险分级管理标准》，对加油站、带储存经营企业、店面零售危化品企业以及剧毒、甲醇、易制毒等经营企业按“红、橙、黄、蓝”四色进行安全风险分级，实施分级管理。</w:t>
            </w:r>
          </w:p>
          <w:p w14:paraId="35A0AB6A" w14:textId="56241B34" w:rsidR="005656A0" w:rsidRPr="008F34C1" w:rsidRDefault="005656A0" w:rsidP="00C356E9">
            <w:pPr>
              <w:pStyle w:val="TableParagraph"/>
              <w:tabs>
                <w:tab w:val="left" w:pos="829"/>
              </w:tabs>
              <w:adjustRightInd w:val="0"/>
              <w:snapToGrid w:val="0"/>
              <w:spacing w:line="600" w:lineRule="exact"/>
              <w:ind w:firstLineChars="200" w:firstLine="631"/>
              <w:jc w:val="both"/>
              <w:rPr>
                <w:rFonts w:ascii="仿宋_GB2312" w:eastAsia="仿宋_GB2312"/>
                <w:spacing w:val="-5"/>
                <w:sz w:val="32"/>
                <w:szCs w:val="32"/>
              </w:rPr>
            </w:pPr>
            <w:r w:rsidRPr="008F34C1">
              <w:rPr>
                <w:rFonts w:ascii="仿宋_GB2312" w:eastAsia="仿宋_GB2312" w:hint="eastAsia"/>
                <w:b/>
                <w:spacing w:val="-3"/>
                <w:sz w:val="32"/>
                <w:szCs w:val="32"/>
              </w:rPr>
              <w:t>2.加工制造类小微企业</w:t>
            </w:r>
            <w:r w:rsidRPr="008F34C1">
              <w:rPr>
                <w:rFonts w:ascii="仿宋_GB2312" w:eastAsia="仿宋_GB2312" w:hint="eastAsia"/>
                <w:spacing w:val="-5"/>
                <w:sz w:val="32"/>
                <w:szCs w:val="32"/>
              </w:rPr>
              <w:t>。</w:t>
            </w:r>
            <w:r w:rsidR="00B11CBD" w:rsidRPr="008F34C1">
              <w:rPr>
                <w:rFonts w:ascii="仿宋_GB2312" w:eastAsia="仿宋_GB2312" w:hint="eastAsia"/>
                <w:sz w:val="32"/>
                <w:szCs w:val="32"/>
              </w:rPr>
              <w:t>聚焦重大安全风险和事故隐患.摸清全区加工制造类小微企业底数，依据《浙江省企业安全风险管控体系建设实施指南</w:t>
            </w:r>
            <w:r w:rsidR="007A531D" w:rsidRPr="008F34C1">
              <w:rPr>
                <w:rFonts w:ascii="仿宋_GB2312" w:eastAsia="仿宋_GB2312" w:hint="eastAsia"/>
                <w:sz w:val="32"/>
                <w:szCs w:val="32"/>
              </w:rPr>
              <w:t>》，</w:t>
            </w:r>
            <w:r w:rsidR="00B11CBD" w:rsidRPr="008F34C1">
              <w:rPr>
                <w:rFonts w:ascii="仿宋_GB2312" w:eastAsia="仿宋_GB2312" w:hint="eastAsia"/>
                <w:sz w:val="32"/>
                <w:szCs w:val="32"/>
              </w:rPr>
              <w:t>全面开展风险管控体系建设。配合</w:t>
            </w:r>
            <w:r w:rsidR="00361F80">
              <w:rPr>
                <w:rFonts w:ascii="仿宋_GB2312" w:eastAsia="仿宋_GB2312" w:hint="eastAsia"/>
                <w:sz w:val="32"/>
                <w:szCs w:val="32"/>
              </w:rPr>
              <w:t>杭州市应急管理局</w:t>
            </w:r>
            <w:r w:rsidR="00B11CBD" w:rsidRPr="008F34C1">
              <w:rPr>
                <w:rFonts w:ascii="仿宋_GB2312" w:eastAsia="仿宋_GB2312" w:hint="eastAsia"/>
                <w:sz w:val="32"/>
                <w:szCs w:val="32"/>
              </w:rPr>
              <w:t>完成小微企业风险管控体系建设试点工作</w:t>
            </w:r>
            <w:r w:rsidR="007A531D" w:rsidRPr="008F34C1">
              <w:rPr>
                <w:rFonts w:ascii="仿宋_GB2312" w:eastAsia="仿宋_GB2312" w:hint="eastAsia"/>
                <w:sz w:val="32"/>
                <w:szCs w:val="32"/>
              </w:rPr>
              <w:t>，</w:t>
            </w:r>
            <w:r w:rsidR="00B11CBD" w:rsidRPr="008F34C1">
              <w:rPr>
                <w:rFonts w:ascii="仿宋_GB2312" w:eastAsia="仿宋_GB2312" w:hint="eastAsia"/>
                <w:sz w:val="32"/>
                <w:szCs w:val="32"/>
              </w:rPr>
              <w:t>深入推进安全生产基础性综合整治，</w:t>
            </w:r>
            <w:r w:rsidR="007A531D" w:rsidRPr="008F34C1">
              <w:rPr>
                <w:rFonts w:ascii="仿宋_GB2312" w:eastAsia="仿宋_GB2312" w:hint="eastAsia"/>
                <w:sz w:val="32"/>
                <w:szCs w:val="32"/>
              </w:rPr>
              <w:t>到</w:t>
            </w:r>
            <w:r w:rsidR="00B11CBD" w:rsidRPr="008F34C1">
              <w:rPr>
                <w:rFonts w:ascii="仿宋_GB2312" w:eastAsia="仿宋_GB2312" w:hint="eastAsia"/>
                <w:sz w:val="32"/>
                <w:szCs w:val="32"/>
              </w:rPr>
              <w:t>2020年底前组织开展“三合</w:t>
            </w:r>
            <w:r w:rsidR="00D66E11">
              <w:rPr>
                <w:rFonts w:ascii="仿宋_GB2312" w:eastAsia="仿宋_GB2312" w:hint="eastAsia"/>
                <w:sz w:val="32"/>
                <w:szCs w:val="32"/>
              </w:rPr>
              <w:t>一</w:t>
            </w:r>
            <w:r w:rsidR="00B11CBD" w:rsidRPr="008F34C1">
              <w:rPr>
                <w:rFonts w:ascii="仿宋_GB2312" w:eastAsia="仿宋_GB2312" w:hint="eastAsia"/>
                <w:sz w:val="32"/>
                <w:szCs w:val="32"/>
              </w:rPr>
              <w:t>”企业消灭战，2021年底彻底消除严重影响安全的违法建筑和违章搭建</w:t>
            </w:r>
            <w:r w:rsidR="007A531D" w:rsidRPr="008F34C1">
              <w:rPr>
                <w:rFonts w:ascii="仿宋_GB2312" w:eastAsia="仿宋_GB2312" w:hint="eastAsia"/>
                <w:sz w:val="32"/>
                <w:szCs w:val="32"/>
              </w:rPr>
              <w:t>，</w:t>
            </w:r>
            <w:r w:rsidR="00B11CBD" w:rsidRPr="008F34C1">
              <w:rPr>
                <w:rFonts w:ascii="仿宋_GB2312" w:eastAsia="仿宋_GB2312" w:hint="eastAsia"/>
                <w:sz w:val="32"/>
                <w:szCs w:val="32"/>
              </w:rPr>
              <w:t>到2022年底“三非”“两超”基本消除</w:t>
            </w:r>
            <w:r w:rsidR="007A531D" w:rsidRPr="008F34C1">
              <w:rPr>
                <w:rFonts w:ascii="仿宋_GB2312" w:eastAsia="仿宋_GB2312" w:hint="eastAsia"/>
                <w:sz w:val="32"/>
                <w:szCs w:val="32"/>
              </w:rPr>
              <w:t>，小微企业风险管控体系建设全覆盖</w:t>
            </w:r>
            <w:r w:rsidR="00B11CBD" w:rsidRPr="008F34C1">
              <w:rPr>
                <w:rFonts w:ascii="仿宋_GB2312" w:eastAsia="仿宋_GB2312" w:hint="eastAsia"/>
                <w:sz w:val="32"/>
                <w:szCs w:val="32"/>
              </w:rPr>
              <w:t>。</w:t>
            </w:r>
            <w:r w:rsidR="007A531D" w:rsidRPr="008F34C1">
              <w:rPr>
                <w:rFonts w:ascii="仿宋_GB2312" w:eastAsia="仿宋_GB2312" w:hint="eastAsia"/>
                <w:sz w:val="32"/>
                <w:szCs w:val="32"/>
              </w:rPr>
              <w:t>同进，</w:t>
            </w:r>
            <w:r w:rsidR="00B11CBD" w:rsidRPr="008F34C1">
              <w:rPr>
                <w:rFonts w:ascii="仿宋_GB2312" w:eastAsia="仿宋_GB2312" w:hint="eastAsia"/>
                <w:sz w:val="32"/>
                <w:szCs w:val="32"/>
              </w:rPr>
              <w:t>全面推进从业人员安全素养提升</w:t>
            </w:r>
            <w:r w:rsidR="007A531D" w:rsidRPr="008F34C1">
              <w:rPr>
                <w:rFonts w:ascii="仿宋_GB2312" w:eastAsia="仿宋_GB2312" w:hint="eastAsia"/>
                <w:sz w:val="32"/>
                <w:szCs w:val="32"/>
              </w:rPr>
              <w:t>，</w:t>
            </w:r>
            <w:r w:rsidR="00B11CBD" w:rsidRPr="008F34C1">
              <w:rPr>
                <w:rFonts w:ascii="仿宋_GB2312" w:eastAsia="仿宋_GB2312" w:hint="eastAsia"/>
                <w:sz w:val="32"/>
                <w:szCs w:val="32"/>
              </w:rPr>
              <w:t>严格落实“三项岗位人员”持</w:t>
            </w:r>
            <w:r w:rsidR="00B11CBD" w:rsidRPr="008F34C1">
              <w:rPr>
                <w:rFonts w:ascii="仿宋_GB2312" w:eastAsia="仿宋_GB2312" w:hint="eastAsia"/>
                <w:sz w:val="32"/>
                <w:szCs w:val="32"/>
              </w:rPr>
              <w:lastRenderedPageBreak/>
              <w:t>证上岗要求，从业人员安全技能提升培训每年2200人次以上，特种作业人员100%持证上岗</w:t>
            </w:r>
            <w:r w:rsidR="007A531D" w:rsidRPr="008F34C1">
              <w:rPr>
                <w:rFonts w:ascii="仿宋_GB2312" w:eastAsia="仿宋_GB2312" w:hint="eastAsia"/>
                <w:sz w:val="32"/>
                <w:szCs w:val="32"/>
              </w:rPr>
              <w:t>。</w:t>
            </w:r>
            <w:r w:rsidR="00B11CBD" w:rsidRPr="008F34C1">
              <w:rPr>
                <w:rFonts w:ascii="仿宋_GB2312" w:eastAsia="仿宋_GB2312" w:hint="eastAsia"/>
                <w:sz w:val="32"/>
                <w:szCs w:val="32"/>
              </w:rPr>
              <w:t>着力推进安全生产智密防控，到2022年底</w:t>
            </w:r>
            <w:r w:rsidR="007A531D" w:rsidRPr="008F34C1">
              <w:rPr>
                <w:rFonts w:ascii="仿宋_GB2312" w:eastAsia="仿宋_GB2312" w:hint="eastAsia"/>
                <w:sz w:val="32"/>
                <w:szCs w:val="32"/>
              </w:rPr>
              <w:t>，</w:t>
            </w:r>
            <w:r w:rsidR="00B11CBD" w:rsidRPr="008F34C1">
              <w:rPr>
                <w:rFonts w:ascii="仿宋_GB2312" w:eastAsia="仿宋_GB2312" w:hint="eastAsia"/>
                <w:sz w:val="32"/>
                <w:szCs w:val="32"/>
              </w:rPr>
              <w:t>加工制造类</w:t>
            </w:r>
            <w:r w:rsidR="007A531D" w:rsidRPr="008F34C1">
              <w:rPr>
                <w:rFonts w:ascii="仿宋_GB2312" w:eastAsia="仿宋_GB2312" w:hint="eastAsia"/>
                <w:sz w:val="32"/>
                <w:szCs w:val="32"/>
              </w:rPr>
              <w:t>星级小微企业园安全</w:t>
            </w:r>
            <w:r w:rsidR="00B11CBD" w:rsidRPr="008F34C1">
              <w:rPr>
                <w:rFonts w:ascii="仿宋_GB2312" w:eastAsia="仿宋_GB2312" w:hint="eastAsia"/>
                <w:sz w:val="32"/>
                <w:szCs w:val="32"/>
              </w:rPr>
              <w:t>生产教字化监管覆蓝率达10</w:t>
            </w:r>
            <w:r w:rsidR="007A531D" w:rsidRPr="008F34C1">
              <w:rPr>
                <w:rFonts w:ascii="仿宋_GB2312" w:eastAsia="仿宋_GB2312" w:hint="eastAsia"/>
                <w:sz w:val="32"/>
                <w:szCs w:val="32"/>
              </w:rPr>
              <w:t>0%。积极开展</w:t>
            </w:r>
            <w:r w:rsidR="00B11CBD" w:rsidRPr="008F34C1">
              <w:rPr>
                <w:rFonts w:ascii="仿宋_GB2312" w:eastAsia="仿宋_GB2312" w:hint="eastAsia"/>
                <w:sz w:val="32"/>
                <w:szCs w:val="32"/>
              </w:rPr>
              <w:t>安全生产社会化服务</w:t>
            </w:r>
            <w:r w:rsidR="007A531D" w:rsidRPr="008F34C1">
              <w:rPr>
                <w:rFonts w:ascii="仿宋_GB2312" w:eastAsia="仿宋_GB2312" w:hint="eastAsia"/>
                <w:sz w:val="32"/>
                <w:szCs w:val="32"/>
              </w:rPr>
              <w:t>，</w:t>
            </w:r>
            <w:r w:rsidR="00B11CBD" w:rsidRPr="008F34C1">
              <w:rPr>
                <w:rFonts w:ascii="仿宋_GB2312" w:eastAsia="仿宋_GB2312" w:hint="eastAsia"/>
                <w:sz w:val="32"/>
                <w:szCs w:val="32"/>
              </w:rPr>
              <w:t>加大对加工制造类小微企业社会化服务推行力度，到2022年底尖现全覆盖</w:t>
            </w:r>
            <w:r w:rsidR="007A531D" w:rsidRPr="008F34C1">
              <w:rPr>
                <w:rFonts w:ascii="仿宋_GB2312" w:eastAsia="仿宋_GB2312" w:hint="eastAsia"/>
                <w:sz w:val="32"/>
                <w:szCs w:val="32"/>
              </w:rPr>
              <w:t>，以</w:t>
            </w:r>
            <w:r w:rsidRPr="008F34C1">
              <w:rPr>
                <w:rFonts w:ascii="仿宋_GB2312" w:eastAsia="仿宋_GB2312" w:hint="eastAsia"/>
                <w:sz w:val="32"/>
                <w:szCs w:val="32"/>
              </w:rPr>
              <w:t>有效遏制较大事故，坚决杜绝重大事故发生。</w:t>
            </w:r>
          </w:p>
          <w:p w14:paraId="6FDCC098" w14:textId="42347D05" w:rsidR="005656A0" w:rsidRPr="008F34C1" w:rsidRDefault="005656A0" w:rsidP="00C356E9">
            <w:pPr>
              <w:pStyle w:val="TableParagraph"/>
              <w:tabs>
                <w:tab w:val="left" w:pos="829"/>
              </w:tabs>
              <w:adjustRightInd w:val="0"/>
              <w:snapToGrid w:val="0"/>
              <w:spacing w:line="600" w:lineRule="exact"/>
              <w:ind w:firstLineChars="200" w:firstLine="631"/>
              <w:jc w:val="both"/>
              <w:rPr>
                <w:rFonts w:ascii="仿宋_GB2312" w:eastAsia="仿宋_GB2312"/>
                <w:b/>
                <w:spacing w:val="-3"/>
                <w:sz w:val="32"/>
                <w:szCs w:val="32"/>
              </w:rPr>
            </w:pPr>
            <w:r w:rsidRPr="008F34C1">
              <w:rPr>
                <w:rFonts w:ascii="仿宋_GB2312" w:eastAsia="仿宋_GB2312" w:hint="eastAsia"/>
                <w:b/>
                <w:spacing w:val="-3"/>
                <w:sz w:val="32"/>
                <w:szCs w:val="32"/>
              </w:rPr>
              <w:t>3.消防</w:t>
            </w:r>
            <w:r w:rsidR="00AB0152" w:rsidRPr="008F34C1">
              <w:rPr>
                <w:rFonts w:ascii="仿宋_GB2312" w:eastAsia="仿宋_GB2312" w:hint="eastAsia"/>
                <w:b/>
                <w:spacing w:val="-3"/>
                <w:sz w:val="32"/>
                <w:szCs w:val="32"/>
              </w:rPr>
              <w:t>安全</w:t>
            </w:r>
            <w:r w:rsidRPr="008F34C1">
              <w:rPr>
                <w:rFonts w:ascii="仿宋_GB2312" w:eastAsia="仿宋_GB2312" w:hint="eastAsia"/>
                <w:b/>
                <w:spacing w:val="-3"/>
                <w:sz w:val="32"/>
                <w:szCs w:val="32"/>
              </w:rPr>
              <w:t>。</w:t>
            </w:r>
            <w:r w:rsidRPr="008F34C1">
              <w:rPr>
                <w:rFonts w:ascii="仿宋_GB2312" w:eastAsia="仿宋_GB2312" w:hint="eastAsia"/>
                <w:spacing w:val="-3"/>
                <w:sz w:val="32"/>
                <w:szCs w:val="32"/>
              </w:rPr>
              <w:t>深入推进打通消防生命通道、四类场所消防安全治理、火灾风险个性化整治、城乡火灾防控基层基础、重点行业消防安全管理等 5 项治理行动。在镇（街道）要重点开展厂中厂、租赁厂房、三合一厂房等“三类企业”消防安全整治，实现标准化、规范化管理。全面排查</w:t>
            </w:r>
            <w:r w:rsidRPr="008F34C1">
              <w:rPr>
                <w:rFonts w:ascii="仿宋_GB2312" w:eastAsia="仿宋_GB2312" w:hint="eastAsia"/>
                <w:spacing w:val="-5"/>
                <w:sz w:val="32"/>
                <w:szCs w:val="32"/>
              </w:rPr>
              <w:t>生产</w:t>
            </w:r>
            <w:r w:rsidRPr="008F34C1">
              <w:rPr>
                <w:rFonts w:ascii="仿宋_GB2312" w:eastAsia="仿宋_GB2312" w:hint="eastAsia"/>
                <w:spacing w:val="-3"/>
                <w:sz w:val="32"/>
                <w:szCs w:val="32"/>
              </w:rPr>
              <w:t>、存储、使用、经营危化品小微企业消防安全现状，建立企业管控清单。有效推进“智慧消防、智能管控”平台建设，推行信息化、智能化消防安全监管手段，实施消防安全素养提升工程。建立完善消防管理责任链条、火灾防控体系、监测预警机制。</w:t>
            </w:r>
            <w:r w:rsidR="00AB0152" w:rsidRPr="008F34C1">
              <w:rPr>
                <w:rFonts w:ascii="仿宋_GB2312" w:eastAsia="仿宋_GB2312" w:hint="eastAsia"/>
                <w:spacing w:val="-3"/>
                <w:sz w:val="32"/>
                <w:szCs w:val="32"/>
              </w:rPr>
              <w:t>到2022年实现“三类企业”重大火灾隐患整改率达100%</w:t>
            </w:r>
            <w:r w:rsidR="0039193A">
              <w:rPr>
                <w:rFonts w:ascii="仿宋_GB2312" w:eastAsia="仿宋_GB2312" w:hint="eastAsia"/>
                <w:spacing w:val="-3"/>
                <w:sz w:val="32"/>
                <w:szCs w:val="32"/>
              </w:rPr>
              <w:t>，</w:t>
            </w:r>
            <w:r w:rsidR="00AB0152" w:rsidRPr="008F34C1">
              <w:rPr>
                <w:rFonts w:ascii="仿宋_GB2312" w:eastAsia="仿宋_GB2312" w:hint="eastAsia"/>
                <w:spacing w:val="-3"/>
                <w:sz w:val="32"/>
                <w:szCs w:val="32"/>
              </w:rPr>
              <w:t>配合</w:t>
            </w:r>
            <w:r w:rsidR="00361F80">
              <w:rPr>
                <w:rFonts w:ascii="仿宋_GB2312" w:eastAsia="仿宋_GB2312" w:hint="eastAsia"/>
                <w:spacing w:val="-3"/>
                <w:sz w:val="32"/>
                <w:szCs w:val="32"/>
              </w:rPr>
              <w:t>杭州市应急管理局</w:t>
            </w:r>
            <w:r w:rsidR="00AB0152" w:rsidRPr="008F34C1">
              <w:rPr>
                <w:rFonts w:ascii="仿宋_GB2312" w:eastAsia="仿宋_GB2312" w:hint="eastAsia"/>
                <w:spacing w:val="-3"/>
                <w:sz w:val="32"/>
                <w:szCs w:val="32"/>
              </w:rPr>
              <w:t>建立城市消防大数据库，建成火灾监测预警预报平台，2025年实现全区消防安全智能监控预警</w:t>
            </w:r>
            <w:r w:rsidR="00957020" w:rsidRPr="008F34C1">
              <w:rPr>
                <w:rFonts w:ascii="仿宋_GB2312" w:eastAsia="仿宋_GB2312" w:hint="eastAsia"/>
                <w:spacing w:val="-3"/>
                <w:sz w:val="32"/>
                <w:szCs w:val="32"/>
              </w:rPr>
              <w:t>体系全面运行</w:t>
            </w:r>
            <w:r w:rsidR="00AB0152" w:rsidRPr="008F34C1">
              <w:rPr>
                <w:rFonts w:ascii="仿宋_GB2312" w:eastAsia="仿宋_GB2312" w:hint="eastAsia"/>
                <w:spacing w:val="-3"/>
                <w:sz w:val="32"/>
                <w:szCs w:val="32"/>
              </w:rPr>
              <w:t>。</w:t>
            </w:r>
          </w:p>
          <w:p w14:paraId="5462CFDC" w14:textId="72AD0E91" w:rsidR="005656A0" w:rsidRPr="008F34C1" w:rsidRDefault="005656A0" w:rsidP="00C356E9">
            <w:pPr>
              <w:pStyle w:val="TableParagraph"/>
              <w:tabs>
                <w:tab w:val="left" w:pos="829"/>
              </w:tabs>
              <w:adjustRightInd w:val="0"/>
              <w:snapToGrid w:val="0"/>
              <w:spacing w:line="600" w:lineRule="exact"/>
              <w:ind w:firstLineChars="200" w:firstLine="631"/>
              <w:jc w:val="both"/>
              <w:rPr>
                <w:rFonts w:ascii="仿宋_GB2312" w:eastAsia="仿宋_GB2312"/>
                <w:spacing w:val="-3"/>
                <w:sz w:val="32"/>
                <w:szCs w:val="32"/>
              </w:rPr>
            </w:pPr>
            <w:r w:rsidRPr="008F34C1">
              <w:rPr>
                <w:rFonts w:ascii="仿宋_GB2312" w:eastAsia="仿宋_GB2312" w:hint="eastAsia"/>
                <w:b/>
                <w:spacing w:val="-3"/>
                <w:sz w:val="32"/>
                <w:szCs w:val="32"/>
              </w:rPr>
              <w:t>4.道路交通</w:t>
            </w:r>
            <w:r w:rsidR="00957020" w:rsidRPr="008F34C1">
              <w:rPr>
                <w:rFonts w:ascii="仿宋_GB2312" w:eastAsia="仿宋_GB2312" w:hint="eastAsia"/>
                <w:b/>
                <w:spacing w:val="-3"/>
                <w:sz w:val="32"/>
                <w:szCs w:val="32"/>
              </w:rPr>
              <w:t>运输</w:t>
            </w:r>
            <w:r w:rsidRPr="008F34C1">
              <w:rPr>
                <w:rFonts w:ascii="仿宋_GB2312" w:eastAsia="仿宋_GB2312" w:hint="eastAsia"/>
                <w:b/>
                <w:spacing w:val="-3"/>
                <w:sz w:val="32"/>
                <w:szCs w:val="32"/>
              </w:rPr>
              <w:t>。</w:t>
            </w:r>
            <w:r w:rsidR="00A400C8" w:rsidRPr="00A400C8">
              <w:rPr>
                <w:rFonts w:ascii="仿宋_GB2312" w:eastAsia="仿宋_GB2312" w:hint="eastAsia"/>
                <w:bCs/>
                <w:spacing w:val="-3"/>
                <w:sz w:val="32"/>
                <w:szCs w:val="32"/>
              </w:rPr>
              <w:t>开展</w:t>
            </w:r>
            <w:r w:rsidRPr="008F34C1">
              <w:rPr>
                <w:rFonts w:ascii="仿宋_GB2312" w:eastAsia="仿宋_GB2312" w:hint="eastAsia"/>
                <w:spacing w:val="-3"/>
                <w:sz w:val="32"/>
                <w:szCs w:val="32"/>
              </w:rPr>
              <w:t>货车非法改装、“大吨小标”专项整治。加强“两客一危一货”等重点车辆安全整治，推动中型以上货车强制安装“ADAS”系统，全面提升主动安全防御能力。完善运输从业人员管理制度，推进运输企业信用体系建设。健全安全隐患治理机制，依托浙江省危化品风险防控大数据平</w:t>
            </w:r>
            <w:r w:rsidRPr="008F34C1">
              <w:rPr>
                <w:rFonts w:ascii="仿宋_GB2312" w:eastAsia="仿宋_GB2312" w:hint="eastAsia"/>
                <w:spacing w:val="-3"/>
                <w:sz w:val="32"/>
                <w:szCs w:val="32"/>
              </w:rPr>
              <w:lastRenderedPageBreak/>
              <w:t>台，建立危化品运输安全防控体系。深化实施道路安全防护提升工程， 加强城市隧道桥梁隐患治理。推进农村道路设施建设，加强农机管理，</w:t>
            </w:r>
            <w:r w:rsidRPr="00D63B97">
              <w:rPr>
                <w:rFonts w:ascii="仿宋_GB2312" w:eastAsia="仿宋_GB2312" w:hint="eastAsia"/>
                <w:spacing w:val="-3"/>
                <w:sz w:val="32"/>
                <w:szCs w:val="32"/>
              </w:rPr>
              <w:t>到 202</w:t>
            </w:r>
            <w:r w:rsidR="000C2506" w:rsidRPr="00D63B97">
              <w:rPr>
                <w:rFonts w:ascii="仿宋_GB2312" w:eastAsia="仿宋_GB2312"/>
                <w:spacing w:val="-3"/>
                <w:sz w:val="32"/>
                <w:szCs w:val="32"/>
              </w:rPr>
              <w:t>1</w:t>
            </w:r>
            <w:r w:rsidRPr="00D63B97">
              <w:rPr>
                <w:rFonts w:ascii="仿宋_GB2312" w:eastAsia="仿宋_GB2312" w:hint="eastAsia"/>
                <w:spacing w:val="-3"/>
                <w:sz w:val="32"/>
                <w:szCs w:val="32"/>
              </w:rPr>
              <w:t>年实现变型拖拉机清零</w:t>
            </w:r>
            <w:r w:rsidRPr="008F34C1">
              <w:rPr>
                <w:rFonts w:ascii="仿宋_GB2312" w:eastAsia="仿宋_GB2312" w:hint="eastAsia"/>
                <w:spacing w:val="-3"/>
                <w:sz w:val="32"/>
                <w:szCs w:val="32"/>
              </w:rPr>
              <w:t>。强化突出问题集中整治，</w:t>
            </w:r>
            <w:r w:rsidR="0025442A" w:rsidRPr="008F34C1">
              <w:rPr>
                <w:rFonts w:ascii="仿宋_GB2312" w:eastAsia="仿宋_GB2312" w:hint="eastAsia"/>
                <w:spacing w:val="-3"/>
                <w:sz w:val="32"/>
                <w:szCs w:val="32"/>
              </w:rPr>
              <w:t>开展隐患车辆、在用客车、货车超限，公铁水并行、邮政快递、水上涉客运输、客运枢纽、校车、交通建设工程等重点领域及非法营运专项治理和整治</w:t>
            </w:r>
            <w:r w:rsidR="003B3C5B" w:rsidRPr="008F34C1">
              <w:rPr>
                <w:rFonts w:ascii="仿宋_GB2312" w:eastAsia="仿宋_GB2312" w:hint="eastAsia"/>
                <w:spacing w:val="-3"/>
                <w:sz w:val="32"/>
                <w:szCs w:val="32"/>
              </w:rPr>
              <w:t>，</w:t>
            </w:r>
            <w:r w:rsidR="0025442A" w:rsidRPr="008F34C1">
              <w:rPr>
                <w:rFonts w:ascii="仿宋_GB2312" w:eastAsia="仿宋_GB2312" w:hint="eastAsia"/>
                <w:spacing w:val="-3"/>
                <w:sz w:val="32"/>
                <w:szCs w:val="32"/>
              </w:rPr>
              <w:t>提升基础支撑保障能力。</w:t>
            </w:r>
          </w:p>
          <w:p w14:paraId="6DCD13D2" w14:textId="7414C423" w:rsidR="005656A0" w:rsidRPr="008F34C1" w:rsidRDefault="003B3C5B" w:rsidP="00C356E9">
            <w:pPr>
              <w:pStyle w:val="TableParagraph"/>
              <w:tabs>
                <w:tab w:val="left" w:pos="829"/>
              </w:tabs>
              <w:adjustRightInd w:val="0"/>
              <w:snapToGrid w:val="0"/>
              <w:spacing w:line="600" w:lineRule="exact"/>
              <w:ind w:firstLineChars="200" w:firstLine="631"/>
              <w:jc w:val="both"/>
              <w:rPr>
                <w:rFonts w:ascii="仿宋_GB2312" w:eastAsia="仿宋_GB2312"/>
                <w:spacing w:val="-3"/>
                <w:sz w:val="32"/>
                <w:szCs w:val="32"/>
              </w:rPr>
            </w:pPr>
            <w:r w:rsidRPr="008F34C1">
              <w:rPr>
                <w:rFonts w:ascii="仿宋_GB2312" w:eastAsia="仿宋_GB2312" w:hint="eastAsia"/>
                <w:b/>
                <w:spacing w:val="-3"/>
                <w:sz w:val="32"/>
                <w:szCs w:val="32"/>
              </w:rPr>
              <w:t>5</w:t>
            </w:r>
            <w:r w:rsidR="005656A0" w:rsidRPr="008F34C1">
              <w:rPr>
                <w:rFonts w:ascii="仿宋_GB2312" w:eastAsia="仿宋_GB2312" w:hint="eastAsia"/>
                <w:b/>
                <w:spacing w:val="-3"/>
                <w:sz w:val="32"/>
                <w:szCs w:val="32"/>
              </w:rPr>
              <w:t>.建设</w:t>
            </w:r>
            <w:r w:rsidRPr="008F34C1">
              <w:rPr>
                <w:rFonts w:ascii="仿宋_GB2312" w:eastAsia="仿宋_GB2312" w:hint="eastAsia"/>
                <w:b/>
                <w:spacing w:val="-3"/>
                <w:sz w:val="32"/>
                <w:szCs w:val="32"/>
              </w:rPr>
              <w:t>工程施工</w:t>
            </w:r>
            <w:r w:rsidR="005656A0" w:rsidRPr="008F34C1">
              <w:rPr>
                <w:rFonts w:ascii="仿宋_GB2312" w:eastAsia="仿宋_GB2312" w:hint="eastAsia"/>
                <w:b/>
                <w:spacing w:val="-3"/>
                <w:sz w:val="32"/>
                <w:szCs w:val="32"/>
              </w:rPr>
              <w:t>。</w:t>
            </w:r>
            <w:r w:rsidR="005656A0" w:rsidRPr="008F34C1">
              <w:rPr>
                <w:rFonts w:ascii="仿宋_GB2312" w:eastAsia="仿宋_GB2312" w:hint="eastAsia"/>
                <w:spacing w:val="-3"/>
                <w:sz w:val="32"/>
                <w:szCs w:val="32"/>
              </w:rPr>
              <w:t>加强城市安全风险源头治理，提高城市基础设施安全配置标准，提升建设质量。突出建筑施工、城镇燃气、道路桥隧、地下供排水管网及易涝点、城乡房屋安全等风险排查整治，强化安全风险点、危险源的实时、动态监控。开展建筑施工“智慧化、信息化、标准化”提升工程，实施“防危大、防高坠、防死角盲区”安全提升工程，对起重机械、深基坑、模板支撑、脚手架等危险性大的工程进行</w:t>
            </w:r>
            <w:r w:rsidR="005656A0" w:rsidRPr="00D63B97">
              <w:rPr>
                <w:rFonts w:ascii="仿宋_GB2312" w:eastAsia="仿宋_GB2312" w:hint="eastAsia"/>
                <w:spacing w:val="-3"/>
                <w:sz w:val="32"/>
                <w:szCs w:val="32"/>
              </w:rPr>
              <w:t>排查防控100%覆盖</w:t>
            </w:r>
            <w:r w:rsidR="005656A0" w:rsidRPr="008F34C1">
              <w:rPr>
                <w:rFonts w:ascii="仿宋_GB2312" w:eastAsia="仿宋_GB2312" w:hint="eastAsia"/>
                <w:spacing w:val="-3"/>
                <w:sz w:val="32"/>
                <w:szCs w:val="32"/>
              </w:rPr>
              <w:t>。加强燃气行业安全专项整治，开展城市道路桥梁隧道和地下供排水管网及内涝隐患的安全整治，加强城市</w:t>
            </w:r>
            <w:r w:rsidRPr="008F34C1">
              <w:rPr>
                <w:rFonts w:ascii="仿宋_GB2312" w:eastAsia="仿宋_GB2312" w:hint="eastAsia"/>
                <w:spacing w:val="-3"/>
                <w:sz w:val="32"/>
                <w:szCs w:val="32"/>
              </w:rPr>
              <w:t>地下空间安全管理，开展地下基础设备摸底及安全隐患排查，配合</w:t>
            </w:r>
            <w:r w:rsidR="00361F80">
              <w:rPr>
                <w:rFonts w:ascii="仿宋_GB2312" w:eastAsia="仿宋_GB2312" w:hint="eastAsia"/>
                <w:spacing w:val="-3"/>
                <w:sz w:val="32"/>
                <w:szCs w:val="32"/>
              </w:rPr>
              <w:t>杭州市应急管理局</w:t>
            </w:r>
            <w:r w:rsidRPr="008F34C1">
              <w:rPr>
                <w:rFonts w:ascii="仿宋_GB2312" w:eastAsia="仿宋_GB2312" w:hint="eastAsia"/>
                <w:spacing w:val="-3"/>
                <w:sz w:val="32"/>
                <w:szCs w:val="32"/>
              </w:rPr>
              <w:t>完成地下基础设施安全管理导则和平台建设，全面开展</w:t>
            </w:r>
            <w:r w:rsidR="005656A0" w:rsidRPr="008F34C1">
              <w:rPr>
                <w:rFonts w:ascii="仿宋_GB2312" w:eastAsia="仿宋_GB2312" w:hint="eastAsia"/>
                <w:spacing w:val="-3"/>
                <w:sz w:val="32"/>
                <w:szCs w:val="32"/>
              </w:rPr>
              <w:t>安全风险监测，提高城市韧性，应对事故灾害风险。</w:t>
            </w:r>
          </w:p>
          <w:p w14:paraId="6F7E5B85" w14:textId="5BB56F78" w:rsidR="005656A0" w:rsidRPr="008F34C1" w:rsidRDefault="003B3C5B" w:rsidP="00C356E9">
            <w:pPr>
              <w:pStyle w:val="TableParagraph"/>
              <w:tabs>
                <w:tab w:val="left" w:pos="829"/>
              </w:tabs>
              <w:adjustRightInd w:val="0"/>
              <w:snapToGrid w:val="0"/>
              <w:spacing w:line="600" w:lineRule="exact"/>
              <w:ind w:firstLineChars="200" w:firstLine="631"/>
              <w:jc w:val="both"/>
              <w:rPr>
                <w:rFonts w:ascii="仿宋_GB2312" w:eastAsia="仿宋_GB2312"/>
                <w:spacing w:val="-3"/>
                <w:sz w:val="32"/>
                <w:szCs w:val="32"/>
              </w:rPr>
            </w:pPr>
            <w:r w:rsidRPr="008F34C1">
              <w:rPr>
                <w:rFonts w:ascii="仿宋_GB2312" w:eastAsia="仿宋_GB2312" w:hint="eastAsia"/>
                <w:b/>
                <w:spacing w:val="-3"/>
                <w:sz w:val="32"/>
                <w:szCs w:val="32"/>
              </w:rPr>
              <w:t>6</w:t>
            </w:r>
            <w:r w:rsidR="005656A0" w:rsidRPr="008F34C1">
              <w:rPr>
                <w:rFonts w:ascii="仿宋_GB2312" w:eastAsia="仿宋_GB2312" w:hint="eastAsia"/>
                <w:b/>
                <w:spacing w:val="-3"/>
                <w:sz w:val="32"/>
                <w:szCs w:val="32"/>
              </w:rPr>
              <w:t>.工业园区等功能区。</w:t>
            </w:r>
            <w:r w:rsidR="005656A0" w:rsidRPr="008F34C1">
              <w:rPr>
                <w:rFonts w:ascii="仿宋_GB2312" w:eastAsia="仿宋_GB2312" w:hint="eastAsia"/>
                <w:spacing w:val="-3"/>
                <w:sz w:val="32"/>
                <w:szCs w:val="32"/>
              </w:rPr>
              <w:t>健全</w:t>
            </w:r>
            <w:r w:rsidRPr="008F34C1">
              <w:rPr>
                <w:rFonts w:ascii="仿宋_GB2312" w:eastAsia="仿宋_GB2312" w:hint="eastAsia"/>
                <w:spacing w:val="-3"/>
                <w:sz w:val="32"/>
                <w:szCs w:val="32"/>
              </w:rPr>
              <w:t>三墩、转塘工业园区以及其他的</w:t>
            </w:r>
            <w:r w:rsidR="005656A0" w:rsidRPr="008F34C1">
              <w:rPr>
                <w:rFonts w:ascii="仿宋_GB2312" w:eastAsia="仿宋_GB2312" w:hint="eastAsia"/>
                <w:spacing w:val="-3"/>
                <w:sz w:val="32"/>
                <w:szCs w:val="32"/>
              </w:rPr>
              <w:t>小微企业园</w:t>
            </w:r>
            <w:r w:rsidR="00695A9B" w:rsidRPr="008F34C1">
              <w:rPr>
                <w:rFonts w:ascii="仿宋_GB2312" w:eastAsia="仿宋_GB2312" w:hint="eastAsia"/>
                <w:spacing w:val="-3"/>
                <w:sz w:val="32"/>
                <w:szCs w:val="32"/>
              </w:rPr>
              <w:t>、镇街工业园、村级工业集聚点</w:t>
            </w:r>
            <w:r w:rsidRPr="008F34C1">
              <w:rPr>
                <w:rFonts w:ascii="仿宋_GB2312" w:eastAsia="仿宋_GB2312" w:hint="eastAsia"/>
                <w:spacing w:val="-3"/>
                <w:sz w:val="32"/>
                <w:szCs w:val="32"/>
              </w:rPr>
              <w:t>的</w:t>
            </w:r>
            <w:r w:rsidR="005656A0" w:rsidRPr="008F34C1">
              <w:rPr>
                <w:rFonts w:ascii="仿宋_GB2312" w:eastAsia="仿宋_GB2312" w:hint="eastAsia"/>
                <w:spacing w:val="-3"/>
                <w:sz w:val="32"/>
                <w:szCs w:val="32"/>
              </w:rPr>
              <w:t>安全生产责任体系</w:t>
            </w:r>
            <w:r w:rsidRPr="008F34C1">
              <w:rPr>
                <w:rFonts w:ascii="仿宋_GB2312" w:eastAsia="仿宋_GB2312" w:hint="eastAsia"/>
                <w:spacing w:val="-3"/>
                <w:sz w:val="32"/>
                <w:szCs w:val="32"/>
              </w:rPr>
              <w:t>。</w:t>
            </w:r>
            <w:r w:rsidR="005656A0" w:rsidRPr="008F34C1">
              <w:rPr>
                <w:rFonts w:ascii="仿宋_GB2312" w:eastAsia="仿宋_GB2312" w:hint="eastAsia"/>
                <w:spacing w:val="-3"/>
                <w:sz w:val="32"/>
                <w:szCs w:val="32"/>
              </w:rPr>
              <w:t>全面推进化工园区安全风险评估分级，加强高风险园区安全管控，建立应急救援联动机制，夯实园区信息化和应急保</w:t>
            </w:r>
            <w:r w:rsidR="005656A0" w:rsidRPr="008F34C1">
              <w:rPr>
                <w:rFonts w:ascii="仿宋_GB2312" w:eastAsia="仿宋_GB2312" w:hint="eastAsia"/>
                <w:spacing w:val="-3"/>
                <w:sz w:val="32"/>
                <w:szCs w:val="32"/>
              </w:rPr>
              <w:lastRenderedPageBreak/>
              <w:t>障安全基础。2022年底前，对不符合安全生产条件、存在重大风险隐患、未纳入全省统一规划、不符合国土空间规划的园区限期整改，对未达到整改要求的关闭退出</w:t>
            </w:r>
            <w:r w:rsidRPr="008F34C1">
              <w:rPr>
                <w:rFonts w:ascii="仿宋_GB2312" w:eastAsia="仿宋_GB2312" w:hint="eastAsia"/>
                <w:spacing w:val="-3"/>
                <w:sz w:val="32"/>
                <w:szCs w:val="32"/>
              </w:rPr>
              <w:t>，实行园区封闭管理</w:t>
            </w:r>
            <w:r w:rsidR="005656A0" w:rsidRPr="008F34C1">
              <w:rPr>
                <w:rFonts w:ascii="仿宋_GB2312" w:eastAsia="仿宋_GB2312" w:hint="eastAsia"/>
                <w:spacing w:val="-3"/>
                <w:sz w:val="32"/>
                <w:szCs w:val="32"/>
              </w:rPr>
              <w:t>小微企业园</w:t>
            </w:r>
            <w:r w:rsidR="005656A0" w:rsidRPr="00D63B97">
              <w:rPr>
                <w:rFonts w:ascii="仿宋_GB2312" w:eastAsia="仿宋_GB2312" w:hint="eastAsia"/>
                <w:spacing w:val="-3"/>
                <w:sz w:val="32"/>
                <w:szCs w:val="32"/>
              </w:rPr>
              <w:t>风险管控体系建设覆盖率达到100%</w:t>
            </w:r>
            <w:r w:rsidR="000C2506" w:rsidRPr="00D63B97">
              <w:rPr>
                <w:rFonts w:ascii="仿宋_GB2312" w:eastAsia="仿宋_GB2312" w:hint="eastAsia"/>
                <w:spacing w:val="-3"/>
                <w:sz w:val="32"/>
                <w:szCs w:val="32"/>
              </w:rPr>
              <w:t>，到2</w:t>
            </w:r>
            <w:r w:rsidR="000C2506" w:rsidRPr="00D63B97">
              <w:rPr>
                <w:rFonts w:ascii="仿宋_GB2312" w:eastAsia="仿宋_GB2312"/>
                <w:spacing w:val="-3"/>
                <w:sz w:val="32"/>
                <w:szCs w:val="32"/>
              </w:rPr>
              <w:t>025</w:t>
            </w:r>
            <w:r w:rsidR="000C2506" w:rsidRPr="00D63B97">
              <w:rPr>
                <w:rFonts w:ascii="仿宋_GB2312" w:eastAsia="仿宋_GB2312" w:hint="eastAsia"/>
                <w:spacing w:val="-3"/>
                <w:sz w:val="32"/>
                <w:szCs w:val="32"/>
              </w:rPr>
              <w:t>年实行智慧园区管理</w:t>
            </w:r>
            <w:r w:rsidR="005656A0" w:rsidRPr="00D63B97">
              <w:rPr>
                <w:rFonts w:ascii="仿宋_GB2312" w:eastAsia="仿宋_GB2312" w:hint="eastAsia"/>
                <w:spacing w:val="-3"/>
                <w:sz w:val="32"/>
                <w:szCs w:val="32"/>
              </w:rPr>
              <w:t>。</w:t>
            </w:r>
          </w:p>
          <w:p w14:paraId="5D89DD73" w14:textId="5A823911" w:rsidR="005656A0" w:rsidRPr="008F34C1" w:rsidRDefault="00695A9B" w:rsidP="00C356E9">
            <w:pPr>
              <w:pStyle w:val="TableParagraph"/>
              <w:tabs>
                <w:tab w:val="left" w:pos="829"/>
              </w:tabs>
              <w:adjustRightInd w:val="0"/>
              <w:snapToGrid w:val="0"/>
              <w:spacing w:line="600" w:lineRule="exact"/>
              <w:ind w:firstLineChars="200" w:firstLine="631"/>
              <w:jc w:val="both"/>
              <w:rPr>
                <w:rFonts w:ascii="仿宋_GB2312" w:eastAsia="仿宋_GB2312"/>
                <w:spacing w:val="-3"/>
                <w:sz w:val="32"/>
                <w:szCs w:val="32"/>
                <w:lang w:val="en-US"/>
              </w:rPr>
            </w:pPr>
            <w:r w:rsidRPr="008F34C1">
              <w:rPr>
                <w:rFonts w:ascii="仿宋_GB2312" w:eastAsia="仿宋_GB2312" w:hint="eastAsia"/>
                <w:b/>
                <w:spacing w:val="-3"/>
                <w:sz w:val="32"/>
                <w:szCs w:val="32"/>
              </w:rPr>
              <w:t>7</w:t>
            </w:r>
            <w:r w:rsidR="005656A0" w:rsidRPr="008F34C1">
              <w:rPr>
                <w:rFonts w:ascii="仿宋_GB2312" w:eastAsia="仿宋_GB2312" w:hint="eastAsia"/>
                <w:b/>
                <w:spacing w:val="-3"/>
                <w:sz w:val="32"/>
                <w:szCs w:val="32"/>
              </w:rPr>
              <w:t>.危险废物等</w:t>
            </w:r>
            <w:r w:rsidRPr="008F34C1">
              <w:rPr>
                <w:rFonts w:ascii="仿宋_GB2312" w:eastAsia="仿宋_GB2312" w:hint="eastAsia"/>
                <w:b/>
                <w:spacing w:val="-3"/>
                <w:sz w:val="32"/>
                <w:szCs w:val="32"/>
              </w:rPr>
              <w:t>安全</w:t>
            </w:r>
            <w:r w:rsidR="005656A0" w:rsidRPr="008F34C1">
              <w:rPr>
                <w:rFonts w:ascii="仿宋_GB2312" w:eastAsia="仿宋_GB2312" w:hint="eastAsia"/>
                <w:b/>
                <w:spacing w:val="-3"/>
                <w:sz w:val="32"/>
                <w:szCs w:val="32"/>
              </w:rPr>
              <w:t>专项整治。</w:t>
            </w:r>
            <w:r w:rsidR="005656A0" w:rsidRPr="008F34C1">
              <w:rPr>
                <w:rFonts w:ascii="仿宋_GB2312" w:eastAsia="仿宋_GB2312" w:hint="eastAsia"/>
                <w:spacing w:val="-3"/>
                <w:sz w:val="32"/>
                <w:szCs w:val="32"/>
              </w:rPr>
              <w:t>建立健全覆盖危险废物产生、收集、储存、转移、运输、利用、处置等全过程的安全监管机制。开展企业重点环保设施和项目安全排查及风险评估论证。完善危险废物管理机制和危险废物利用处置能力建设</w:t>
            </w:r>
            <w:r w:rsidRPr="008F34C1">
              <w:rPr>
                <w:rFonts w:ascii="仿宋_GB2312" w:eastAsia="仿宋_GB2312" w:hint="eastAsia"/>
                <w:spacing w:val="-3"/>
                <w:sz w:val="32"/>
                <w:szCs w:val="32"/>
              </w:rPr>
              <w:t>，</w:t>
            </w:r>
            <w:r w:rsidR="005656A0" w:rsidRPr="008F34C1">
              <w:rPr>
                <w:rFonts w:ascii="仿宋_GB2312" w:eastAsia="仿宋_GB2312" w:hint="eastAsia"/>
                <w:spacing w:val="-3"/>
                <w:sz w:val="32"/>
                <w:szCs w:val="32"/>
              </w:rPr>
              <w:t>启动全域“无废城市”建设方案，开展“煤改气”安全风险排查治理、渣土和垃圾填埋、城镇污水处理过程中安全风险排查治理，加强粉尘企业安全风险管控。</w:t>
            </w:r>
            <w:r w:rsidRPr="008F34C1">
              <w:rPr>
                <w:rFonts w:ascii="仿宋_GB2312" w:eastAsia="仿宋_GB2312" w:hint="eastAsia"/>
                <w:spacing w:val="-3"/>
                <w:sz w:val="32"/>
                <w:szCs w:val="32"/>
              </w:rPr>
              <w:t>到2020年底，全区工业危险废物利用处置率达到96%，2021年底达到98%，重点环保设施和项目安全评估率100%，到2022年底，形成覆盖危险废物产生、收集、贮存，转移、运输、利用、处置等全过程的监管体系，“煤改气”安全隐惠排查整治落实率100%。2025年底全区工业危险废物利用处置率达到100%。</w:t>
            </w:r>
          </w:p>
          <w:p w14:paraId="2DF94AC9" w14:textId="77777777" w:rsidR="00D63B97" w:rsidRDefault="00695A9B" w:rsidP="00D63B97">
            <w:pPr>
              <w:pStyle w:val="TableParagraph"/>
              <w:tabs>
                <w:tab w:val="left" w:pos="829"/>
              </w:tabs>
              <w:adjustRightInd w:val="0"/>
              <w:snapToGrid w:val="0"/>
              <w:spacing w:line="600" w:lineRule="exact"/>
              <w:ind w:firstLineChars="200" w:firstLine="631"/>
              <w:jc w:val="both"/>
              <w:rPr>
                <w:rFonts w:ascii="仿宋_GB2312" w:eastAsia="仿宋_GB2312"/>
                <w:spacing w:val="-3"/>
                <w:sz w:val="32"/>
                <w:szCs w:val="32"/>
              </w:rPr>
            </w:pPr>
            <w:r w:rsidRPr="008F34C1">
              <w:rPr>
                <w:rFonts w:ascii="仿宋_GB2312" w:eastAsia="仿宋_GB2312" w:hint="eastAsia"/>
                <w:b/>
                <w:spacing w:val="-3"/>
                <w:sz w:val="32"/>
                <w:szCs w:val="32"/>
              </w:rPr>
              <w:t>8</w:t>
            </w:r>
            <w:r w:rsidR="005656A0" w:rsidRPr="008F34C1">
              <w:rPr>
                <w:rFonts w:ascii="仿宋_GB2312" w:eastAsia="仿宋_GB2312" w:hint="eastAsia"/>
                <w:b/>
                <w:spacing w:val="-3"/>
                <w:sz w:val="32"/>
                <w:szCs w:val="32"/>
              </w:rPr>
              <w:t>.特种设备安全专项整治。</w:t>
            </w:r>
            <w:r w:rsidR="005656A0" w:rsidRPr="008F34C1">
              <w:rPr>
                <w:rFonts w:ascii="仿宋_GB2312" w:eastAsia="仿宋_GB2312" w:hint="eastAsia"/>
                <w:spacing w:val="-3"/>
                <w:sz w:val="32"/>
                <w:szCs w:val="32"/>
              </w:rPr>
              <w:t>突出重点时段、重点场所、重点单位和重大设备等“四重”特种设备安全隐患排查治理，强化特种设备安全监察与行政执法联动，建立隐患排查治理和行政执法有机结合工作机制，严厉打击特种设备违法违规行为。广泛应用“物联网+互联网”等信息化水平，实施特种设备数字化监管和安全风险隐患防控能力提升工程。实现涉危险化学</w:t>
            </w:r>
            <w:r w:rsidR="005656A0" w:rsidRPr="008F34C1">
              <w:rPr>
                <w:rFonts w:ascii="仿宋_GB2312" w:eastAsia="仿宋_GB2312" w:hint="eastAsia"/>
                <w:spacing w:val="-3"/>
                <w:sz w:val="32"/>
                <w:szCs w:val="32"/>
              </w:rPr>
              <w:lastRenderedPageBreak/>
              <w:t>品的压力管道100%办理使用登记，100%开展定期检验和年度检查、消除“三无”电梯、基本建立叉车全域上牌制度。2022年底前基本消除特种设备“三非”“两超”违法行为</w:t>
            </w:r>
            <w:r w:rsidR="006C4C69">
              <w:rPr>
                <w:rFonts w:ascii="仿宋_GB2312" w:eastAsia="仿宋_GB2312" w:hint="eastAsia"/>
                <w:spacing w:val="-3"/>
                <w:sz w:val="32"/>
                <w:szCs w:val="32"/>
              </w:rPr>
              <w:t>，实现全区特种设备安全监察人员能力提升培训1</w:t>
            </w:r>
            <w:r w:rsidR="006C4C69">
              <w:rPr>
                <w:rFonts w:ascii="仿宋_GB2312" w:eastAsia="仿宋_GB2312"/>
                <w:spacing w:val="-3"/>
                <w:sz w:val="32"/>
                <w:szCs w:val="32"/>
              </w:rPr>
              <w:t>00</w:t>
            </w:r>
            <w:r w:rsidR="006C4C69">
              <w:rPr>
                <w:rFonts w:ascii="仿宋_GB2312" w:eastAsia="仿宋_GB2312" w:hint="eastAsia"/>
                <w:spacing w:val="-3"/>
                <w:sz w:val="32"/>
                <w:szCs w:val="32"/>
              </w:rPr>
              <w:t>%覆盖</w:t>
            </w:r>
            <w:r w:rsidR="005656A0" w:rsidRPr="008F34C1">
              <w:rPr>
                <w:rFonts w:ascii="仿宋_GB2312" w:eastAsia="仿宋_GB2312" w:hint="eastAsia"/>
                <w:spacing w:val="-3"/>
                <w:sz w:val="32"/>
                <w:szCs w:val="32"/>
              </w:rPr>
              <w:t>。</w:t>
            </w:r>
            <w:r w:rsidR="00BB68E0" w:rsidRPr="008F34C1">
              <w:rPr>
                <w:rFonts w:ascii="仿宋_GB2312" w:eastAsia="仿宋_GB2312" w:hint="eastAsia"/>
                <w:spacing w:val="-3"/>
                <w:sz w:val="32"/>
                <w:szCs w:val="32"/>
              </w:rPr>
              <w:t>配合</w:t>
            </w:r>
            <w:r w:rsidR="00361F80">
              <w:rPr>
                <w:rFonts w:ascii="仿宋_GB2312" w:eastAsia="仿宋_GB2312" w:hint="eastAsia"/>
                <w:spacing w:val="-3"/>
                <w:sz w:val="32"/>
                <w:szCs w:val="32"/>
              </w:rPr>
              <w:t>杭州市应急管理局</w:t>
            </w:r>
            <w:r w:rsidR="00BB68E0" w:rsidRPr="008F34C1">
              <w:rPr>
                <w:rFonts w:ascii="仿宋_GB2312" w:eastAsia="仿宋_GB2312" w:hint="eastAsia"/>
                <w:spacing w:val="-3"/>
                <w:sz w:val="32"/>
                <w:szCs w:val="32"/>
              </w:rPr>
              <w:t>推广应用特种设备物联网监控数据接入风险预警系统，2025年前，全面</w:t>
            </w:r>
            <w:r w:rsidR="005656A0" w:rsidRPr="008F34C1">
              <w:rPr>
                <w:rFonts w:ascii="仿宋_GB2312" w:eastAsia="仿宋_GB2312" w:hint="eastAsia"/>
                <w:spacing w:val="-3"/>
                <w:sz w:val="32"/>
                <w:szCs w:val="32"/>
              </w:rPr>
              <w:t>实施特种设备数字化监管提升工程和智慧监管推广工程。</w:t>
            </w:r>
          </w:p>
          <w:p w14:paraId="0D01606B" w14:textId="4FB6BE63" w:rsidR="00BB68E0" w:rsidRPr="008F34C1" w:rsidRDefault="00BB68E0" w:rsidP="00D63B97">
            <w:pPr>
              <w:pStyle w:val="TableParagraph"/>
              <w:tabs>
                <w:tab w:val="left" w:pos="829"/>
              </w:tabs>
              <w:adjustRightInd w:val="0"/>
              <w:snapToGrid w:val="0"/>
              <w:spacing w:line="600" w:lineRule="exact"/>
              <w:ind w:firstLineChars="200" w:firstLine="631"/>
              <w:jc w:val="both"/>
              <w:rPr>
                <w:rFonts w:ascii="仿宋_GB2312" w:eastAsia="仿宋_GB2312"/>
                <w:spacing w:val="-3"/>
                <w:sz w:val="32"/>
                <w:szCs w:val="32"/>
              </w:rPr>
            </w:pPr>
            <w:r w:rsidRPr="008D4738">
              <w:rPr>
                <w:rFonts w:ascii="仿宋_GB2312" w:eastAsia="仿宋_GB2312" w:hint="eastAsia"/>
                <w:b/>
                <w:bCs/>
                <w:spacing w:val="-3"/>
                <w:sz w:val="32"/>
                <w:szCs w:val="32"/>
              </w:rPr>
              <w:t>9、城市运行安全专项整治。</w:t>
            </w:r>
            <w:r w:rsidRPr="008F34C1">
              <w:rPr>
                <w:rFonts w:ascii="仿宋_GB2312" w:eastAsia="仿宋_GB2312" w:hint="eastAsia"/>
                <w:spacing w:val="-3"/>
                <w:sz w:val="32"/>
                <w:szCs w:val="32"/>
              </w:rPr>
              <w:t>开展城市道路桥梁隧道安全</w:t>
            </w:r>
            <w:r w:rsidR="006C4C69">
              <w:rPr>
                <w:rFonts w:ascii="仿宋_GB2312" w:eastAsia="仿宋_GB2312" w:hint="eastAsia"/>
                <w:spacing w:val="-3"/>
                <w:sz w:val="32"/>
                <w:szCs w:val="32"/>
              </w:rPr>
              <w:t>和</w:t>
            </w:r>
            <w:r w:rsidRPr="008F34C1">
              <w:rPr>
                <w:rFonts w:ascii="仿宋_GB2312" w:eastAsia="仿宋_GB2312" w:hint="eastAsia"/>
                <w:spacing w:val="-3"/>
                <w:sz w:val="32"/>
                <w:szCs w:val="32"/>
              </w:rPr>
              <w:t>地下供排水管网及内涝隐患安全整治。深化城乡房屋使用安全整治，2021年底，完成各类酒店、商铺、教学楼、文化馆、体育馆、养老院、交通场站、宗教活动场所和民间信仰活动场所等城镇公共房屋安全隐患治理工作。2020年至2021年，全面完成城镇住宅房屋结构安全排查和鉴定，完成危旧住宅房屋治理改造工作，实施农村危房常态化长效治理改造。加强城市管理领域安全风险监测</w:t>
            </w:r>
            <w:r w:rsidR="00A93049" w:rsidRPr="008F34C1">
              <w:rPr>
                <w:rFonts w:ascii="仿宋_GB2312" w:eastAsia="仿宋_GB2312" w:hint="eastAsia"/>
                <w:spacing w:val="-3"/>
                <w:sz w:val="32"/>
                <w:szCs w:val="32"/>
              </w:rPr>
              <w:t>，以及</w:t>
            </w:r>
            <w:r w:rsidRPr="008F34C1">
              <w:rPr>
                <w:rFonts w:ascii="仿宋_GB2312" w:eastAsia="仿宋_GB2312" w:hint="eastAsia"/>
                <w:spacing w:val="-3"/>
                <w:sz w:val="32"/>
                <w:szCs w:val="32"/>
              </w:rPr>
              <w:t>城市照明及户外广告运行安全排查整治工作</w:t>
            </w:r>
            <w:r w:rsidR="00A93049" w:rsidRPr="008F34C1">
              <w:rPr>
                <w:rFonts w:ascii="仿宋_GB2312" w:eastAsia="仿宋_GB2312" w:hint="eastAsia"/>
                <w:spacing w:val="-3"/>
                <w:sz w:val="32"/>
                <w:szCs w:val="32"/>
              </w:rPr>
              <w:t>，全面</w:t>
            </w:r>
            <w:r w:rsidRPr="008F34C1">
              <w:rPr>
                <w:rFonts w:ascii="仿宋_GB2312" w:eastAsia="仿宋_GB2312" w:hint="eastAsia"/>
                <w:spacing w:val="-3"/>
                <w:sz w:val="32"/>
                <w:szCs w:val="32"/>
              </w:rPr>
              <w:t>加强对大型活动中临时设施的管理</w:t>
            </w:r>
            <w:r w:rsidR="00A93049" w:rsidRPr="008F34C1">
              <w:rPr>
                <w:rFonts w:ascii="仿宋_GB2312" w:eastAsia="仿宋_GB2312" w:hint="eastAsia"/>
                <w:spacing w:val="-3"/>
                <w:sz w:val="32"/>
                <w:szCs w:val="32"/>
              </w:rPr>
              <w:t>，确保“亚运”安全</w:t>
            </w:r>
            <w:r w:rsidRPr="008F34C1">
              <w:rPr>
                <w:rFonts w:ascii="仿宋_GB2312" w:eastAsia="仿宋_GB2312" w:hint="eastAsia"/>
                <w:spacing w:val="-3"/>
                <w:sz w:val="32"/>
                <w:szCs w:val="32"/>
              </w:rPr>
              <w:t>。</w:t>
            </w:r>
          </w:p>
        </w:tc>
      </w:tr>
    </w:tbl>
    <w:p w14:paraId="62594230" w14:textId="78AFB8BA" w:rsidR="00ED23B3" w:rsidRPr="000C2146" w:rsidRDefault="00101036" w:rsidP="00434375">
      <w:pPr>
        <w:pStyle w:val="2"/>
        <w:spacing w:beforeLines="50" w:before="156" w:line="600" w:lineRule="exact"/>
        <w:ind w:firstLine="643"/>
        <w:jc w:val="both"/>
        <w:rPr>
          <w:rFonts w:ascii="KaiTi" w:eastAsia="KaiTi" w:hAnsi="KaiTi"/>
          <w:b/>
        </w:rPr>
      </w:pPr>
      <w:bookmarkStart w:id="29" w:name="_Toc71183215"/>
      <w:r w:rsidRPr="00434375">
        <w:rPr>
          <w:rFonts w:ascii="KaiTi" w:eastAsia="KaiTi" w:hAnsi="KaiTi" w:hint="eastAsia"/>
          <w:b/>
          <w:bCs w:val="0"/>
        </w:rPr>
        <w:lastRenderedPageBreak/>
        <w:t>（</w:t>
      </w:r>
      <w:r w:rsidR="00BB0AB0" w:rsidRPr="00434375">
        <w:rPr>
          <w:rFonts w:ascii="KaiTi" w:eastAsia="KaiTi" w:hAnsi="KaiTi" w:hint="eastAsia"/>
          <w:b/>
          <w:bCs w:val="0"/>
        </w:rPr>
        <w:t>三</w:t>
      </w:r>
      <w:r w:rsidRPr="00434375">
        <w:rPr>
          <w:rFonts w:ascii="KaiTi" w:eastAsia="KaiTi" w:hAnsi="KaiTi" w:hint="eastAsia"/>
          <w:b/>
          <w:bCs w:val="0"/>
        </w:rPr>
        <w:t>）完善有效综合监管体系</w:t>
      </w:r>
      <w:r w:rsidR="00E34D85" w:rsidRPr="00434375">
        <w:rPr>
          <w:rFonts w:ascii="KaiTi" w:eastAsia="KaiTi" w:hAnsi="KaiTi" w:hint="eastAsia"/>
          <w:b/>
          <w:bCs w:val="0"/>
        </w:rPr>
        <w:t>，提升应急管理能力</w:t>
      </w:r>
      <w:bookmarkEnd w:id="29"/>
      <w:r w:rsidR="00BB0AB0" w:rsidRPr="008D4738">
        <w:rPr>
          <w:rFonts w:ascii="KaiTi" w:eastAsia="KaiTi" w:hAnsi="KaiTi" w:hint="eastAsia"/>
          <w:b/>
        </w:rPr>
        <w:t xml:space="preserve"> </w:t>
      </w:r>
    </w:p>
    <w:p w14:paraId="6B8A84AB" w14:textId="45CB23E4" w:rsidR="009803F6" w:rsidRPr="004C5ABD" w:rsidRDefault="00EA4607" w:rsidP="00590672">
      <w:pPr>
        <w:spacing w:line="600" w:lineRule="exact"/>
        <w:ind w:firstLineChars="200" w:firstLine="643"/>
        <w:jc w:val="left"/>
        <w:rPr>
          <w:rFonts w:ascii="仿宋_GB2312" w:eastAsia="仿宋_GB2312" w:hAnsi="宋体" w:cs="宋体"/>
          <w:b/>
          <w:bCs/>
          <w:sz w:val="32"/>
          <w:szCs w:val="32"/>
        </w:rPr>
      </w:pPr>
      <w:r w:rsidRPr="004C5ABD">
        <w:rPr>
          <w:rFonts w:ascii="仿宋_GB2312" w:eastAsia="仿宋_GB2312" w:hAnsi="宋体" w:cs="宋体" w:hint="eastAsia"/>
          <w:b/>
          <w:bCs/>
          <w:sz w:val="32"/>
          <w:szCs w:val="32"/>
        </w:rPr>
        <w:t>1、</w:t>
      </w:r>
      <w:r w:rsidR="009803F6" w:rsidRPr="004C5ABD">
        <w:rPr>
          <w:rFonts w:ascii="仿宋_GB2312" w:eastAsia="仿宋_GB2312" w:hAnsi="宋体" w:cs="宋体" w:hint="eastAsia"/>
          <w:b/>
          <w:bCs/>
          <w:sz w:val="32"/>
          <w:szCs w:val="32"/>
        </w:rPr>
        <w:t xml:space="preserve">推进应急管理制度建设 </w:t>
      </w:r>
    </w:p>
    <w:p w14:paraId="525A415E" w14:textId="5BFF0049" w:rsidR="009803F6" w:rsidRPr="008F34C1" w:rsidRDefault="009803F6" w:rsidP="00590672">
      <w:pPr>
        <w:spacing w:line="600" w:lineRule="exact"/>
        <w:ind w:firstLineChars="200" w:firstLine="640"/>
        <w:rPr>
          <w:rFonts w:ascii="仿宋_GB2312" w:eastAsia="仿宋_GB2312" w:hAnsi="宋体" w:cs="宋体"/>
          <w:sz w:val="32"/>
          <w:szCs w:val="32"/>
        </w:rPr>
      </w:pPr>
      <w:r w:rsidRPr="008F34C1">
        <w:rPr>
          <w:rFonts w:ascii="仿宋_GB2312" w:eastAsia="仿宋_GB2312" w:hAnsi="宋体" w:cs="宋体" w:hint="eastAsia"/>
          <w:sz w:val="32"/>
          <w:szCs w:val="32"/>
        </w:rPr>
        <w:t>完善应急管理的法规规章制度，加快突发事件应对、安全生产监管、自然灾害治理等方面规章制</w:t>
      </w:r>
      <w:r w:rsidR="00C261C7" w:rsidRPr="008F34C1">
        <w:rPr>
          <w:rFonts w:ascii="仿宋_GB2312" w:eastAsia="仿宋_GB2312" w:hAnsi="宋体" w:cs="宋体" w:hint="eastAsia"/>
          <w:sz w:val="32"/>
          <w:szCs w:val="32"/>
        </w:rPr>
        <w:t>度的</w:t>
      </w:r>
      <w:r w:rsidRPr="008F34C1">
        <w:rPr>
          <w:rFonts w:ascii="仿宋_GB2312" w:eastAsia="仿宋_GB2312" w:hAnsi="宋体" w:cs="宋体" w:hint="eastAsia"/>
          <w:sz w:val="32"/>
          <w:szCs w:val="32"/>
        </w:rPr>
        <w:t>修订</w:t>
      </w:r>
      <w:r w:rsidR="00C261C7" w:rsidRPr="008F34C1">
        <w:rPr>
          <w:rFonts w:ascii="仿宋_GB2312" w:eastAsia="仿宋_GB2312" w:hAnsi="宋体" w:cs="宋体" w:hint="eastAsia"/>
          <w:sz w:val="32"/>
          <w:szCs w:val="32"/>
        </w:rPr>
        <w:t>与完善</w:t>
      </w:r>
      <w:r w:rsidRPr="008F34C1">
        <w:rPr>
          <w:rFonts w:ascii="仿宋_GB2312" w:eastAsia="仿宋_GB2312" w:hAnsi="宋体" w:cs="宋体" w:hint="eastAsia"/>
          <w:sz w:val="32"/>
          <w:szCs w:val="32"/>
        </w:rPr>
        <w:t>工作。围绕源头管控、依法治理、精准治理、社会共治，完善</w:t>
      </w:r>
      <w:r w:rsidRPr="008F34C1">
        <w:rPr>
          <w:rFonts w:ascii="仿宋_GB2312" w:eastAsia="仿宋_GB2312" w:hAnsi="宋体" w:cs="宋体" w:hint="eastAsia"/>
          <w:sz w:val="32"/>
          <w:szCs w:val="32"/>
        </w:rPr>
        <w:lastRenderedPageBreak/>
        <w:t>安全生产、减灾救灾、综合性应急管理等方面的法规制度。</w:t>
      </w:r>
      <w:r w:rsidR="00C261C7" w:rsidRPr="008F34C1">
        <w:rPr>
          <w:rFonts w:ascii="仿宋_GB2312" w:eastAsia="仿宋_GB2312" w:hAnsi="宋体" w:cs="宋体" w:hint="eastAsia"/>
          <w:sz w:val="32"/>
          <w:szCs w:val="32"/>
        </w:rPr>
        <w:t>持续深化行政审批制度改革，完善政务系统和线上应用，深化审批系统改造，提升政务服务效能，推广安全生产考试取证即考即领，推广特种作业实操管理系统，规范全市特种作业实操考试模式。</w:t>
      </w:r>
    </w:p>
    <w:p w14:paraId="40A743D6" w14:textId="3BC6BD55" w:rsidR="00EA4607" w:rsidRPr="0048142F" w:rsidRDefault="009803F6" w:rsidP="00590672">
      <w:pPr>
        <w:spacing w:line="600" w:lineRule="exact"/>
        <w:ind w:firstLineChars="200" w:firstLine="643"/>
        <w:jc w:val="left"/>
        <w:rPr>
          <w:rFonts w:ascii="仿宋_GB2312" w:eastAsia="仿宋_GB2312" w:hAnsi="宋体" w:cs="宋体"/>
          <w:b/>
          <w:bCs/>
          <w:sz w:val="32"/>
          <w:szCs w:val="32"/>
        </w:rPr>
      </w:pPr>
      <w:r w:rsidRPr="0048142F">
        <w:rPr>
          <w:rFonts w:ascii="仿宋_GB2312" w:eastAsia="仿宋_GB2312" w:hAnsi="宋体" w:cs="宋体" w:hint="eastAsia"/>
          <w:b/>
          <w:bCs/>
          <w:sz w:val="32"/>
          <w:szCs w:val="32"/>
        </w:rPr>
        <w:t>2、</w:t>
      </w:r>
      <w:r w:rsidR="00EA4607" w:rsidRPr="0048142F">
        <w:rPr>
          <w:rFonts w:ascii="仿宋_GB2312" w:eastAsia="仿宋_GB2312" w:hAnsi="宋体" w:cs="宋体" w:hint="eastAsia"/>
          <w:b/>
          <w:bCs/>
          <w:sz w:val="32"/>
          <w:szCs w:val="32"/>
        </w:rPr>
        <w:t>强化监管执法</w:t>
      </w:r>
      <w:r w:rsidRPr="0048142F">
        <w:rPr>
          <w:rFonts w:ascii="仿宋_GB2312" w:eastAsia="仿宋_GB2312" w:hAnsi="宋体" w:cs="宋体" w:hint="eastAsia"/>
          <w:b/>
          <w:bCs/>
          <w:sz w:val="32"/>
          <w:szCs w:val="32"/>
        </w:rPr>
        <w:t>队伍</w:t>
      </w:r>
      <w:r w:rsidR="00EA4607" w:rsidRPr="0048142F">
        <w:rPr>
          <w:rFonts w:ascii="仿宋_GB2312" w:eastAsia="仿宋_GB2312" w:hAnsi="宋体" w:cs="宋体" w:hint="eastAsia"/>
          <w:b/>
          <w:bCs/>
          <w:sz w:val="32"/>
          <w:szCs w:val="32"/>
        </w:rPr>
        <w:t>建设</w:t>
      </w:r>
    </w:p>
    <w:p w14:paraId="65F837CA" w14:textId="30B88A91" w:rsidR="00A90103" w:rsidRPr="008F34C1" w:rsidRDefault="00EA4607" w:rsidP="00590672">
      <w:pPr>
        <w:spacing w:line="600" w:lineRule="exact"/>
        <w:ind w:firstLineChars="200" w:firstLine="640"/>
        <w:rPr>
          <w:rFonts w:ascii="仿宋_GB2312" w:eastAsia="仿宋_GB2312" w:hAnsi="宋体" w:cs="宋体"/>
          <w:sz w:val="32"/>
          <w:szCs w:val="32"/>
        </w:rPr>
      </w:pPr>
      <w:r w:rsidRPr="008F34C1">
        <w:rPr>
          <w:rFonts w:ascii="仿宋_GB2312" w:eastAsia="仿宋_GB2312" w:hAnsi="宋体" w:cs="宋体" w:hint="eastAsia"/>
          <w:sz w:val="32"/>
          <w:szCs w:val="32"/>
        </w:rPr>
        <w:t>加强基层安全监管执法队伍建设，充实应急管理尤其是安全监管执法人员，</w:t>
      </w:r>
      <w:r w:rsidR="00A90103" w:rsidRPr="008F34C1">
        <w:rPr>
          <w:rFonts w:ascii="仿宋_GB2312" w:eastAsia="仿宋_GB2312" w:hAnsi="宋体" w:cs="宋体" w:hint="eastAsia"/>
          <w:sz w:val="32"/>
          <w:szCs w:val="32"/>
        </w:rPr>
        <w:t>大力推进综合监管精准执法。进一步提升监管执法人员的政治、业务素质，建立监管执法人员持证上岗和资格管理、定期轮训和考核制度，着力提升监管执法人员专业素养和能力。创新安全监管机制，履行好综合监管职能</w:t>
      </w:r>
      <w:r w:rsidR="00EC4D46" w:rsidRPr="008F34C1">
        <w:rPr>
          <w:rFonts w:ascii="仿宋_GB2312" w:eastAsia="仿宋_GB2312" w:hAnsi="宋体" w:cs="宋体" w:hint="eastAsia"/>
          <w:sz w:val="32"/>
          <w:szCs w:val="32"/>
        </w:rPr>
        <w:t>，</w:t>
      </w:r>
      <w:r w:rsidR="00A90103" w:rsidRPr="008F34C1">
        <w:rPr>
          <w:rFonts w:ascii="仿宋_GB2312" w:eastAsia="仿宋_GB2312" w:hAnsi="宋体" w:cs="宋体" w:hint="eastAsia"/>
          <w:sz w:val="32"/>
          <w:szCs w:val="32"/>
        </w:rPr>
        <w:t>形成“局队合一”体制，组建应急管理综合行政执法队伍</w:t>
      </w:r>
      <w:r w:rsidR="00EC4D46" w:rsidRPr="008F34C1">
        <w:rPr>
          <w:rFonts w:ascii="仿宋_GB2312" w:eastAsia="仿宋_GB2312" w:hAnsi="宋体" w:cs="宋体" w:hint="eastAsia"/>
          <w:sz w:val="32"/>
          <w:szCs w:val="32"/>
        </w:rPr>
        <w:t>，</w:t>
      </w:r>
      <w:r w:rsidR="00A90103" w:rsidRPr="008F34C1">
        <w:rPr>
          <w:rFonts w:ascii="仿宋_GB2312" w:eastAsia="仿宋_GB2312" w:hAnsi="宋体" w:cs="宋体" w:hint="eastAsia"/>
          <w:sz w:val="32"/>
          <w:szCs w:val="32"/>
        </w:rPr>
        <w:t>建立安全管理长效机制</w:t>
      </w:r>
      <w:r w:rsidR="00EC4D46" w:rsidRPr="008F34C1">
        <w:rPr>
          <w:rFonts w:ascii="仿宋_GB2312" w:eastAsia="仿宋_GB2312" w:hAnsi="宋体" w:cs="宋体" w:hint="eastAsia"/>
          <w:sz w:val="32"/>
          <w:szCs w:val="32"/>
        </w:rPr>
        <w:t>。同时，明确执法管辖范围和重点，合理划分区-乡镇两级应急管理执法职责，实施分类分级执法，保证安全监管工作的有效开展。</w:t>
      </w:r>
      <w:r w:rsidR="009803F6" w:rsidRPr="008F34C1">
        <w:rPr>
          <w:rFonts w:ascii="仿宋_GB2312" w:eastAsia="仿宋_GB2312" w:hAnsi="宋体" w:cs="宋体" w:hint="eastAsia"/>
          <w:sz w:val="32"/>
          <w:szCs w:val="32"/>
        </w:rPr>
        <w:t>强化对重点行业领域的执法监督力度，常态化开展重点领域专项执法行动。推广“派驻执法”、“线索移送”等执法模式，提升基层执法实效。</w:t>
      </w:r>
    </w:p>
    <w:p w14:paraId="2799F0B4" w14:textId="27360021" w:rsidR="00742B61" w:rsidRPr="008F34C1" w:rsidRDefault="00742B61" w:rsidP="00590672">
      <w:pPr>
        <w:spacing w:line="600" w:lineRule="exact"/>
        <w:ind w:firstLineChars="200" w:firstLine="643"/>
        <w:jc w:val="left"/>
        <w:rPr>
          <w:rFonts w:ascii="仿宋_GB2312" w:eastAsia="仿宋_GB2312" w:hAnsiTheme="majorEastAsia" w:cs="Times New Roman"/>
          <w:b/>
          <w:bCs/>
          <w:color w:val="000000"/>
          <w:sz w:val="32"/>
          <w:szCs w:val="32"/>
        </w:rPr>
      </w:pPr>
      <w:r w:rsidRPr="008F34C1">
        <w:rPr>
          <w:rFonts w:ascii="仿宋_GB2312" w:eastAsia="仿宋_GB2312" w:hAnsiTheme="majorEastAsia" w:cs="Times New Roman" w:hint="eastAsia"/>
          <w:b/>
          <w:bCs/>
          <w:color w:val="000000"/>
          <w:sz w:val="32"/>
          <w:szCs w:val="32"/>
        </w:rPr>
        <w:t>3、强化监管执法保障</w:t>
      </w:r>
    </w:p>
    <w:p w14:paraId="3A84C8B3" w14:textId="79B1D0B8" w:rsidR="00742B61" w:rsidRPr="008F34C1" w:rsidRDefault="00742B61" w:rsidP="00590672">
      <w:pPr>
        <w:spacing w:line="600" w:lineRule="exact"/>
        <w:ind w:firstLineChars="200" w:firstLine="640"/>
        <w:rPr>
          <w:rFonts w:ascii="仿宋_GB2312" w:eastAsia="仿宋_GB2312"/>
          <w:sz w:val="32"/>
          <w:szCs w:val="32"/>
        </w:rPr>
      </w:pPr>
      <w:r w:rsidRPr="008F34C1">
        <w:rPr>
          <w:rFonts w:ascii="仿宋_GB2312" w:eastAsia="仿宋_GB2312" w:hAnsi="宋体" w:cs="宋体" w:hint="eastAsia"/>
          <w:sz w:val="32"/>
          <w:szCs w:val="32"/>
        </w:rPr>
        <w:t>落实财政保障，按照事权与支出责任相适应原则，将执法工作经费纳入同级财政预算予以保障。提升执法人员业务水平，强化应急管理执法人员装备、服装、车辆配置，开展应急管理执法配套设施建设，推进区、乡镇（街道）执法部</w:t>
      </w:r>
      <w:r w:rsidRPr="008F34C1">
        <w:rPr>
          <w:rFonts w:ascii="仿宋_GB2312" w:eastAsia="仿宋_GB2312" w:hAnsi="宋体" w:cs="宋体" w:hint="eastAsia"/>
          <w:sz w:val="32"/>
          <w:szCs w:val="32"/>
        </w:rPr>
        <w:lastRenderedPageBreak/>
        <w:t>门执法谈话室规范化建设。落实执法人员工作条件，建设应急</w:t>
      </w:r>
      <w:r w:rsidR="00D66E11">
        <w:rPr>
          <w:rFonts w:ascii="仿宋_GB2312" w:eastAsia="仿宋_GB2312" w:hAnsi="宋体" w:cs="宋体" w:hint="eastAsia"/>
          <w:sz w:val="32"/>
          <w:szCs w:val="32"/>
        </w:rPr>
        <w:t>管理</w:t>
      </w:r>
      <w:r w:rsidRPr="008F34C1">
        <w:rPr>
          <w:rFonts w:ascii="仿宋_GB2312" w:eastAsia="仿宋_GB2312" w:hAnsi="宋体" w:cs="宋体" w:hint="eastAsia"/>
          <w:sz w:val="32"/>
          <w:szCs w:val="32"/>
        </w:rPr>
        <w:t>服务站，弥补乡镇（街道）应急管理基础薄弱的现状，并按标准落实用房、装备和人员配置。到 2025 年区级应急管理机构工作条件达标率达到100%。综合运用“四不两直”明查暗访、“双随机一公开”等方式，加大重点抽查、突击检查力度，加大非事故行政处罚在主流媒体的曝光力度，将行政处罚信息纳入杭州市公共信用信息平台，严厉打击非法建设生产经营行为。推广互联网+监管执法工作模式，到2025年所有检查事项“掌上执法”率达到100%。</w:t>
      </w:r>
    </w:p>
    <w:p w14:paraId="0398C9BB" w14:textId="542A769E" w:rsidR="001436C4" w:rsidRPr="00434375" w:rsidRDefault="00101036" w:rsidP="00434375">
      <w:pPr>
        <w:pStyle w:val="2"/>
        <w:spacing w:beforeLines="50" w:before="156" w:line="600" w:lineRule="exact"/>
        <w:ind w:firstLine="643"/>
        <w:jc w:val="both"/>
        <w:rPr>
          <w:rFonts w:ascii="KaiTi" w:eastAsia="KaiTi" w:hAnsi="KaiTi"/>
          <w:b/>
          <w:bCs w:val="0"/>
        </w:rPr>
      </w:pPr>
      <w:bookmarkStart w:id="30" w:name="_Toc71183216"/>
      <w:r w:rsidRPr="00434375">
        <w:rPr>
          <w:rFonts w:ascii="KaiTi" w:eastAsia="KaiTi" w:hAnsi="KaiTi" w:hint="eastAsia"/>
          <w:b/>
          <w:bCs w:val="0"/>
        </w:rPr>
        <w:t>（</w:t>
      </w:r>
      <w:r w:rsidR="00BB0AB0" w:rsidRPr="00434375">
        <w:rPr>
          <w:rFonts w:ascii="KaiTi" w:eastAsia="KaiTi" w:hAnsi="KaiTi" w:hint="eastAsia"/>
          <w:b/>
          <w:bCs w:val="0"/>
        </w:rPr>
        <w:t>四</w:t>
      </w:r>
      <w:r w:rsidRPr="00434375">
        <w:rPr>
          <w:rFonts w:ascii="KaiTi" w:eastAsia="KaiTi" w:hAnsi="KaiTi" w:hint="eastAsia"/>
          <w:b/>
          <w:bCs w:val="0"/>
        </w:rPr>
        <w:t>）</w:t>
      </w:r>
      <w:r w:rsidR="001A632A" w:rsidRPr="00434375">
        <w:rPr>
          <w:rFonts w:ascii="KaiTi" w:eastAsia="KaiTi" w:hAnsi="KaiTi" w:hint="eastAsia"/>
          <w:b/>
          <w:bCs w:val="0"/>
        </w:rPr>
        <w:t>推进</w:t>
      </w:r>
      <w:r w:rsidR="006C05CC" w:rsidRPr="00434375">
        <w:rPr>
          <w:rFonts w:ascii="KaiTi" w:eastAsia="KaiTi" w:hAnsi="KaiTi" w:hint="eastAsia"/>
          <w:b/>
          <w:bCs w:val="0"/>
        </w:rPr>
        <w:t>数字</w:t>
      </w:r>
      <w:r w:rsidR="001A632A" w:rsidRPr="00434375">
        <w:rPr>
          <w:rFonts w:ascii="KaiTi" w:eastAsia="KaiTi" w:hAnsi="KaiTi" w:hint="eastAsia"/>
          <w:b/>
          <w:bCs w:val="0"/>
        </w:rPr>
        <w:t>应急</w:t>
      </w:r>
      <w:r w:rsidR="006C05CC" w:rsidRPr="00434375">
        <w:rPr>
          <w:rFonts w:ascii="KaiTi" w:eastAsia="KaiTi" w:hAnsi="KaiTi" w:hint="eastAsia"/>
          <w:b/>
          <w:bCs w:val="0"/>
        </w:rPr>
        <w:t>科技体系</w:t>
      </w:r>
      <w:r w:rsidR="001A632A" w:rsidRPr="00434375">
        <w:rPr>
          <w:rFonts w:ascii="KaiTi" w:eastAsia="KaiTi" w:hAnsi="KaiTi" w:hint="eastAsia"/>
          <w:b/>
          <w:bCs w:val="0"/>
        </w:rPr>
        <w:t>，提升安全运行水平</w:t>
      </w:r>
      <w:bookmarkEnd w:id="30"/>
    </w:p>
    <w:p w14:paraId="2F47DB69" w14:textId="75C8DC03" w:rsidR="001436C4" w:rsidRPr="008F34C1" w:rsidRDefault="001436C4" w:rsidP="00590672">
      <w:pPr>
        <w:spacing w:line="600" w:lineRule="exact"/>
        <w:ind w:firstLineChars="200" w:firstLine="643"/>
        <w:jc w:val="left"/>
        <w:rPr>
          <w:rFonts w:ascii="仿宋_GB2312" w:eastAsia="仿宋_GB2312" w:hAnsiTheme="majorEastAsia" w:cs="Times New Roman"/>
          <w:b/>
          <w:bCs/>
          <w:color w:val="000000"/>
          <w:sz w:val="32"/>
          <w:szCs w:val="32"/>
        </w:rPr>
      </w:pPr>
      <w:r w:rsidRPr="008F34C1">
        <w:rPr>
          <w:rFonts w:ascii="仿宋_GB2312" w:eastAsia="仿宋_GB2312" w:hAnsiTheme="majorEastAsia" w:cs="Times New Roman" w:hint="eastAsia"/>
          <w:b/>
          <w:bCs/>
          <w:color w:val="000000"/>
          <w:sz w:val="32"/>
          <w:szCs w:val="32"/>
        </w:rPr>
        <w:t>1、</w:t>
      </w:r>
      <w:r w:rsidR="006B60CB" w:rsidRPr="008F34C1">
        <w:rPr>
          <w:rFonts w:ascii="仿宋_GB2312" w:eastAsia="仿宋_GB2312" w:hAnsiTheme="majorEastAsia" w:cs="Times New Roman" w:hint="eastAsia"/>
          <w:b/>
          <w:bCs/>
          <w:color w:val="000000"/>
          <w:sz w:val="32"/>
          <w:szCs w:val="32"/>
        </w:rPr>
        <w:t>建立</w:t>
      </w:r>
      <w:r w:rsidRPr="008F34C1">
        <w:rPr>
          <w:rFonts w:ascii="仿宋_GB2312" w:eastAsia="仿宋_GB2312" w:hAnsiTheme="majorEastAsia" w:cs="Times New Roman" w:hint="eastAsia"/>
          <w:b/>
          <w:bCs/>
          <w:color w:val="000000"/>
          <w:sz w:val="32"/>
          <w:szCs w:val="32"/>
        </w:rPr>
        <w:t>数字化</w:t>
      </w:r>
      <w:r w:rsidR="006B60CB" w:rsidRPr="008F34C1">
        <w:rPr>
          <w:rFonts w:ascii="仿宋_GB2312" w:eastAsia="仿宋_GB2312" w:hAnsiTheme="majorEastAsia" w:cs="Times New Roman" w:hint="eastAsia"/>
          <w:b/>
          <w:bCs/>
          <w:color w:val="000000"/>
          <w:sz w:val="32"/>
          <w:szCs w:val="32"/>
        </w:rPr>
        <w:t>风险防范体系</w:t>
      </w:r>
    </w:p>
    <w:p w14:paraId="72B91FA9" w14:textId="218E9CEC" w:rsidR="001436C4" w:rsidRPr="008F34C1" w:rsidRDefault="004F5DE4" w:rsidP="00590672">
      <w:pPr>
        <w:spacing w:line="600" w:lineRule="exact"/>
        <w:ind w:firstLineChars="200" w:firstLine="640"/>
        <w:rPr>
          <w:rFonts w:ascii="仿宋_GB2312" w:eastAsia="仿宋_GB2312" w:hAnsi="宋体" w:cs="宋体"/>
          <w:sz w:val="32"/>
          <w:szCs w:val="32"/>
        </w:rPr>
      </w:pPr>
      <w:r w:rsidRPr="008F34C1">
        <w:rPr>
          <w:rFonts w:ascii="仿宋_GB2312" w:eastAsia="仿宋_GB2312" w:hAnsi="宋体" w:cs="宋体" w:hint="eastAsia"/>
          <w:sz w:val="32"/>
          <w:szCs w:val="32"/>
        </w:rPr>
        <w:t>充分发挥科技的作用，将应急管理向智慧应急数字化转型。将互联网、大数据、云计算、区块链等现代科学技术运用到应急管理领域。全面提升工作效能，</w:t>
      </w:r>
      <w:r w:rsidR="001436C4" w:rsidRPr="008F34C1">
        <w:rPr>
          <w:rFonts w:ascii="仿宋_GB2312" w:eastAsia="仿宋_GB2312" w:hAnsi="宋体" w:cs="宋体" w:hint="eastAsia"/>
          <w:sz w:val="32"/>
          <w:szCs w:val="32"/>
        </w:rPr>
        <w:t>针对区域重点危险物品、高危作业岗位、高风险设备设施、高风险场所、高风险集聚区，制订实施方案，适时拓展精密智控应用试点，并督促重点企业和园区开展安全生产数字化平台应用建设，实现数据互联互通，形成紧密的政企互动。推动落实“遏较大”攻坚战、危险化学品全链条风险管控、运用风险评估、灾害事故知识图谱、管控力指数等大数据分析，实现风险精准识别、高效处置、有效防范。</w:t>
      </w:r>
    </w:p>
    <w:p w14:paraId="1C0A5C0A" w14:textId="23172740" w:rsidR="006B60CB" w:rsidRPr="004C5ABD" w:rsidRDefault="001436C4" w:rsidP="00590672">
      <w:pPr>
        <w:spacing w:line="600" w:lineRule="exact"/>
        <w:ind w:firstLineChars="200" w:firstLine="643"/>
        <w:jc w:val="left"/>
        <w:rPr>
          <w:rFonts w:ascii="仿宋_GB2312" w:eastAsia="仿宋_GB2312" w:hAnsi="宋体" w:cs="宋体"/>
          <w:b/>
          <w:bCs/>
          <w:sz w:val="32"/>
          <w:szCs w:val="32"/>
        </w:rPr>
      </w:pPr>
      <w:r w:rsidRPr="004C5ABD">
        <w:rPr>
          <w:rFonts w:ascii="仿宋_GB2312" w:eastAsia="仿宋_GB2312" w:hAnsi="宋体" w:cs="宋体" w:hint="eastAsia"/>
          <w:b/>
          <w:bCs/>
          <w:sz w:val="32"/>
          <w:szCs w:val="32"/>
        </w:rPr>
        <w:t>2、</w:t>
      </w:r>
      <w:r w:rsidR="00AE4B2C" w:rsidRPr="004C5ABD">
        <w:rPr>
          <w:rFonts w:ascii="仿宋_GB2312" w:eastAsia="仿宋_GB2312" w:hAnsi="宋体" w:cs="宋体" w:hint="eastAsia"/>
          <w:b/>
          <w:bCs/>
          <w:sz w:val="32"/>
          <w:szCs w:val="32"/>
        </w:rPr>
        <w:t>推进</w:t>
      </w:r>
      <w:r w:rsidR="006B60CB" w:rsidRPr="004C5ABD">
        <w:rPr>
          <w:rFonts w:ascii="仿宋_GB2312" w:eastAsia="仿宋_GB2312" w:hAnsi="宋体" w:cs="宋体" w:hint="eastAsia"/>
          <w:b/>
          <w:bCs/>
          <w:sz w:val="32"/>
          <w:szCs w:val="32"/>
        </w:rPr>
        <w:t>城市大脑</w:t>
      </w:r>
      <w:r w:rsidR="00AE4B2C" w:rsidRPr="004C5ABD">
        <w:rPr>
          <w:rFonts w:ascii="仿宋_GB2312" w:eastAsia="仿宋_GB2312" w:hAnsi="宋体" w:cs="宋体" w:hint="eastAsia"/>
          <w:b/>
          <w:bCs/>
          <w:sz w:val="32"/>
          <w:szCs w:val="32"/>
        </w:rPr>
        <w:t>应急体系建设</w:t>
      </w:r>
    </w:p>
    <w:p w14:paraId="46C38BC7" w14:textId="72869373" w:rsidR="00AE4B2C" w:rsidRPr="008F34C1" w:rsidRDefault="006B60CB" w:rsidP="00590672">
      <w:pPr>
        <w:spacing w:line="600" w:lineRule="exact"/>
        <w:ind w:firstLineChars="200" w:firstLine="640"/>
        <w:rPr>
          <w:rFonts w:ascii="仿宋_GB2312" w:eastAsia="仿宋_GB2312"/>
          <w:sz w:val="32"/>
          <w:szCs w:val="32"/>
        </w:rPr>
      </w:pPr>
      <w:r w:rsidRPr="008F34C1">
        <w:rPr>
          <w:rFonts w:ascii="仿宋_GB2312" w:eastAsia="仿宋_GB2312" w:hAnsi="宋体" w:cs="宋体" w:hint="eastAsia"/>
          <w:sz w:val="32"/>
          <w:szCs w:val="32"/>
        </w:rPr>
        <w:t>依托“城市大脑”，运用大数据、人工智能等技术，探索</w:t>
      </w:r>
      <w:r w:rsidRPr="008F34C1">
        <w:rPr>
          <w:rFonts w:ascii="仿宋_GB2312" w:eastAsia="仿宋_GB2312" w:hAnsi="宋体" w:cs="宋体" w:hint="eastAsia"/>
          <w:sz w:val="32"/>
          <w:szCs w:val="32"/>
        </w:rPr>
        <w:lastRenderedPageBreak/>
        <w:t>建立更加智能化的全量、全时、全域灾害事故风险感知。</w:t>
      </w:r>
      <w:r w:rsidR="00AE4B2C" w:rsidRPr="008F34C1">
        <w:rPr>
          <w:rFonts w:ascii="仿宋_GB2312" w:eastAsia="仿宋_GB2312" w:hAnsi="宋体" w:cs="宋体" w:hint="eastAsia"/>
          <w:sz w:val="32"/>
          <w:szCs w:val="32"/>
        </w:rPr>
        <w:t>构建反应迅捷、研判精准的城市大脑智慧应急体系，积极打造安全生产风险防控、自然灾害防治和应急救援应用，聚焦城市运行安全、自然灾害等关键场景，建设一体化支撑、差别化授权的数字驾驶舱，有序推进区</w:t>
      </w:r>
      <w:r w:rsidRPr="008F34C1">
        <w:rPr>
          <w:rFonts w:ascii="仿宋_GB2312" w:eastAsia="仿宋_GB2312" w:hAnsi="宋体" w:cs="宋体" w:hint="eastAsia"/>
          <w:sz w:val="32"/>
          <w:szCs w:val="32"/>
        </w:rPr>
        <w:t>-</w:t>
      </w:r>
      <w:r w:rsidR="00AE4B2C" w:rsidRPr="008F34C1">
        <w:rPr>
          <w:rFonts w:ascii="仿宋_GB2312" w:eastAsia="仿宋_GB2312" w:hAnsi="宋体" w:cs="宋体" w:hint="eastAsia"/>
          <w:sz w:val="32"/>
          <w:szCs w:val="32"/>
        </w:rPr>
        <w:t>乡镇（街道）两级应急管理数字驾驶舱建设，落实城市大脑应急管理应用全面向基层延伸，实现全市域协同的数字化治理。</w:t>
      </w:r>
      <w:r w:rsidR="001436C4" w:rsidRPr="008F34C1">
        <w:rPr>
          <w:rFonts w:ascii="仿宋_GB2312" w:eastAsia="仿宋_GB2312" w:hAnsi="宋体" w:cs="宋体" w:hint="eastAsia"/>
          <w:sz w:val="32"/>
          <w:szCs w:val="32"/>
        </w:rPr>
        <w:t>全面整合安全生产相关数据，综合分析行政许可、行政执法、风险监测、隐患排查治理、质量检测、历史事故等因素，构建企业风险评估指标体系，</w:t>
      </w:r>
      <w:r w:rsidR="00AE4B2C" w:rsidRPr="008F34C1">
        <w:rPr>
          <w:rFonts w:ascii="仿宋_GB2312" w:eastAsia="仿宋_GB2312" w:hAnsi="宋体" w:cs="宋体" w:hint="eastAsia"/>
          <w:sz w:val="32"/>
          <w:szCs w:val="32"/>
        </w:rPr>
        <w:t>数字赋能实现全过程、全领域的风险精准防控能力有待提升，</w:t>
      </w:r>
      <w:r w:rsidRPr="008F34C1">
        <w:rPr>
          <w:rFonts w:ascii="仿宋_GB2312" w:eastAsia="仿宋_GB2312" w:hAnsi="宋体" w:cs="宋体" w:hint="eastAsia"/>
          <w:sz w:val="32"/>
          <w:szCs w:val="32"/>
        </w:rPr>
        <w:t>推动安全生产风险分级分类精准管控。</w:t>
      </w:r>
      <w:r w:rsidRPr="008F34C1">
        <w:rPr>
          <w:rFonts w:ascii="仿宋_GB2312" w:eastAsia="仿宋_GB2312" w:hint="eastAsia"/>
          <w:sz w:val="32"/>
          <w:szCs w:val="32"/>
        </w:rPr>
        <w:t xml:space="preserve"> </w:t>
      </w:r>
    </w:p>
    <w:p w14:paraId="6B5DB9C4" w14:textId="77777777" w:rsidR="006B60CB" w:rsidRPr="004C5ABD" w:rsidRDefault="006B60CB" w:rsidP="00590672">
      <w:pPr>
        <w:spacing w:line="600" w:lineRule="exact"/>
        <w:ind w:firstLineChars="200" w:firstLine="643"/>
        <w:jc w:val="left"/>
        <w:rPr>
          <w:rFonts w:ascii="仿宋_GB2312" w:eastAsia="仿宋_GB2312" w:hAnsi="宋体" w:cs="宋体"/>
          <w:b/>
          <w:bCs/>
          <w:sz w:val="32"/>
          <w:szCs w:val="32"/>
        </w:rPr>
      </w:pPr>
      <w:r w:rsidRPr="004C5ABD">
        <w:rPr>
          <w:rFonts w:ascii="仿宋_GB2312" w:eastAsia="仿宋_GB2312" w:hAnsi="宋体" w:cs="宋体" w:hint="eastAsia"/>
          <w:b/>
          <w:bCs/>
          <w:sz w:val="32"/>
          <w:szCs w:val="32"/>
        </w:rPr>
        <w:t>3、完善数字应急保障体系建设</w:t>
      </w:r>
    </w:p>
    <w:p w14:paraId="5BD8B2C3" w14:textId="6B89F82E" w:rsidR="00562E4D" w:rsidRDefault="006B60CB" w:rsidP="00590672">
      <w:pPr>
        <w:spacing w:line="600" w:lineRule="exact"/>
        <w:ind w:firstLineChars="200" w:firstLine="640"/>
        <w:rPr>
          <w:rFonts w:ascii="仿宋_GB2312" w:eastAsia="仿宋_GB2312" w:hAnsi="宋体" w:cs="宋体"/>
          <w:sz w:val="32"/>
          <w:szCs w:val="32"/>
        </w:rPr>
      </w:pPr>
      <w:r w:rsidRPr="008F34C1">
        <w:rPr>
          <w:rFonts w:ascii="仿宋_GB2312" w:eastAsia="仿宋_GB2312" w:hAnsi="宋体" w:cs="宋体" w:hint="eastAsia"/>
          <w:sz w:val="32"/>
          <w:szCs w:val="32"/>
        </w:rPr>
        <w:t>促使全区安全生产基层基础工作提质增效。</w:t>
      </w:r>
      <w:r w:rsidR="00E34D85" w:rsidRPr="008F34C1">
        <w:rPr>
          <w:rFonts w:ascii="仿宋_GB2312" w:eastAsia="仿宋_GB2312" w:hAnsi="宋体" w:cs="宋体" w:hint="eastAsia"/>
          <w:sz w:val="32"/>
          <w:szCs w:val="32"/>
        </w:rPr>
        <w:t>保障</w:t>
      </w:r>
      <w:r w:rsidRPr="008F34C1">
        <w:rPr>
          <w:rFonts w:ascii="仿宋_GB2312" w:eastAsia="仿宋_GB2312" w:hAnsi="宋体" w:cs="宋体" w:hint="eastAsia"/>
          <w:sz w:val="32"/>
          <w:szCs w:val="32"/>
        </w:rPr>
        <w:t>“城市大脑”应急管理体系良好运行，</w:t>
      </w:r>
      <w:r w:rsidR="00E34D85" w:rsidRPr="008F34C1">
        <w:rPr>
          <w:rFonts w:ascii="仿宋_GB2312" w:eastAsia="仿宋_GB2312" w:hAnsi="宋体" w:cs="宋体" w:hint="eastAsia"/>
          <w:sz w:val="32"/>
          <w:szCs w:val="32"/>
        </w:rPr>
        <w:t>使</w:t>
      </w:r>
      <w:r w:rsidRPr="008F34C1">
        <w:rPr>
          <w:rFonts w:ascii="仿宋_GB2312" w:eastAsia="仿宋_GB2312" w:hAnsi="宋体" w:cs="宋体" w:hint="eastAsia"/>
          <w:sz w:val="32"/>
          <w:szCs w:val="32"/>
        </w:rPr>
        <w:t>系统模块运行更加高效、完善，应急管理工作机制进一步优化，推动城市大脑应急管理应用全面向基层延伸。</w:t>
      </w:r>
      <w:r w:rsidR="00E34D85" w:rsidRPr="008F34C1">
        <w:rPr>
          <w:rFonts w:ascii="仿宋_GB2312" w:eastAsia="仿宋_GB2312" w:hAnsi="宋体" w:cs="宋体" w:hint="eastAsia"/>
          <w:sz w:val="32"/>
          <w:szCs w:val="32"/>
        </w:rPr>
        <w:t>进一步</w:t>
      </w:r>
      <w:r w:rsidRPr="008F34C1">
        <w:rPr>
          <w:rFonts w:ascii="仿宋_GB2312" w:eastAsia="仿宋_GB2312" w:hAnsi="宋体" w:cs="宋体" w:hint="eastAsia"/>
          <w:sz w:val="32"/>
          <w:szCs w:val="32"/>
        </w:rPr>
        <w:t>健全应急科技保障机制，开展校地合作，科技引领，完善与高校联合共享应急技术体系</w:t>
      </w:r>
      <w:r w:rsidR="0058484F">
        <w:rPr>
          <w:rFonts w:ascii="仿宋_GB2312" w:eastAsia="仿宋_GB2312" w:hAnsi="宋体" w:cs="宋体" w:hint="eastAsia"/>
          <w:sz w:val="32"/>
          <w:szCs w:val="32"/>
        </w:rPr>
        <w:t>。</w:t>
      </w:r>
      <w:r w:rsidRPr="008F34C1">
        <w:rPr>
          <w:rFonts w:ascii="仿宋_GB2312" w:eastAsia="仿宋_GB2312" w:hAnsi="宋体" w:cs="宋体" w:hint="eastAsia"/>
          <w:sz w:val="32"/>
          <w:szCs w:val="32"/>
        </w:rPr>
        <w:t>积极引进优秀人才，教育为先，优先录用人才到应急管理队伍中，建立全区安全与应急人才培养机制。</w:t>
      </w:r>
      <w:bookmarkStart w:id="31" w:name="_Toc71181976"/>
      <w:bookmarkStart w:id="32" w:name="_Toc71183217"/>
    </w:p>
    <w:p w14:paraId="09FB49D9" w14:textId="339E52BC" w:rsidR="00CB57A9" w:rsidRPr="00434375" w:rsidRDefault="00CB57A9" w:rsidP="00434375">
      <w:pPr>
        <w:pStyle w:val="2"/>
        <w:spacing w:beforeLines="50" w:before="156" w:line="600" w:lineRule="exact"/>
        <w:ind w:firstLine="643"/>
        <w:jc w:val="both"/>
        <w:rPr>
          <w:rFonts w:ascii="KaiTi" w:eastAsia="KaiTi" w:hAnsi="KaiTi"/>
          <w:b/>
          <w:bCs w:val="0"/>
        </w:rPr>
      </w:pPr>
      <w:r w:rsidRPr="00434375">
        <w:rPr>
          <w:rFonts w:ascii="KaiTi" w:eastAsia="KaiTi" w:hAnsi="KaiTi" w:hint="eastAsia"/>
          <w:b/>
          <w:bCs w:val="0"/>
        </w:rPr>
        <w:t>（五）强化应急救援能力体系，提高应急处置</w:t>
      </w:r>
      <w:bookmarkEnd w:id="31"/>
      <w:r w:rsidRPr="00434375">
        <w:rPr>
          <w:rFonts w:ascii="KaiTi" w:eastAsia="KaiTi" w:hAnsi="KaiTi" w:hint="eastAsia"/>
          <w:b/>
          <w:bCs w:val="0"/>
        </w:rPr>
        <w:t>成效</w:t>
      </w:r>
      <w:bookmarkEnd w:id="32"/>
    </w:p>
    <w:p w14:paraId="084CAEED" w14:textId="66E77896" w:rsidR="00CB57A9" w:rsidRPr="008F34C1" w:rsidRDefault="00CB57A9" w:rsidP="00590672">
      <w:pPr>
        <w:spacing w:line="600" w:lineRule="exact"/>
        <w:ind w:firstLineChars="200" w:firstLine="643"/>
        <w:rPr>
          <w:rFonts w:ascii="仿宋_GB2312" w:eastAsia="仿宋_GB2312" w:hAnsiTheme="majorEastAsia" w:cs="Times New Roman"/>
          <w:b/>
          <w:bCs/>
          <w:color w:val="000000"/>
          <w:sz w:val="32"/>
          <w:szCs w:val="32"/>
        </w:rPr>
      </w:pPr>
      <w:r w:rsidRPr="008F34C1">
        <w:rPr>
          <w:rFonts w:ascii="仿宋_GB2312" w:eastAsia="仿宋_GB2312" w:hAnsiTheme="majorEastAsia" w:cs="Times New Roman" w:hint="eastAsia"/>
          <w:b/>
          <w:bCs/>
          <w:color w:val="000000"/>
          <w:sz w:val="32"/>
          <w:szCs w:val="32"/>
        </w:rPr>
        <w:t>1、强化应急管理预案体系</w:t>
      </w:r>
    </w:p>
    <w:p w14:paraId="00DF6A35" w14:textId="7C60E39F" w:rsidR="00CB57A9" w:rsidRPr="008F34C1" w:rsidRDefault="00CB57A9" w:rsidP="00590672">
      <w:pPr>
        <w:spacing w:line="600" w:lineRule="exact"/>
        <w:ind w:firstLineChars="200" w:firstLine="640"/>
        <w:rPr>
          <w:rFonts w:ascii="仿宋_GB2312" w:eastAsia="仿宋_GB2312" w:hAnsi="宋体" w:cs="宋体"/>
          <w:sz w:val="32"/>
          <w:szCs w:val="32"/>
        </w:rPr>
      </w:pPr>
      <w:r w:rsidRPr="008F34C1">
        <w:rPr>
          <w:rFonts w:ascii="仿宋_GB2312" w:eastAsia="仿宋_GB2312" w:hAnsi="宋体" w:cs="宋体" w:hint="eastAsia"/>
          <w:sz w:val="32"/>
          <w:szCs w:val="32"/>
        </w:rPr>
        <w:t>推进应急预案制定修订。依据省市有关应急预案修订管理办</w:t>
      </w:r>
      <w:r w:rsidR="006B18A0">
        <w:rPr>
          <w:rFonts w:ascii="仿宋_GB2312" w:eastAsia="仿宋_GB2312" w:hAnsi="宋体" w:cs="宋体" w:hint="eastAsia"/>
          <w:sz w:val="32"/>
          <w:szCs w:val="32"/>
        </w:rPr>
        <w:t>法</w:t>
      </w:r>
      <w:r w:rsidRPr="008F34C1">
        <w:rPr>
          <w:rFonts w:ascii="仿宋_GB2312" w:eastAsia="仿宋_GB2312" w:hAnsi="宋体" w:cs="宋体" w:hint="eastAsia"/>
          <w:sz w:val="32"/>
          <w:szCs w:val="32"/>
        </w:rPr>
        <w:t>，对全区所有的事故灾难和自然灾害类专项应急预案</w:t>
      </w:r>
      <w:r w:rsidRPr="008F34C1">
        <w:rPr>
          <w:rFonts w:ascii="仿宋_GB2312" w:eastAsia="仿宋_GB2312" w:hAnsi="宋体" w:cs="宋体" w:hint="eastAsia"/>
          <w:sz w:val="32"/>
          <w:szCs w:val="32"/>
        </w:rPr>
        <w:lastRenderedPageBreak/>
        <w:t>的修订工作。加大应急预案数字化建设力度，建立全区的电子预案数据库，全面推进重点行业领域应急预案文本电子化、流程可视化、决策指挥智能化。积极开展应急预案演练和评估，强化应急预案综合性实战演练和无脚本“双盲”演练，健全突发事件应急演练、评估和管理制度，常态化开展跨地区、跨部门、跨行业的重大灾害事故应急演练。</w:t>
      </w:r>
    </w:p>
    <w:p w14:paraId="15FA17E6" w14:textId="77777777" w:rsidR="00CB57A9" w:rsidRPr="008F34C1" w:rsidRDefault="00CB57A9" w:rsidP="00590672">
      <w:pPr>
        <w:spacing w:line="600" w:lineRule="exact"/>
        <w:ind w:firstLineChars="200" w:firstLine="643"/>
        <w:rPr>
          <w:rFonts w:ascii="仿宋_GB2312" w:eastAsia="仿宋_GB2312" w:hAnsiTheme="majorEastAsia" w:cs="Times New Roman"/>
          <w:b/>
          <w:bCs/>
          <w:color w:val="000000"/>
          <w:sz w:val="32"/>
          <w:szCs w:val="32"/>
        </w:rPr>
      </w:pPr>
      <w:r w:rsidRPr="008F34C1">
        <w:rPr>
          <w:rFonts w:ascii="仿宋_GB2312" w:eastAsia="仿宋_GB2312" w:hAnsiTheme="majorEastAsia" w:cs="Times New Roman" w:hint="eastAsia"/>
          <w:b/>
          <w:bCs/>
          <w:color w:val="000000"/>
          <w:sz w:val="32"/>
          <w:szCs w:val="32"/>
        </w:rPr>
        <w:t>2、完善应急指挥系统</w:t>
      </w:r>
    </w:p>
    <w:p w14:paraId="36737F37" w14:textId="556AD5C4" w:rsidR="00CB57A9" w:rsidRPr="008F34C1" w:rsidRDefault="00CB57A9" w:rsidP="00590672">
      <w:pPr>
        <w:spacing w:line="600" w:lineRule="exact"/>
        <w:ind w:firstLineChars="200" w:firstLine="640"/>
        <w:rPr>
          <w:rFonts w:ascii="仿宋_GB2312" w:eastAsia="仿宋_GB2312" w:hAnsi="宋体" w:cs="宋体"/>
          <w:sz w:val="32"/>
          <w:szCs w:val="32"/>
        </w:rPr>
      </w:pPr>
      <w:r w:rsidRPr="008F34C1">
        <w:rPr>
          <w:rFonts w:ascii="仿宋_GB2312" w:eastAsia="仿宋_GB2312" w:hAnsi="宋体" w:cs="宋体" w:hint="eastAsia"/>
          <w:sz w:val="32"/>
          <w:szCs w:val="32"/>
        </w:rPr>
        <w:t>加快全区应急指挥平台建设。加强区一体化网络应急指挥中心建设，建立健全网络应急指挥联动工作机制。完善区、镇（街道）指挥平台，配合实现视频会商系统省市区村全贯通，基层应急管理移动式指挥平台延伸至村（社区），加快形成横联区级各有关部门、纵联区、乡镇（街道）协调联动的应急指挥系统。推进应急指挥可视化工作，建立应急视频汇聚系统，全面接入公安、自然资源、交通、文旅、住建、水利、林业等相关视频监控资源，结合无人机、单兵、布控球等移动监控手段，确保第一时间实现突发事件现场可视化。2025年底前，在上级应急部门的指导协助下，实现省、市、区、乡镇、安全生产重点网格和重点监管企业的</w:t>
      </w:r>
      <w:r w:rsidRPr="004433B5">
        <w:rPr>
          <w:rFonts w:ascii="仿宋_GB2312" w:eastAsia="仿宋_GB2312" w:hAnsi="宋体" w:cs="宋体" w:hint="eastAsia"/>
          <w:sz w:val="32"/>
          <w:szCs w:val="32"/>
        </w:rPr>
        <w:t>六级安全风险立体化监测、防控和应急救援数字化体系。</w:t>
      </w:r>
    </w:p>
    <w:p w14:paraId="07E429DA" w14:textId="285867F4" w:rsidR="00CB57A9" w:rsidRPr="008F34C1" w:rsidRDefault="00CB57A9" w:rsidP="00590672">
      <w:pPr>
        <w:spacing w:line="600" w:lineRule="exact"/>
        <w:ind w:firstLineChars="200" w:firstLine="643"/>
        <w:rPr>
          <w:rFonts w:ascii="仿宋_GB2312" w:eastAsia="仿宋_GB2312" w:hAnsiTheme="majorEastAsia" w:cs="Times New Roman"/>
          <w:b/>
          <w:bCs/>
          <w:color w:val="000000"/>
          <w:sz w:val="32"/>
          <w:szCs w:val="32"/>
        </w:rPr>
      </w:pPr>
      <w:r w:rsidRPr="008F34C1">
        <w:rPr>
          <w:rFonts w:ascii="仿宋_GB2312" w:eastAsia="仿宋_GB2312" w:hAnsiTheme="majorEastAsia" w:cs="Times New Roman" w:hint="eastAsia"/>
          <w:b/>
          <w:bCs/>
          <w:color w:val="000000"/>
          <w:sz w:val="32"/>
          <w:szCs w:val="32"/>
        </w:rPr>
        <w:t>3、加强应急救援队伍建设</w:t>
      </w:r>
    </w:p>
    <w:p w14:paraId="5E29F079" w14:textId="4C366A03" w:rsidR="00CB57A9" w:rsidRPr="008F34C1" w:rsidRDefault="00CB57A9" w:rsidP="00590672">
      <w:pPr>
        <w:spacing w:line="600" w:lineRule="exact"/>
        <w:ind w:firstLineChars="200" w:firstLine="640"/>
        <w:rPr>
          <w:rFonts w:ascii="仿宋_GB2312" w:eastAsia="仿宋_GB2312" w:hAnsi="宋体" w:cs="宋体"/>
          <w:sz w:val="32"/>
          <w:szCs w:val="32"/>
        </w:rPr>
      </w:pPr>
      <w:r w:rsidRPr="008F34C1">
        <w:rPr>
          <w:rFonts w:ascii="仿宋_GB2312" w:eastAsia="仿宋_GB2312" w:hAnsi="宋体" w:cs="宋体" w:hint="eastAsia"/>
          <w:sz w:val="32"/>
          <w:szCs w:val="32"/>
        </w:rPr>
        <w:t>健全应急救援预案，加强应急救援装备配备和物资储备，积极开展事故初期处置的应急预案推演，开展实训演练。加强专兼职应急救援队伍建设及应急物资装备配备，定期开展</w:t>
      </w:r>
      <w:r w:rsidRPr="008F34C1">
        <w:rPr>
          <w:rFonts w:ascii="仿宋_GB2312" w:eastAsia="仿宋_GB2312" w:hAnsi="宋体" w:cs="宋体" w:hint="eastAsia"/>
          <w:sz w:val="32"/>
          <w:szCs w:val="32"/>
        </w:rPr>
        <w:lastRenderedPageBreak/>
        <w:t>应急演练，强化非预设场景应急演练和实战演练，提升风险防范能力。建立完善应急力量联动机制，按照“统一指挥，联合响应，部门调动”的原则调度使用专业应急抢险队伍。应急物资及装备调用根据“先近后远、满足急需、先主后次”的原则进行。加强部门协同、区域协同和军地协同相结合</w:t>
      </w:r>
      <w:r w:rsidR="00004338">
        <w:rPr>
          <w:rFonts w:ascii="仿宋_GB2312" w:eastAsia="仿宋_GB2312" w:hAnsi="宋体" w:cs="宋体" w:hint="eastAsia"/>
          <w:sz w:val="32"/>
          <w:szCs w:val="32"/>
        </w:rPr>
        <w:t>。</w:t>
      </w:r>
    </w:p>
    <w:p w14:paraId="2341155D" w14:textId="43450405" w:rsidR="00D82D90" w:rsidRPr="00434375" w:rsidRDefault="00D82D90" w:rsidP="00434375">
      <w:pPr>
        <w:pStyle w:val="2"/>
        <w:spacing w:beforeLines="50" w:before="156" w:line="600" w:lineRule="exact"/>
        <w:ind w:firstLine="643"/>
        <w:jc w:val="both"/>
        <w:rPr>
          <w:rFonts w:ascii="KaiTi" w:eastAsia="KaiTi" w:hAnsi="KaiTi"/>
          <w:b/>
          <w:bCs w:val="0"/>
        </w:rPr>
      </w:pPr>
      <w:bookmarkStart w:id="33" w:name="_Toc71183218"/>
      <w:r w:rsidRPr="00434375">
        <w:rPr>
          <w:rFonts w:ascii="KaiTi" w:eastAsia="KaiTi" w:hAnsi="KaiTi" w:hint="eastAsia"/>
          <w:b/>
          <w:bCs w:val="0"/>
        </w:rPr>
        <w:t>（</w:t>
      </w:r>
      <w:r w:rsidR="00CB57A9" w:rsidRPr="00434375">
        <w:rPr>
          <w:rFonts w:ascii="KaiTi" w:eastAsia="KaiTi" w:hAnsi="KaiTi" w:hint="eastAsia"/>
          <w:b/>
          <w:bCs w:val="0"/>
        </w:rPr>
        <w:t>六</w:t>
      </w:r>
      <w:r w:rsidRPr="00434375">
        <w:rPr>
          <w:rFonts w:ascii="KaiTi" w:eastAsia="KaiTi" w:hAnsi="KaiTi" w:hint="eastAsia"/>
          <w:b/>
          <w:bCs w:val="0"/>
        </w:rPr>
        <w:t>）</w:t>
      </w:r>
      <w:r w:rsidR="00E34D85" w:rsidRPr="00434375">
        <w:rPr>
          <w:rFonts w:ascii="KaiTi" w:eastAsia="KaiTi" w:hAnsi="KaiTi" w:hint="eastAsia"/>
          <w:b/>
          <w:bCs w:val="0"/>
        </w:rPr>
        <w:t>积极完善减灾救灾体系，提升应急保障能力</w:t>
      </w:r>
      <w:bookmarkEnd w:id="33"/>
    </w:p>
    <w:p w14:paraId="385B9323" w14:textId="07511F04" w:rsidR="00E34D85" w:rsidRPr="00562E4D" w:rsidRDefault="00E34D85" w:rsidP="00590672">
      <w:pPr>
        <w:spacing w:line="600" w:lineRule="exact"/>
        <w:ind w:firstLineChars="200" w:firstLine="643"/>
        <w:rPr>
          <w:rFonts w:ascii="仿宋_GB2312" w:eastAsia="仿宋_GB2312" w:hAnsi="宋体" w:cs="宋体"/>
          <w:b/>
          <w:bCs/>
          <w:sz w:val="32"/>
          <w:szCs w:val="32"/>
        </w:rPr>
      </w:pPr>
      <w:r w:rsidRPr="00562E4D">
        <w:rPr>
          <w:rFonts w:ascii="仿宋_GB2312" w:eastAsia="仿宋_GB2312" w:hAnsi="宋体" w:cs="宋体" w:hint="eastAsia"/>
          <w:b/>
          <w:bCs/>
          <w:sz w:val="32"/>
          <w:szCs w:val="32"/>
        </w:rPr>
        <w:t xml:space="preserve">1、加强应急预案管理 </w:t>
      </w:r>
    </w:p>
    <w:p w14:paraId="5BB07A35" w14:textId="2B58B571" w:rsidR="001A632A" w:rsidRPr="008F34C1" w:rsidRDefault="00B16D48" w:rsidP="00590672">
      <w:pPr>
        <w:spacing w:line="600" w:lineRule="exact"/>
        <w:ind w:firstLineChars="200" w:firstLine="640"/>
        <w:rPr>
          <w:rFonts w:ascii="仿宋_GB2312" w:eastAsia="仿宋_GB2312" w:hAnsi="宋体" w:cs="宋体"/>
          <w:sz w:val="32"/>
          <w:szCs w:val="32"/>
        </w:rPr>
      </w:pPr>
      <w:r w:rsidRPr="008F34C1">
        <w:rPr>
          <w:rFonts w:ascii="仿宋_GB2312" w:eastAsia="仿宋_GB2312" w:hAnsi="宋体" w:cs="宋体" w:hint="eastAsia"/>
          <w:sz w:val="32"/>
          <w:szCs w:val="32"/>
        </w:rPr>
        <w:t>加强应急预案管理</w:t>
      </w:r>
      <w:r w:rsidR="004B34D3" w:rsidRPr="008F34C1">
        <w:rPr>
          <w:rFonts w:ascii="仿宋_GB2312" w:eastAsia="仿宋_GB2312" w:hAnsi="宋体" w:cs="宋体" w:hint="eastAsia"/>
          <w:sz w:val="32"/>
          <w:szCs w:val="32"/>
        </w:rPr>
        <w:t>与</w:t>
      </w:r>
      <w:r w:rsidRPr="008F34C1">
        <w:rPr>
          <w:rFonts w:ascii="仿宋_GB2312" w:eastAsia="仿宋_GB2312" w:hAnsi="宋体" w:cs="宋体" w:hint="eastAsia"/>
          <w:sz w:val="32"/>
          <w:szCs w:val="32"/>
        </w:rPr>
        <w:t>应急预案持续改进机制</w:t>
      </w:r>
      <w:r w:rsidR="004B34D3" w:rsidRPr="008F34C1">
        <w:rPr>
          <w:rFonts w:ascii="仿宋_GB2312" w:eastAsia="仿宋_GB2312" w:hAnsi="宋体" w:cs="宋体" w:hint="eastAsia"/>
          <w:sz w:val="32"/>
          <w:szCs w:val="32"/>
        </w:rPr>
        <w:t>的</w:t>
      </w:r>
      <w:r w:rsidRPr="008F34C1">
        <w:rPr>
          <w:rFonts w:ascii="仿宋_GB2312" w:eastAsia="仿宋_GB2312" w:hAnsi="宋体" w:cs="宋体" w:hint="eastAsia"/>
          <w:sz w:val="32"/>
          <w:szCs w:val="32"/>
        </w:rPr>
        <w:t>建设。</w:t>
      </w:r>
      <w:r w:rsidR="00C247B9" w:rsidRPr="008F34C1">
        <w:rPr>
          <w:rFonts w:ascii="仿宋_GB2312" w:eastAsia="仿宋_GB2312" w:hAnsi="宋体" w:cs="宋体" w:hint="eastAsia"/>
          <w:sz w:val="32"/>
          <w:szCs w:val="32"/>
        </w:rPr>
        <w:t>针对本区安全风险特点，修订完善各类应急预案，重点做好安全生产、防汛防台抗旱、</w:t>
      </w:r>
      <w:r w:rsidR="00413997" w:rsidRPr="008F34C1">
        <w:rPr>
          <w:rFonts w:ascii="仿宋_GB2312" w:eastAsia="仿宋_GB2312" w:hAnsi="宋体" w:cs="宋体" w:hint="eastAsia"/>
          <w:sz w:val="32"/>
          <w:szCs w:val="32"/>
        </w:rPr>
        <w:t>抗雪防冻</w:t>
      </w:r>
      <w:r w:rsidR="00C247B9" w:rsidRPr="008F34C1">
        <w:rPr>
          <w:rFonts w:ascii="仿宋_GB2312" w:eastAsia="仿宋_GB2312" w:hAnsi="宋体" w:cs="宋体" w:hint="eastAsia"/>
          <w:sz w:val="32"/>
          <w:szCs w:val="32"/>
        </w:rPr>
        <w:t>等自然灾害应急救援工作预案的修编，明确突发事件应急信息发布、先期处置、自救互救、人员临时安置及舆情应对等内容，完善操作手册，鼓励以情景构建方法为基础编制灾害应急预案。形成区-镇街-村社三级预案体系，覆盖全灾种、次生灾害领域，指导村社建立职责清晰、简明扼要、操作性强的“多合一”应急预案。</w:t>
      </w:r>
      <w:r w:rsidRPr="008F34C1">
        <w:rPr>
          <w:rFonts w:ascii="仿宋_GB2312" w:eastAsia="仿宋_GB2312" w:hAnsi="宋体" w:cs="宋体" w:hint="eastAsia"/>
          <w:sz w:val="32"/>
          <w:szCs w:val="32"/>
        </w:rPr>
        <w:t>应急预案演练工作纳入检查、考核的内容，强化应急预案综合性实战演练和无脚本“双盲”演练，定期开展跨部门、跨行业的模拟演练</w:t>
      </w:r>
      <w:r w:rsidR="00C247B9" w:rsidRPr="008F34C1">
        <w:rPr>
          <w:rFonts w:ascii="仿宋_GB2312" w:eastAsia="仿宋_GB2312" w:hAnsi="宋体" w:cs="宋体" w:hint="eastAsia"/>
          <w:sz w:val="32"/>
          <w:szCs w:val="32"/>
        </w:rPr>
        <w:t>，不断修改完善</w:t>
      </w:r>
      <w:r w:rsidR="009E3B84" w:rsidRPr="008F34C1">
        <w:rPr>
          <w:rFonts w:ascii="仿宋_GB2312" w:eastAsia="仿宋_GB2312" w:hAnsi="宋体" w:cs="宋体" w:hint="eastAsia"/>
          <w:sz w:val="32"/>
          <w:szCs w:val="32"/>
        </w:rPr>
        <w:t>应急预案体系，</w:t>
      </w:r>
      <w:r w:rsidR="00C247B9" w:rsidRPr="008F34C1">
        <w:rPr>
          <w:rFonts w:ascii="仿宋_GB2312" w:eastAsia="仿宋_GB2312" w:hAnsi="宋体" w:cs="宋体" w:hint="eastAsia"/>
          <w:sz w:val="32"/>
          <w:szCs w:val="32"/>
        </w:rPr>
        <w:t xml:space="preserve">成为事故灾害防治的一种有效的手段。 </w:t>
      </w:r>
      <w:r w:rsidR="001A632A" w:rsidRPr="008F34C1">
        <w:rPr>
          <w:rFonts w:ascii="仿宋_GB2312" w:eastAsia="仿宋_GB2312" w:hAnsi="宋体" w:cs="宋体" w:hint="eastAsia"/>
          <w:sz w:val="32"/>
          <w:szCs w:val="32"/>
        </w:rPr>
        <w:t>加快推进应急预案编制、修订工作，按省市相关规定完成区、镇街两级专项预案和部门预案修订，到2025年基本形成全面覆盖、上下衔接、协调联动的突发事件应急预案体系。</w:t>
      </w:r>
    </w:p>
    <w:p w14:paraId="33D4F1EE" w14:textId="768A60AA" w:rsidR="00E34D85" w:rsidRPr="008F34C1" w:rsidRDefault="00E34D85" w:rsidP="00590672">
      <w:pPr>
        <w:spacing w:line="600" w:lineRule="exact"/>
        <w:ind w:firstLineChars="200" w:firstLine="640"/>
        <w:rPr>
          <w:rFonts w:ascii="仿宋_GB2312" w:eastAsia="仿宋_GB2312" w:hAnsiTheme="majorEastAsia" w:cs="Times New Roman"/>
          <w:b/>
          <w:bCs/>
          <w:color w:val="000000"/>
          <w:sz w:val="32"/>
          <w:szCs w:val="32"/>
        </w:rPr>
      </w:pPr>
      <w:r w:rsidRPr="008F34C1">
        <w:rPr>
          <w:rFonts w:ascii="仿宋_GB2312" w:eastAsia="仿宋_GB2312" w:hAnsi="宋体" w:cs="宋体" w:hint="eastAsia"/>
          <w:sz w:val="32"/>
          <w:szCs w:val="32"/>
        </w:rPr>
        <w:t>2、</w:t>
      </w:r>
      <w:r w:rsidRPr="008F34C1">
        <w:rPr>
          <w:rFonts w:ascii="仿宋_GB2312" w:eastAsia="仿宋_GB2312" w:hAnsiTheme="majorEastAsia" w:cs="Times New Roman" w:hint="eastAsia"/>
          <w:b/>
          <w:bCs/>
          <w:color w:val="000000"/>
          <w:sz w:val="32"/>
          <w:szCs w:val="32"/>
        </w:rPr>
        <w:t>加强应急物资综合保障</w:t>
      </w:r>
    </w:p>
    <w:p w14:paraId="0B51F7D4" w14:textId="5FB1F215" w:rsidR="00E34D85" w:rsidRPr="008F34C1" w:rsidRDefault="00080220" w:rsidP="00590672">
      <w:pPr>
        <w:spacing w:line="600" w:lineRule="exact"/>
        <w:ind w:firstLineChars="200" w:firstLine="640"/>
        <w:rPr>
          <w:rFonts w:ascii="仿宋_GB2312" w:eastAsia="仿宋_GB2312" w:hAnsi="宋体" w:cs="宋体"/>
          <w:sz w:val="32"/>
          <w:szCs w:val="32"/>
        </w:rPr>
      </w:pPr>
      <w:r w:rsidRPr="008F34C1">
        <w:rPr>
          <w:rFonts w:ascii="仿宋_GB2312" w:eastAsia="仿宋_GB2312" w:hAnsi="宋体" w:cs="宋体" w:hint="eastAsia"/>
          <w:sz w:val="32"/>
          <w:szCs w:val="32"/>
        </w:rPr>
        <w:lastRenderedPageBreak/>
        <w:t>贯彻落实《杭州市关于建立健全应急物资储备体系的实施意见》，结合本地风险情况和灾情特点，科学确定各类应急物资储备品种、结构、数量和区域布局，严格落实区-乡镇（街道）-村（社区）级级应急物资储备，确保储备规模与区域人口和经济社会发展水平相匹配。</w:t>
      </w:r>
      <w:r w:rsidR="00E34D85" w:rsidRPr="008F34C1">
        <w:rPr>
          <w:rFonts w:ascii="仿宋_GB2312" w:eastAsia="仿宋_GB2312" w:hAnsi="宋体" w:cs="宋体" w:hint="eastAsia"/>
          <w:sz w:val="32"/>
          <w:szCs w:val="32"/>
        </w:rPr>
        <w:t>健全应急物资分级分类储备标准，完善应急物资储备目录，制定应急物资储备计划，科学确定应急物资储备品种和规模。立足于承担辖区内和周边地区应急保障任务，加大公路和城市道路大型专业机械设备配备力度，全面提升冰雪天气铲雪除冰能力</w:t>
      </w:r>
      <w:r w:rsidR="00E34D85" w:rsidRPr="00E2009A">
        <w:rPr>
          <w:rFonts w:ascii="仿宋_GB2312" w:eastAsia="仿宋_GB2312" w:hAnsi="宋体" w:cs="宋体" w:hint="eastAsia"/>
          <w:sz w:val="32"/>
          <w:szCs w:val="32"/>
        </w:rPr>
        <w:t>。</w:t>
      </w:r>
      <w:r w:rsidR="00E34D85" w:rsidRPr="008F34C1">
        <w:rPr>
          <w:rFonts w:ascii="仿宋_GB2312" w:eastAsia="仿宋_GB2312" w:hAnsi="宋体" w:cs="宋体" w:hint="eastAsia"/>
          <w:sz w:val="32"/>
          <w:szCs w:val="32"/>
        </w:rPr>
        <w:t>其它应急物资区级储备至少满足2个乡镇（街道）应急保障需要。整合优化行业部门、红十字会等社会组织储备库资源，支持政企共建或委托企业代建应急物资储备库，实现储备库统筹利用。强化紧急医学救援对接机制，优化应急药物产能储备。</w:t>
      </w:r>
    </w:p>
    <w:p w14:paraId="6877768D" w14:textId="77777777" w:rsidR="00080220" w:rsidRPr="008F34C1" w:rsidRDefault="00080220" w:rsidP="00590672">
      <w:pPr>
        <w:spacing w:line="600" w:lineRule="exact"/>
        <w:ind w:firstLineChars="200" w:firstLine="643"/>
        <w:jc w:val="left"/>
        <w:rPr>
          <w:rFonts w:ascii="仿宋_GB2312" w:eastAsia="仿宋_GB2312" w:hAnsiTheme="majorEastAsia" w:cs="Times New Roman"/>
          <w:b/>
          <w:bCs/>
          <w:color w:val="000000"/>
          <w:sz w:val="32"/>
          <w:szCs w:val="32"/>
        </w:rPr>
      </w:pPr>
      <w:r w:rsidRPr="008F34C1">
        <w:rPr>
          <w:rFonts w:ascii="仿宋_GB2312" w:eastAsia="仿宋_GB2312" w:hAnsiTheme="majorEastAsia" w:cs="Times New Roman" w:hint="eastAsia"/>
          <w:b/>
          <w:bCs/>
          <w:color w:val="000000"/>
          <w:sz w:val="32"/>
          <w:szCs w:val="32"/>
        </w:rPr>
        <w:t>3、强化灾害救助体系</w:t>
      </w:r>
    </w:p>
    <w:p w14:paraId="31694CF7" w14:textId="77777777" w:rsidR="00562E4D" w:rsidRDefault="00080220" w:rsidP="00590672">
      <w:pPr>
        <w:spacing w:line="600" w:lineRule="exact"/>
        <w:ind w:firstLineChars="200" w:firstLine="640"/>
        <w:rPr>
          <w:rFonts w:ascii="仿宋_GB2312" w:eastAsia="仿宋_GB2312" w:hAnsi="宋体" w:cs="宋体"/>
          <w:sz w:val="32"/>
          <w:szCs w:val="32"/>
        </w:rPr>
      </w:pPr>
      <w:r w:rsidRPr="008F34C1">
        <w:rPr>
          <w:rFonts w:ascii="仿宋_GB2312" w:eastAsia="仿宋_GB2312" w:hAnsi="宋体" w:cs="宋体" w:hint="eastAsia"/>
          <w:sz w:val="32"/>
          <w:szCs w:val="32"/>
        </w:rPr>
        <w:t>建立应急避灾安置场所建设统一管理制度，明确各级各部门管理职责。加快避灾安置场所规范化建设，在自然灾害多发乡镇（街道），加快建设综合性避难场所。健全抢险救灾工作制度，强化灾害调查评估，健全灾后重建工作机制，全力防范次生灾害发生，做好受灾群众基本生活救助。强化应急避难场所的日常管理，做到可视化接入100%全覆盖。到2022年乡镇级避灾安置场所规范化建设率达到100%；到2025年全区避灾安置场所规范化建设率达到90%。</w:t>
      </w:r>
      <w:r w:rsidR="00850145" w:rsidRPr="008F34C1">
        <w:rPr>
          <w:rFonts w:ascii="仿宋_GB2312" w:eastAsia="仿宋_GB2312" w:hAnsi="宋体" w:cs="宋体" w:hint="eastAsia"/>
          <w:sz w:val="32"/>
          <w:szCs w:val="32"/>
        </w:rPr>
        <w:t>总体应急预案修订率达到100%，区综合性救援力量建队率达到100%，森林</w:t>
      </w:r>
      <w:r w:rsidR="00850145" w:rsidRPr="008F34C1">
        <w:rPr>
          <w:rFonts w:ascii="仿宋_GB2312" w:eastAsia="仿宋_GB2312" w:hAnsi="宋体" w:cs="宋体" w:hint="eastAsia"/>
          <w:sz w:val="32"/>
          <w:szCs w:val="32"/>
        </w:rPr>
        <w:lastRenderedPageBreak/>
        <w:t xml:space="preserve">消防等应急救援队伍人数比2020年增加100%，应急物资标准配备率达100%。 </w:t>
      </w:r>
      <w:bookmarkStart w:id="34" w:name="_Toc70198154"/>
      <w:bookmarkStart w:id="35" w:name="_Toc71183219"/>
    </w:p>
    <w:p w14:paraId="76586DE2" w14:textId="395106C9" w:rsidR="00850145" w:rsidRPr="00434375" w:rsidRDefault="00850145" w:rsidP="00434375">
      <w:pPr>
        <w:pStyle w:val="2"/>
        <w:spacing w:beforeLines="50" w:before="156" w:line="600" w:lineRule="exact"/>
        <w:ind w:firstLine="643"/>
        <w:jc w:val="both"/>
        <w:rPr>
          <w:rFonts w:ascii="KaiTi" w:eastAsia="KaiTi" w:hAnsi="KaiTi"/>
          <w:b/>
          <w:bCs w:val="0"/>
        </w:rPr>
      </w:pPr>
      <w:r w:rsidRPr="00434375">
        <w:rPr>
          <w:rFonts w:ascii="KaiTi" w:eastAsia="KaiTi" w:hAnsi="KaiTi" w:hint="eastAsia"/>
          <w:b/>
          <w:bCs w:val="0"/>
        </w:rPr>
        <w:t>（</w:t>
      </w:r>
      <w:r w:rsidR="00CB57A9" w:rsidRPr="00434375">
        <w:rPr>
          <w:rFonts w:ascii="KaiTi" w:eastAsia="KaiTi" w:hAnsi="KaiTi" w:hint="eastAsia"/>
          <w:b/>
          <w:bCs w:val="0"/>
        </w:rPr>
        <w:t>七</w:t>
      </w:r>
      <w:r w:rsidRPr="00434375">
        <w:rPr>
          <w:rFonts w:ascii="KaiTi" w:eastAsia="KaiTi" w:hAnsi="KaiTi" w:hint="eastAsia"/>
          <w:b/>
          <w:bCs w:val="0"/>
        </w:rPr>
        <w:t>）建立完善应急共治体系，全面提升全民应急能力</w:t>
      </w:r>
      <w:bookmarkEnd w:id="34"/>
      <w:bookmarkEnd w:id="35"/>
    </w:p>
    <w:p w14:paraId="397C63D3" w14:textId="1F2AF1E1" w:rsidR="00850145" w:rsidRPr="008F34C1" w:rsidRDefault="00850145" w:rsidP="00590672">
      <w:pPr>
        <w:spacing w:line="600" w:lineRule="exact"/>
        <w:ind w:firstLineChars="200" w:firstLine="643"/>
        <w:jc w:val="left"/>
        <w:rPr>
          <w:rFonts w:ascii="仿宋_GB2312" w:eastAsia="仿宋_GB2312" w:hAnsiTheme="majorEastAsia" w:cs="Times New Roman"/>
          <w:b/>
          <w:bCs/>
          <w:color w:val="000000"/>
          <w:sz w:val="32"/>
          <w:szCs w:val="32"/>
        </w:rPr>
      </w:pPr>
      <w:r w:rsidRPr="008F34C1">
        <w:rPr>
          <w:rFonts w:ascii="仿宋_GB2312" w:eastAsia="仿宋_GB2312" w:hAnsiTheme="majorEastAsia" w:cs="Times New Roman" w:hint="eastAsia"/>
          <w:b/>
          <w:bCs/>
          <w:color w:val="000000"/>
          <w:sz w:val="32"/>
          <w:szCs w:val="32"/>
        </w:rPr>
        <w:t>1、强化全区安全应急文化建设</w:t>
      </w:r>
    </w:p>
    <w:p w14:paraId="740E5EB4" w14:textId="01E9E90A" w:rsidR="00850145" w:rsidRPr="008F34C1" w:rsidRDefault="00850145" w:rsidP="00590672">
      <w:pPr>
        <w:spacing w:line="600" w:lineRule="exact"/>
        <w:ind w:firstLineChars="200" w:firstLine="640"/>
        <w:rPr>
          <w:rFonts w:ascii="仿宋_GB2312" w:eastAsia="仿宋_GB2312" w:hAnsi="宋体" w:cs="宋体"/>
          <w:sz w:val="32"/>
          <w:szCs w:val="32"/>
        </w:rPr>
      </w:pPr>
      <w:r w:rsidRPr="008F34C1">
        <w:rPr>
          <w:rFonts w:ascii="仿宋_GB2312" w:eastAsia="仿宋_GB2312" w:hAnsi="宋体" w:cs="宋体" w:hint="eastAsia"/>
          <w:sz w:val="32"/>
          <w:szCs w:val="32"/>
        </w:rPr>
        <w:t>开展常态化安全与应急文化宣传活动。结合曝光安全生产典型问题，强化警示教育，抓住典型案例深入剖析，每年制作1部警示教育片，每半年至少公布一批安全事故典型案例，用鲜活事例增强公众安全意识，营造安全生产浓厚氛围。积极宣传推动安全应急知识宣传和科学普及教育纳入国民教育体系，以提升全民安全素养为主线，深入开展“送培训进企业，送安全进农村，送材料进学校，送宣传进社区，送宣传进家庭”的“五送五进”宣传活动工作，增强群众防灾减灾避灾意识。</w:t>
      </w:r>
    </w:p>
    <w:p w14:paraId="6654236A" w14:textId="0B80C635" w:rsidR="00850145" w:rsidRPr="008F34C1" w:rsidRDefault="00850145" w:rsidP="00590672">
      <w:pPr>
        <w:spacing w:line="600" w:lineRule="exact"/>
        <w:ind w:firstLineChars="200" w:firstLine="643"/>
        <w:jc w:val="left"/>
        <w:rPr>
          <w:rFonts w:ascii="仿宋_GB2312" w:eastAsia="仿宋_GB2312" w:hAnsiTheme="majorEastAsia" w:cs="Times New Roman"/>
          <w:b/>
          <w:bCs/>
          <w:color w:val="000000"/>
          <w:sz w:val="32"/>
          <w:szCs w:val="32"/>
        </w:rPr>
      </w:pPr>
      <w:r w:rsidRPr="008F34C1">
        <w:rPr>
          <w:rFonts w:ascii="仿宋_GB2312" w:eastAsia="仿宋_GB2312" w:hAnsiTheme="majorEastAsia" w:cs="Times New Roman" w:hint="eastAsia"/>
          <w:b/>
          <w:bCs/>
          <w:color w:val="000000"/>
          <w:sz w:val="32"/>
          <w:szCs w:val="32"/>
        </w:rPr>
        <w:t>2、大力开展应急体验馆建设</w:t>
      </w:r>
    </w:p>
    <w:p w14:paraId="44DF7572" w14:textId="3573E1EC" w:rsidR="00850145" w:rsidRPr="008F34C1" w:rsidRDefault="00EC4D68" w:rsidP="00590672">
      <w:pPr>
        <w:spacing w:line="600" w:lineRule="exact"/>
        <w:ind w:firstLineChars="200" w:firstLine="640"/>
        <w:rPr>
          <w:rFonts w:ascii="仿宋_GB2312" w:eastAsia="仿宋_GB2312" w:hAnsi="宋体" w:cs="宋体"/>
          <w:sz w:val="32"/>
          <w:szCs w:val="32"/>
        </w:rPr>
      </w:pPr>
      <w:r w:rsidRPr="008F34C1">
        <w:rPr>
          <w:rFonts w:ascii="仿宋_GB2312" w:eastAsia="仿宋_GB2312" w:hAnsi="宋体" w:cs="宋体" w:hint="eastAsia"/>
          <w:sz w:val="32"/>
          <w:szCs w:val="32"/>
        </w:rPr>
        <w:t>建设应急安全培训基地，面向社会广泛开展应急安全参观见学、演练观摩、实地体验等活动，普及安全知识，培育安全文化，助推全民安全素养提升。</w:t>
      </w:r>
      <w:r w:rsidR="00850145" w:rsidRPr="008F34C1">
        <w:rPr>
          <w:rFonts w:ascii="仿宋_GB2312" w:eastAsia="仿宋_GB2312" w:hAnsi="宋体" w:cs="宋体" w:hint="eastAsia"/>
          <w:sz w:val="32"/>
          <w:szCs w:val="32"/>
        </w:rPr>
        <w:t>推进全区安全生产、人防宣教基地和体验馆建设、防震减灾科普教育基地创建及防震减灾科普示范学校创建活动。加快场景式防灾体验、生命安全教育的应急（安全）体验馆建设，多方位推广普及安全生产、应急救援、防灾减灾等方面的知识，面向全社会开展应急（安全）宣教，至2025年底，</w:t>
      </w:r>
      <w:r w:rsidR="00850145" w:rsidRPr="008A56B9">
        <w:rPr>
          <w:rFonts w:ascii="仿宋_GB2312" w:eastAsia="仿宋_GB2312" w:hAnsi="宋体" w:cs="宋体" w:hint="eastAsia"/>
          <w:sz w:val="32"/>
          <w:szCs w:val="32"/>
        </w:rPr>
        <w:t>全区建成11家应急（安全）宣传教育体验馆。</w:t>
      </w:r>
    </w:p>
    <w:p w14:paraId="4BA96B62" w14:textId="34E4BC9C" w:rsidR="00850145" w:rsidRPr="008F34C1" w:rsidRDefault="00850145" w:rsidP="00590672">
      <w:pPr>
        <w:spacing w:line="600" w:lineRule="exact"/>
        <w:ind w:firstLineChars="200" w:firstLine="643"/>
        <w:jc w:val="left"/>
        <w:rPr>
          <w:rFonts w:ascii="仿宋_GB2312" w:eastAsia="仿宋_GB2312" w:hAnsiTheme="majorEastAsia" w:cs="Times New Roman"/>
          <w:b/>
          <w:bCs/>
          <w:color w:val="000000"/>
          <w:sz w:val="32"/>
          <w:szCs w:val="32"/>
        </w:rPr>
      </w:pPr>
      <w:r w:rsidRPr="008F34C1">
        <w:rPr>
          <w:rFonts w:ascii="仿宋_GB2312" w:eastAsia="仿宋_GB2312" w:hAnsiTheme="majorEastAsia" w:cs="Times New Roman" w:hint="eastAsia"/>
          <w:b/>
          <w:bCs/>
          <w:color w:val="000000"/>
          <w:sz w:val="32"/>
          <w:szCs w:val="32"/>
        </w:rPr>
        <w:lastRenderedPageBreak/>
        <w:t>3、全力提升公民安全素养</w:t>
      </w:r>
    </w:p>
    <w:p w14:paraId="6B61D7B0" w14:textId="1E9433C9" w:rsidR="00850145" w:rsidRPr="008F34C1" w:rsidRDefault="00850145" w:rsidP="00590672">
      <w:pPr>
        <w:spacing w:line="600" w:lineRule="exact"/>
        <w:ind w:firstLineChars="200" w:firstLine="640"/>
        <w:rPr>
          <w:rFonts w:ascii="仿宋_GB2312" w:eastAsia="仿宋_GB2312" w:hAnsi="宋体" w:cs="宋体"/>
          <w:sz w:val="32"/>
          <w:szCs w:val="32"/>
        </w:rPr>
      </w:pPr>
      <w:r w:rsidRPr="008F34C1">
        <w:rPr>
          <w:rFonts w:ascii="仿宋_GB2312" w:eastAsia="仿宋_GB2312" w:hAnsi="宋体" w:cs="宋体" w:hint="eastAsia"/>
          <w:sz w:val="32"/>
          <w:szCs w:val="32"/>
        </w:rPr>
        <w:t>统筹开展乡镇（街道）和部门分管领导、 应急系统干部、企业主、从业人员、群众的教育培训和能力提升活动。建立常态化普法教育机制，开展丰富多样的普法活动。落实“谁执法谁普法”的普法责任制，加大典型案例的普法宣传。聚焦素养提升，推进“百万员工”培训，推行“线上免费+现场实操技能”多元化模式。加强区级安全生产考试点规范化、标准化建设，推进模拟仿真技术在特种作业培训考核中的应用。完善风险社会化分担机制</w:t>
      </w:r>
      <w:r w:rsidR="00D03EB0" w:rsidRPr="008F34C1">
        <w:rPr>
          <w:rFonts w:ascii="仿宋_GB2312" w:eastAsia="仿宋_GB2312" w:hAnsi="宋体" w:cs="宋体" w:hint="eastAsia"/>
          <w:sz w:val="32"/>
          <w:szCs w:val="32"/>
        </w:rPr>
        <w:t>，积极推动安全生产责任保险工作，守牢安全生产风险事前预防、事后保障防线；扩大农业保险、居民住房灾害保险、自然灾害公众责任险、企业财产保险等覆盖面</w:t>
      </w:r>
      <w:r w:rsidR="009F2CBB">
        <w:rPr>
          <w:rFonts w:ascii="仿宋_GB2312" w:eastAsia="仿宋_GB2312" w:hAnsi="宋体" w:cs="宋体" w:hint="eastAsia"/>
          <w:sz w:val="32"/>
          <w:szCs w:val="32"/>
        </w:rPr>
        <w:t>。</w:t>
      </w:r>
      <w:r w:rsidR="00D03EB0" w:rsidRPr="008F34C1">
        <w:rPr>
          <w:rFonts w:ascii="仿宋_GB2312" w:eastAsia="仿宋_GB2312" w:hAnsi="宋体" w:cs="宋体" w:hint="eastAsia"/>
          <w:sz w:val="32"/>
          <w:szCs w:val="32"/>
        </w:rPr>
        <w:t xml:space="preserve">完善应对灾害的金融支持体系，推进防汛防台、地质灾害防治重点地区开展巨灾保险制度试点建设。 </w:t>
      </w:r>
    </w:p>
    <w:p w14:paraId="4F67FACD" w14:textId="77777777" w:rsidR="00ED23B3" w:rsidRPr="00222F87" w:rsidRDefault="00101036" w:rsidP="00590672">
      <w:pPr>
        <w:pStyle w:val="1"/>
        <w:spacing w:line="600" w:lineRule="exact"/>
        <w:ind w:firstLineChars="200" w:firstLine="640"/>
        <w:jc w:val="both"/>
        <w:rPr>
          <w:rFonts w:ascii="黑体" w:eastAsia="黑体" w:hAnsi="黑体"/>
          <w:b w:val="0"/>
          <w:bCs w:val="0"/>
          <w:szCs w:val="32"/>
          <w:lang w:val="zh-CN"/>
        </w:rPr>
      </w:pPr>
      <w:bookmarkStart w:id="36" w:name="_Toc71183220"/>
      <w:r w:rsidRPr="00222F87">
        <w:rPr>
          <w:rFonts w:ascii="黑体" w:eastAsia="黑体" w:hAnsi="黑体" w:hint="eastAsia"/>
          <w:b w:val="0"/>
          <w:bCs w:val="0"/>
          <w:szCs w:val="32"/>
          <w:lang w:val="zh-CN"/>
        </w:rPr>
        <w:t>四、重点项目</w:t>
      </w:r>
      <w:bookmarkEnd w:id="36"/>
    </w:p>
    <w:p w14:paraId="630D728C" w14:textId="309857C3" w:rsidR="00ED23B3" w:rsidRPr="000C2146" w:rsidRDefault="00101036" w:rsidP="00590672">
      <w:pPr>
        <w:pStyle w:val="2"/>
        <w:spacing w:beforeLines="50" w:before="156" w:line="600" w:lineRule="exact"/>
        <w:ind w:firstLine="643"/>
        <w:jc w:val="both"/>
        <w:rPr>
          <w:rFonts w:ascii="KaiTi" w:eastAsia="KaiTi" w:hAnsi="KaiTi"/>
          <w:b/>
          <w:bCs w:val="0"/>
        </w:rPr>
      </w:pPr>
      <w:bookmarkStart w:id="37" w:name="_Toc71183221"/>
      <w:r w:rsidRPr="000C2146">
        <w:rPr>
          <w:rFonts w:ascii="KaiTi" w:eastAsia="KaiTi" w:hAnsi="KaiTi" w:hint="eastAsia"/>
          <w:b/>
          <w:bCs w:val="0"/>
        </w:rPr>
        <w:t>（一）</w:t>
      </w:r>
      <w:r w:rsidR="006C05CC" w:rsidRPr="000C2146">
        <w:rPr>
          <w:rFonts w:ascii="KaiTi" w:eastAsia="KaiTi" w:hAnsi="KaiTi" w:hint="eastAsia"/>
          <w:b/>
          <w:bCs w:val="0"/>
        </w:rPr>
        <w:t>应急管理教育培训深化工程</w:t>
      </w:r>
      <w:bookmarkEnd w:id="37"/>
    </w:p>
    <w:p w14:paraId="0B90BAF1" w14:textId="470CD143" w:rsidR="00E72D75" w:rsidRPr="008F34C1" w:rsidRDefault="00101036" w:rsidP="00590672">
      <w:pPr>
        <w:spacing w:line="600" w:lineRule="exact"/>
        <w:ind w:firstLineChars="200" w:firstLine="640"/>
        <w:rPr>
          <w:rFonts w:ascii="仿宋_GB2312" w:eastAsia="仿宋_GB2312" w:hAnsi="宋体" w:cs="宋体"/>
          <w:sz w:val="32"/>
          <w:szCs w:val="32"/>
        </w:rPr>
      </w:pPr>
      <w:r w:rsidRPr="008F34C1">
        <w:rPr>
          <w:rFonts w:ascii="仿宋_GB2312" w:eastAsia="仿宋_GB2312" w:hAnsi="宋体" w:cs="宋体" w:hint="eastAsia"/>
          <w:sz w:val="32"/>
          <w:szCs w:val="32"/>
        </w:rPr>
        <w:t>各级党（工）委（党组）理论学习中心组每年安排开展习近平总书记关于安全生产重要论述专题学习不少于1次</w:t>
      </w:r>
      <w:r w:rsidR="00360DC1" w:rsidRPr="008F34C1">
        <w:rPr>
          <w:rFonts w:ascii="仿宋_GB2312" w:eastAsia="仿宋_GB2312" w:hAnsi="宋体" w:cs="宋体" w:hint="eastAsia"/>
          <w:sz w:val="32"/>
          <w:szCs w:val="32"/>
        </w:rPr>
        <w:t>，</w:t>
      </w:r>
      <w:r w:rsidRPr="008F34C1">
        <w:rPr>
          <w:rFonts w:ascii="仿宋_GB2312" w:eastAsia="仿宋_GB2312" w:hAnsi="宋体" w:cs="宋体" w:hint="eastAsia"/>
          <w:sz w:val="32"/>
          <w:szCs w:val="32"/>
        </w:rPr>
        <w:t>并对各镇街主要领导、分管领导完成至少1次安全生产集中轮训，覆盖率达100%。注重干部应急知识和素养提升，重点加强区镇村三级防汛责任人和基层一线干部的培训，覆盖率达100%。积极开展应急管理专业知识与能力的教育提升培训，确保高危行业企业主要负责人、安全生产管理人员依法持证</w:t>
      </w:r>
      <w:r w:rsidRPr="008F34C1">
        <w:rPr>
          <w:rFonts w:ascii="仿宋_GB2312" w:eastAsia="仿宋_GB2312" w:hAnsi="宋体" w:cs="宋体" w:hint="eastAsia"/>
          <w:sz w:val="32"/>
          <w:szCs w:val="32"/>
        </w:rPr>
        <w:lastRenderedPageBreak/>
        <w:t>上岗，切实把好高危岗位人员的“入口关”。组织开展“安全生产月”活动，</w:t>
      </w:r>
      <w:r w:rsidR="004B34D3" w:rsidRPr="008F34C1">
        <w:rPr>
          <w:rFonts w:ascii="仿宋_GB2312" w:eastAsia="仿宋_GB2312" w:hAnsi="宋体" w:cs="宋体" w:hint="eastAsia"/>
          <w:sz w:val="32"/>
          <w:szCs w:val="32"/>
        </w:rPr>
        <w:t>在社会上</w:t>
      </w:r>
      <w:r w:rsidRPr="008F34C1">
        <w:rPr>
          <w:rFonts w:ascii="仿宋_GB2312" w:eastAsia="仿宋_GB2312" w:hAnsi="宋体" w:cs="宋体" w:hint="eastAsia"/>
          <w:sz w:val="32"/>
          <w:szCs w:val="32"/>
        </w:rPr>
        <w:t>积极推进安全宣传“五进”活动，有效提升公民安全素养</w:t>
      </w:r>
      <w:bookmarkStart w:id="38" w:name="_Toc49880752"/>
      <w:bookmarkStart w:id="39" w:name="_Toc50104786"/>
      <w:bookmarkStart w:id="40" w:name="_Toc49977419"/>
      <w:r w:rsidRPr="008F34C1">
        <w:rPr>
          <w:rFonts w:ascii="仿宋_GB2312" w:eastAsia="仿宋_GB2312" w:hAnsi="宋体" w:cs="宋体" w:hint="eastAsia"/>
          <w:sz w:val="32"/>
          <w:szCs w:val="32"/>
        </w:rPr>
        <w:t>。</w:t>
      </w:r>
    </w:p>
    <w:tbl>
      <w:tblPr>
        <w:tblStyle w:val="af2"/>
        <w:tblW w:w="0" w:type="auto"/>
        <w:tblLook w:val="04A0" w:firstRow="1" w:lastRow="0" w:firstColumn="1" w:lastColumn="0" w:noHBand="0" w:noVBand="1"/>
      </w:tblPr>
      <w:tblGrid>
        <w:gridCol w:w="10"/>
        <w:gridCol w:w="8276"/>
        <w:gridCol w:w="10"/>
      </w:tblGrid>
      <w:tr w:rsidR="00E72D75" w14:paraId="5A621DA5" w14:textId="77777777" w:rsidTr="00E72D75">
        <w:tc>
          <w:tcPr>
            <w:tcW w:w="8296" w:type="dxa"/>
            <w:gridSpan w:val="3"/>
          </w:tcPr>
          <w:p w14:paraId="6CFDA9A5" w14:textId="5B15F645" w:rsidR="00E72D75" w:rsidRPr="00E72D75" w:rsidRDefault="00E72D75" w:rsidP="00E72D75">
            <w:pPr>
              <w:spacing w:line="600" w:lineRule="exact"/>
              <w:jc w:val="center"/>
              <w:rPr>
                <w:rFonts w:ascii="仿宋_GB2312" w:eastAsia="仿宋_GB2312"/>
                <w:snapToGrid w:val="0"/>
                <w:color w:val="000000" w:themeColor="text1"/>
                <w:kern w:val="0"/>
                <w:sz w:val="32"/>
                <w:szCs w:val="32"/>
              </w:rPr>
            </w:pPr>
            <w:r w:rsidRPr="008F34C1">
              <w:rPr>
                <w:rStyle w:val="bjh-p"/>
                <w:rFonts w:ascii="仿宋_GB2312" w:eastAsia="仿宋_GB2312" w:hint="eastAsia"/>
                <w:b/>
                <w:bCs/>
                <w:color w:val="000000" w:themeColor="text1"/>
                <w:sz w:val="32"/>
                <w:szCs w:val="32"/>
              </w:rPr>
              <w:t>专栏3：全民安全素养提升工程</w:t>
            </w:r>
          </w:p>
        </w:tc>
      </w:tr>
      <w:tr w:rsidR="00EC4D68" w:rsidRPr="008F34C1" w14:paraId="193C08E1" w14:textId="77777777" w:rsidTr="00EC4D6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gridAfter w:val="1"/>
          <w:wBefore w:w="10" w:type="dxa"/>
          <w:wAfter w:w="10" w:type="dxa"/>
        </w:trPr>
        <w:tc>
          <w:tcPr>
            <w:tcW w:w="8276" w:type="dxa"/>
          </w:tcPr>
          <w:p w14:paraId="1BF1849B" w14:textId="77777777" w:rsidR="00EC4D68" w:rsidRPr="008F34C1" w:rsidRDefault="00EC4D68" w:rsidP="00590672">
            <w:pPr>
              <w:spacing w:line="600" w:lineRule="exact"/>
              <w:ind w:firstLineChars="200" w:firstLine="643"/>
              <w:rPr>
                <w:rStyle w:val="bjh-p"/>
                <w:rFonts w:ascii="仿宋_GB2312" w:eastAsia="仿宋_GB2312"/>
                <w:snapToGrid w:val="0"/>
                <w:color w:val="000000" w:themeColor="text1"/>
                <w:kern w:val="0"/>
                <w:sz w:val="32"/>
                <w:szCs w:val="32"/>
              </w:rPr>
            </w:pPr>
            <w:r w:rsidRPr="00566BD1">
              <w:rPr>
                <w:rStyle w:val="bjh-p"/>
                <w:rFonts w:ascii="仿宋_GB2312" w:eastAsia="仿宋_GB2312" w:hint="eastAsia"/>
                <w:b/>
                <w:bCs/>
                <w:snapToGrid w:val="0"/>
                <w:color w:val="000000" w:themeColor="text1"/>
                <w:kern w:val="0"/>
                <w:sz w:val="32"/>
                <w:szCs w:val="32"/>
              </w:rPr>
              <w:t>1.扩大社会面宣传。</w:t>
            </w:r>
            <w:r w:rsidRPr="008F34C1">
              <w:rPr>
                <w:rStyle w:val="bjh-p"/>
                <w:rFonts w:ascii="仿宋_GB2312" w:eastAsia="仿宋_GB2312" w:hint="eastAsia"/>
                <w:snapToGrid w:val="0"/>
                <w:color w:val="000000" w:themeColor="text1"/>
                <w:kern w:val="0"/>
                <w:sz w:val="32"/>
                <w:szCs w:val="32"/>
              </w:rPr>
              <w:t>广泛开展安全生产、应急管理和救援的方针政策、法律法规宣传；普及各类危险因素辨识、事故预防以及避险、自救、互救和应急处置等知识，完善公民安全教育体系，推动安全宣传进企业、进农村、进社区、进学校、进家庭，发挥社区和新闻媒体等渠道作用，加强公益宣传。</w:t>
            </w:r>
          </w:p>
          <w:p w14:paraId="4772C6A8" w14:textId="4E6C0028" w:rsidR="00EC4D68" w:rsidRPr="00D16077" w:rsidRDefault="00EC4D68" w:rsidP="00D16077">
            <w:pPr>
              <w:spacing w:line="600" w:lineRule="exact"/>
              <w:ind w:firstLineChars="200" w:firstLine="643"/>
              <w:rPr>
                <w:rStyle w:val="bjh-p"/>
                <w:rFonts w:ascii="仿宋_GB2312" w:eastAsia="仿宋_GB2312"/>
                <w:snapToGrid w:val="0"/>
                <w:color w:val="000000" w:themeColor="text1"/>
                <w:kern w:val="0"/>
                <w:sz w:val="32"/>
                <w:szCs w:val="32"/>
              </w:rPr>
            </w:pPr>
            <w:r w:rsidRPr="00566BD1">
              <w:rPr>
                <w:rStyle w:val="bjh-p"/>
                <w:rFonts w:ascii="仿宋_GB2312" w:eastAsia="仿宋_GB2312" w:hint="eastAsia"/>
                <w:b/>
                <w:bCs/>
                <w:snapToGrid w:val="0"/>
                <w:color w:val="000000" w:themeColor="text1"/>
                <w:kern w:val="0"/>
                <w:sz w:val="32"/>
                <w:szCs w:val="32"/>
              </w:rPr>
              <w:t>2.狠抓精准培训。</w:t>
            </w:r>
            <w:r w:rsidRPr="008F34C1">
              <w:rPr>
                <w:rFonts w:ascii="仿宋_GB2312" w:eastAsia="仿宋_GB2312" w:hint="eastAsia"/>
                <w:color w:val="000000" w:themeColor="text1"/>
                <w:spacing w:val="-8"/>
                <w:sz w:val="32"/>
                <w:szCs w:val="32"/>
              </w:rPr>
              <w:t>推进安全生产、应急管理在线培训平台建设，推动运用</w:t>
            </w:r>
            <w:r w:rsidRPr="008F34C1">
              <w:rPr>
                <w:rFonts w:ascii="仿宋_GB2312" w:eastAsia="仿宋_GB2312" w:hint="eastAsia"/>
                <w:color w:val="000000" w:themeColor="text1"/>
                <w:sz w:val="32"/>
                <w:szCs w:val="32"/>
              </w:rPr>
              <w:t>VR</w:t>
            </w:r>
            <w:r w:rsidRPr="008F34C1">
              <w:rPr>
                <w:rFonts w:ascii="仿宋_GB2312" w:eastAsia="仿宋_GB2312" w:hint="eastAsia"/>
                <w:color w:val="000000" w:themeColor="text1"/>
                <w:spacing w:val="-14"/>
                <w:sz w:val="32"/>
                <w:szCs w:val="32"/>
              </w:rPr>
              <w:t>技术、人工智能技</w:t>
            </w:r>
            <w:r w:rsidRPr="008F34C1">
              <w:rPr>
                <w:rFonts w:ascii="仿宋_GB2312" w:eastAsia="仿宋_GB2312" w:hint="eastAsia"/>
                <w:color w:val="000000" w:themeColor="text1"/>
                <w:spacing w:val="-9"/>
                <w:sz w:val="32"/>
                <w:szCs w:val="32"/>
              </w:rPr>
              <w:t>术应用，创新培训教育方式，优化课程设置。</w:t>
            </w:r>
            <w:r w:rsidRPr="008F34C1">
              <w:rPr>
                <w:rStyle w:val="bjh-p"/>
                <w:rFonts w:ascii="仿宋_GB2312" w:eastAsia="仿宋_GB2312" w:hint="eastAsia"/>
                <w:snapToGrid w:val="0"/>
                <w:color w:val="000000" w:themeColor="text1"/>
                <w:kern w:val="0"/>
                <w:sz w:val="32"/>
                <w:szCs w:val="32"/>
              </w:rPr>
              <w:t>做好企业主要负责人、安全管理人员</w:t>
            </w:r>
            <w:r w:rsidR="00142179" w:rsidRPr="008F34C1">
              <w:rPr>
                <w:rStyle w:val="bjh-p"/>
                <w:rFonts w:ascii="仿宋_GB2312" w:eastAsia="仿宋_GB2312" w:hint="eastAsia"/>
                <w:snapToGrid w:val="0"/>
                <w:color w:val="000000" w:themeColor="text1"/>
                <w:kern w:val="0"/>
                <w:sz w:val="32"/>
                <w:szCs w:val="32"/>
              </w:rPr>
              <w:t>和</w:t>
            </w:r>
            <w:r w:rsidRPr="008F34C1">
              <w:rPr>
                <w:rStyle w:val="bjh-p"/>
                <w:rFonts w:ascii="仿宋_GB2312" w:eastAsia="仿宋_GB2312" w:hint="eastAsia"/>
                <w:snapToGrid w:val="0"/>
                <w:color w:val="000000" w:themeColor="text1"/>
                <w:kern w:val="0"/>
                <w:sz w:val="32"/>
                <w:szCs w:val="32"/>
              </w:rPr>
              <w:t>特种设备操作人员等各类人员的安全培训</w:t>
            </w:r>
            <w:r w:rsidRPr="008F34C1">
              <w:rPr>
                <w:rFonts w:ascii="仿宋_GB2312" w:eastAsia="仿宋_GB2312" w:hint="eastAsia"/>
                <w:color w:val="000000" w:themeColor="text1"/>
                <w:spacing w:val="-12"/>
                <w:sz w:val="32"/>
                <w:szCs w:val="32"/>
              </w:rPr>
              <w:t>。</w:t>
            </w:r>
            <w:r w:rsidR="00142179" w:rsidRPr="008F34C1">
              <w:rPr>
                <w:rFonts w:ascii="仿宋_GB2312" w:eastAsia="仿宋_GB2312" w:hint="eastAsia"/>
                <w:color w:val="000000" w:themeColor="text1"/>
                <w:sz w:val="32"/>
                <w:szCs w:val="32"/>
              </w:rPr>
              <w:t>积极推进综合减灾示范社区创建，提升建设规范化水平，到2025年分别完成4个国家级和5个省级综合减灾示范社区创建。</w:t>
            </w:r>
          </w:p>
        </w:tc>
      </w:tr>
    </w:tbl>
    <w:p w14:paraId="3E59F6EA" w14:textId="062A7B7C" w:rsidR="00ED23B3" w:rsidRPr="000C2146" w:rsidRDefault="00101036" w:rsidP="00590672">
      <w:pPr>
        <w:pStyle w:val="2"/>
        <w:spacing w:beforeLines="50" w:before="156" w:line="600" w:lineRule="exact"/>
        <w:ind w:firstLine="643"/>
        <w:jc w:val="both"/>
        <w:rPr>
          <w:rFonts w:ascii="KaiTi" w:eastAsia="KaiTi" w:hAnsi="KaiTi"/>
          <w:b/>
          <w:bCs w:val="0"/>
        </w:rPr>
      </w:pPr>
      <w:bookmarkStart w:id="41" w:name="_Toc71183222"/>
      <w:r w:rsidRPr="000C2146">
        <w:rPr>
          <w:rFonts w:ascii="KaiTi" w:eastAsia="KaiTi" w:hAnsi="KaiTi" w:hint="eastAsia"/>
          <w:b/>
          <w:bCs w:val="0"/>
        </w:rPr>
        <w:t>（二）</w:t>
      </w:r>
      <w:bookmarkEnd w:id="38"/>
      <w:bookmarkEnd w:id="39"/>
      <w:bookmarkEnd w:id="40"/>
      <w:r w:rsidR="00245159" w:rsidRPr="000C2146">
        <w:rPr>
          <w:rFonts w:ascii="KaiTi" w:eastAsia="KaiTi" w:hAnsi="KaiTi" w:hint="eastAsia"/>
          <w:b/>
          <w:bCs w:val="0"/>
        </w:rPr>
        <w:t>城市安全数字赋能</w:t>
      </w:r>
      <w:r w:rsidR="006C05CC" w:rsidRPr="000C2146">
        <w:rPr>
          <w:rFonts w:ascii="KaiTi" w:eastAsia="KaiTi" w:hAnsi="KaiTi" w:hint="eastAsia"/>
          <w:b/>
          <w:bCs w:val="0"/>
        </w:rPr>
        <w:t>监测工程</w:t>
      </w:r>
      <w:bookmarkEnd w:id="41"/>
    </w:p>
    <w:p w14:paraId="6A669BAB" w14:textId="1FFB73D7" w:rsidR="0014218E" w:rsidRPr="008F34C1" w:rsidRDefault="00101036" w:rsidP="00590672">
      <w:pPr>
        <w:spacing w:line="600" w:lineRule="exact"/>
        <w:ind w:firstLineChars="200" w:firstLine="640"/>
        <w:rPr>
          <w:rFonts w:ascii="仿宋_GB2312" w:eastAsia="仿宋_GB2312" w:hAnsi="宋体" w:cs="宋体"/>
          <w:sz w:val="32"/>
          <w:szCs w:val="32"/>
        </w:rPr>
      </w:pPr>
      <w:r w:rsidRPr="008F34C1">
        <w:rPr>
          <w:rFonts w:ascii="仿宋_GB2312" w:eastAsia="仿宋_GB2312" w:hAnsi="宋体" w:cs="宋体" w:hint="eastAsia"/>
          <w:sz w:val="32"/>
          <w:szCs w:val="32"/>
        </w:rPr>
        <w:t>以“重要窗口”、“数字第一城”为新目标定位，结合亚运会城市安全保障需要，加强安全生产和应急救援数字化建设，继续推进全省危险化学品风险防控大数据平台应用，完善危险化学品使用单位数据库，实施分级分类管控。配合</w:t>
      </w:r>
      <w:r w:rsidR="00C55BCB">
        <w:rPr>
          <w:rFonts w:ascii="仿宋_GB2312" w:eastAsia="仿宋_GB2312" w:hAnsi="宋体" w:cs="宋体" w:hint="eastAsia"/>
          <w:sz w:val="32"/>
          <w:szCs w:val="32"/>
        </w:rPr>
        <w:t>杭州</w:t>
      </w:r>
      <w:r w:rsidRPr="008F34C1">
        <w:rPr>
          <w:rFonts w:ascii="仿宋_GB2312" w:eastAsia="仿宋_GB2312" w:hAnsi="宋体" w:cs="宋体" w:hint="eastAsia"/>
          <w:sz w:val="32"/>
          <w:szCs w:val="32"/>
        </w:rPr>
        <w:t>市</w:t>
      </w:r>
      <w:r w:rsidR="00C55BCB">
        <w:rPr>
          <w:rFonts w:ascii="仿宋_GB2312" w:eastAsia="仿宋_GB2312" w:hAnsi="宋体" w:cs="宋体" w:hint="eastAsia"/>
          <w:sz w:val="32"/>
          <w:szCs w:val="32"/>
        </w:rPr>
        <w:t>应急管理</w:t>
      </w:r>
      <w:r w:rsidRPr="008F34C1">
        <w:rPr>
          <w:rFonts w:ascii="仿宋_GB2312" w:eastAsia="仿宋_GB2312" w:hAnsi="宋体" w:cs="宋体" w:hint="eastAsia"/>
          <w:sz w:val="32"/>
          <w:szCs w:val="32"/>
        </w:rPr>
        <w:t>局建设杭州市应急管理数据平台，推进跨部门、</w:t>
      </w:r>
      <w:r w:rsidRPr="008F34C1">
        <w:rPr>
          <w:rFonts w:ascii="仿宋_GB2312" w:eastAsia="仿宋_GB2312" w:hAnsi="宋体" w:cs="宋体" w:hint="eastAsia"/>
          <w:sz w:val="32"/>
          <w:szCs w:val="32"/>
        </w:rPr>
        <w:lastRenderedPageBreak/>
        <w:t>跨区域、跨层级的数据资源共享，绘制西湖区安全风险研判一张图。</w:t>
      </w:r>
      <w:r w:rsidR="004B34D3" w:rsidRPr="008F34C1">
        <w:rPr>
          <w:rFonts w:ascii="仿宋_GB2312" w:eastAsia="仿宋_GB2312" w:hAnsi="宋体" w:cs="宋体" w:hint="eastAsia"/>
          <w:sz w:val="32"/>
          <w:szCs w:val="32"/>
        </w:rPr>
        <w:t>配合</w:t>
      </w:r>
      <w:r w:rsidR="00C55BCB">
        <w:rPr>
          <w:rFonts w:ascii="仿宋_GB2312" w:eastAsia="仿宋_GB2312" w:hAnsi="宋体" w:cs="宋体" w:hint="eastAsia"/>
          <w:sz w:val="32"/>
          <w:szCs w:val="32"/>
        </w:rPr>
        <w:t>杭州</w:t>
      </w:r>
      <w:r w:rsidR="004B34D3" w:rsidRPr="008F34C1">
        <w:rPr>
          <w:rFonts w:ascii="仿宋_GB2312" w:eastAsia="仿宋_GB2312" w:hAnsi="宋体" w:cs="宋体" w:hint="eastAsia"/>
          <w:sz w:val="32"/>
          <w:szCs w:val="32"/>
        </w:rPr>
        <w:t>市</w:t>
      </w:r>
      <w:r w:rsidR="00C55BCB">
        <w:rPr>
          <w:rFonts w:ascii="仿宋_GB2312" w:eastAsia="仿宋_GB2312" w:hAnsi="宋体" w:cs="宋体" w:hint="eastAsia"/>
          <w:sz w:val="32"/>
          <w:szCs w:val="32"/>
        </w:rPr>
        <w:t>应急管理</w:t>
      </w:r>
      <w:r w:rsidR="004B34D3" w:rsidRPr="008F34C1">
        <w:rPr>
          <w:rFonts w:ascii="仿宋_GB2312" w:eastAsia="仿宋_GB2312" w:hAnsi="宋体" w:cs="宋体" w:hint="eastAsia"/>
          <w:sz w:val="32"/>
          <w:szCs w:val="32"/>
        </w:rPr>
        <w:t>局有序开展</w:t>
      </w:r>
      <w:r w:rsidRPr="008F34C1">
        <w:rPr>
          <w:rFonts w:ascii="仿宋_GB2312" w:eastAsia="仿宋_GB2312" w:hAnsi="宋体" w:cs="宋体" w:hint="eastAsia"/>
          <w:sz w:val="32"/>
          <w:szCs w:val="32"/>
        </w:rPr>
        <w:t>区应急管理数字驾驶舱的上线运行。探索创新安全监管领域全链式、全覆盖的安全监管新生态。</w:t>
      </w:r>
    </w:p>
    <w:tbl>
      <w:tblPr>
        <w:tblW w:w="5000" w:type="pct"/>
        <w:tblBorders>
          <w:top w:val="single" w:sz="8" w:space="0" w:color="auto"/>
          <w:left w:val="single" w:sz="8" w:space="0" w:color="auto"/>
          <w:bottom w:val="single" w:sz="8" w:space="0" w:color="auto"/>
          <w:right w:val="single" w:sz="8" w:space="0" w:color="auto"/>
          <w:insideH w:val="single" w:sz="4" w:space="0" w:color="auto"/>
        </w:tblBorders>
        <w:tblLook w:val="04A0" w:firstRow="1" w:lastRow="0" w:firstColumn="1" w:lastColumn="0" w:noHBand="0" w:noVBand="1"/>
      </w:tblPr>
      <w:tblGrid>
        <w:gridCol w:w="8286"/>
      </w:tblGrid>
      <w:tr w:rsidR="0014218E" w:rsidRPr="008F34C1" w14:paraId="2161F189" w14:textId="77777777" w:rsidTr="00AF5B5E">
        <w:trPr>
          <w:trHeight w:val="561"/>
        </w:trPr>
        <w:tc>
          <w:tcPr>
            <w:tcW w:w="5000" w:type="pct"/>
            <w:vAlign w:val="center"/>
          </w:tcPr>
          <w:p w14:paraId="7D6EDEB0" w14:textId="1DB7D1AE" w:rsidR="0014218E" w:rsidRPr="008F34C1" w:rsidRDefault="0014218E" w:rsidP="00590672">
            <w:pPr>
              <w:pStyle w:val="af1"/>
              <w:widowControl w:val="0"/>
              <w:tabs>
                <w:tab w:val="center" w:pos="4153"/>
                <w:tab w:val="right" w:pos="8306"/>
              </w:tabs>
              <w:snapToGrid w:val="0"/>
              <w:spacing w:before="0" w:beforeAutospacing="0" w:after="0" w:afterAutospacing="0" w:line="600" w:lineRule="exact"/>
              <w:jc w:val="center"/>
              <w:rPr>
                <w:rFonts w:ascii="仿宋_GB2312" w:eastAsia="仿宋_GB2312" w:hAnsi="Times New Roman" w:cs="Times New Roman"/>
                <w:b/>
                <w:color w:val="FF0000"/>
                <w:sz w:val="32"/>
                <w:szCs w:val="32"/>
              </w:rPr>
            </w:pPr>
            <w:r w:rsidRPr="008F34C1">
              <w:rPr>
                <w:rFonts w:ascii="仿宋_GB2312" w:eastAsia="仿宋_GB2312" w:hAnsi="Times New Roman" w:cs="Times New Roman" w:hint="eastAsia"/>
                <w:b/>
                <w:bCs/>
                <w:snapToGrid w:val="0"/>
                <w:sz w:val="32"/>
                <w:szCs w:val="32"/>
              </w:rPr>
              <w:t>专栏4：城市安全</w:t>
            </w:r>
            <w:r w:rsidR="00245159" w:rsidRPr="008F34C1">
              <w:rPr>
                <w:rFonts w:ascii="仿宋_GB2312" w:eastAsia="仿宋_GB2312" w:hAnsi="Times New Roman" w:cs="Times New Roman" w:hint="eastAsia"/>
                <w:b/>
                <w:bCs/>
                <w:snapToGrid w:val="0"/>
                <w:sz w:val="32"/>
                <w:szCs w:val="32"/>
              </w:rPr>
              <w:t>数字赋能</w:t>
            </w:r>
            <w:r w:rsidRPr="008F34C1">
              <w:rPr>
                <w:rFonts w:ascii="仿宋_GB2312" w:eastAsia="仿宋_GB2312" w:hAnsi="Times New Roman" w:cs="Times New Roman" w:hint="eastAsia"/>
                <w:b/>
                <w:bCs/>
                <w:snapToGrid w:val="0"/>
                <w:sz w:val="32"/>
                <w:szCs w:val="32"/>
              </w:rPr>
              <w:t>监测工程</w:t>
            </w:r>
          </w:p>
        </w:tc>
      </w:tr>
      <w:tr w:rsidR="0014218E" w:rsidRPr="008F34C1" w14:paraId="698C739D" w14:textId="77777777" w:rsidTr="00AF5B5E">
        <w:tc>
          <w:tcPr>
            <w:tcW w:w="5000" w:type="pct"/>
            <w:vAlign w:val="center"/>
          </w:tcPr>
          <w:p w14:paraId="457BE851" w14:textId="2E8EC655" w:rsidR="0014218E" w:rsidRPr="008F34C1" w:rsidRDefault="0014218E" w:rsidP="00590672">
            <w:pPr>
              <w:spacing w:line="600" w:lineRule="exact"/>
              <w:ind w:firstLineChars="196" w:firstLine="630"/>
              <w:rPr>
                <w:rFonts w:ascii="仿宋_GB2312" w:eastAsia="仿宋_GB2312" w:hAnsiTheme="minorEastAsia" w:cs="Times New Roman"/>
                <w:bCs/>
                <w:snapToGrid w:val="0"/>
                <w:kern w:val="0"/>
                <w:sz w:val="32"/>
                <w:szCs w:val="32"/>
              </w:rPr>
            </w:pPr>
            <w:r w:rsidRPr="008F34C1">
              <w:rPr>
                <w:rFonts w:ascii="仿宋_GB2312" w:eastAsia="仿宋_GB2312" w:hAnsiTheme="minorEastAsia" w:cs="Times New Roman" w:hint="eastAsia"/>
                <w:b/>
                <w:snapToGrid w:val="0"/>
                <w:kern w:val="0"/>
                <w:sz w:val="32"/>
                <w:szCs w:val="32"/>
              </w:rPr>
              <w:t>1.城市安全韧性感知数据池。</w:t>
            </w:r>
            <w:r w:rsidRPr="008F34C1">
              <w:rPr>
                <w:rFonts w:ascii="仿宋_GB2312" w:eastAsia="仿宋_GB2312" w:hAnsiTheme="minorEastAsia" w:cs="Times New Roman" w:hint="eastAsia"/>
                <w:bCs/>
                <w:snapToGrid w:val="0"/>
                <w:kern w:val="0"/>
                <w:sz w:val="32"/>
                <w:szCs w:val="32"/>
              </w:rPr>
              <w:t>整合危化品、气象灾害及其他灾害监测监控信息，</w:t>
            </w:r>
            <w:r w:rsidR="00BD473C" w:rsidRPr="008F34C1">
              <w:rPr>
                <w:rFonts w:ascii="仿宋_GB2312" w:eastAsia="仿宋_GB2312" w:hAnsiTheme="minorEastAsia" w:cs="宋体" w:hint="eastAsia"/>
                <w:bCs/>
                <w:sz w:val="32"/>
                <w:szCs w:val="32"/>
              </w:rPr>
              <w:t>完善智慧监测+智慧平台+智慧巡检+应急管理服务站+微型消防站“五位一体”的智慧监测告警处置闭环体系。</w:t>
            </w:r>
          </w:p>
          <w:p w14:paraId="3D8C3335" w14:textId="11C2A091" w:rsidR="0014218E" w:rsidRPr="008F34C1" w:rsidRDefault="0014218E" w:rsidP="00590672">
            <w:pPr>
              <w:spacing w:line="600" w:lineRule="exact"/>
              <w:ind w:firstLineChars="196" w:firstLine="630"/>
              <w:rPr>
                <w:rFonts w:ascii="仿宋_GB2312" w:eastAsia="仿宋_GB2312" w:hAnsiTheme="minorEastAsia" w:cs="Times New Roman"/>
                <w:bCs/>
                <w:snapToGrid w:val="0"/>
                <w:kern w:val="0"/>
                <w:sz w:val="32"/>
                <w:szCs w:val="32"/>
              </w:rPr>
            </w:pPr>
            <w:r w:rsidRPr="008F34C1">
              <w:rPr>
                <w:rFonts w:ascii="仿宋_GB2312" w:eastAsia="仿宋_GB2312" w:hAnsiTheme="minorEastAsia" w:cs="Times New Roman" w:hint="eastAsia"/>
                <w:b/>
                <w:snapToGrid w:val="0"/>
                <w:kern w:val="0"/>
                <w:sz w:val="32"/>
                <w:szCs w:val="32"/>
              </w:rPr>
              <w:t>2.城市安全韧性监测预警系统。</w:t>
            </w:r>
            <w:r w:rsidRPr="008F34C1">
              <w:rPr>
                <w:rFonts w:ascii="仿宋_GB2312" w:eastAsia="仿宋_GB2312" w:hAnsiTheme="minorEastAsia" w:cs="Times New Roman" w:hint="eastAsia"/>
                <w:bCs/>
                <w:snapToGrid w:val="0"/>
                <w:kern w:val="0"/>
                <w:sz w:val="32"/>
                <w:szCs w:val="32"/>
              </w:rPr>
              <w:t>配合</w:t>
            </w:r>
            <w:r w:rsidR="00C55BCB">
              <w:rPr>
                <w:rFonts w:ascii="仿宋_GB2312" w:eastAsia="仿宋_GB2312" w:hAnsiTheme="minorEastAsia" w:cs="Times New Roman" w:hint="eastAsia"/>
                <w:bCs/>
                <w:snapToGrid w:val="0"/>
                <w:kern w:val="0"/>
                <w:sz w:val="32"/>
                <w:szCs w:val="32"/>
              </w:rPr>
              <w:t>杭州</w:t>
            </w:r>
            <w:r w:rsidRPr="008F34C1">
              <w:rPr>
                <w:rFonts w:ascii="仿宋_GB2312" w:eastAsia="仿宋_GB2312" w:hAnsiTheme="minorEastAsia" w:cs="Times New Roman" w:hint="eastAsia"/>
                <w:bCs/>
                <w:snapToGrid w:val="0"/>
                <w:kern w:val="0"/>
                <w:sz w:val="32"/>
                <w:szCs w:val="32"/>
              </w:rPr>
              <w:t>市</w:t>
            </w:r>
            <w:r w:rsidR="00C55BCB">
              <w:rPr>
                <w:rFonts w:ascii="仿宋_GB2312" w:eastAsia="仿宋_GB2312" w:hAnsiTheme="minorEastAsia" w:cs="Times New Roman" w:hint="eastAsia"/>
                <w:bCs/>
                <w:snapToGrid w:val="0"/>
                <w:kern w:val="0"/>
                <w:sz w:val="32"/>
                <w:szCs w:val="32"/>
              </w:rPr>
              <w:t>应急管理</w:t>
            </w:r>
            <w:r w:rsidRPr="008F34C1">
              <w:rPr>
                <w:rFonts w:ascii="仿宋_GB2312" w:eastAsia="仿宋_GB2312" w:hAnsiTheme="minorEastAsia" w:cs="Times New Roman" w:hint="eastAsia"/>
                <w:bCs/>
                <w:snapToGrid w:val="0"/>
                <w:kern w:val="0"/>
                <w:sz w:val="32"/>
                <w:szCs w:val="32"/>
              </w:rPr>
              <w:t>局建设城市生命线管理系统，加强生命线安全运行监测预警、安全模式分析、应急救援辅助决策等功能。建立城市房建和基础设施管理系统，建立健全</w:t>
            </w:r>
            <w:r w:rsidR="00AD7723" w:rsidRPr="008F34C1">
              <w:rPr>
                <w:rFonts w:ascii="仿宋_GB2312" w:eastAsia="仿宋_GB2312" w:hAnsiTheme="minorEastAsia" w:cs="Times New Roman" w:hint="eastAsia"/>
                <w:bCs/>
                <w:snapToGrid w:val="0"/>
                <w:kern w:val="0"/>
                <w:sz w:val="32"/>
                <w:szCs w:val="32"/>
              </w:rPr>
              <w:t>区内</w:t>
            </w:r>
            <w:r w:rsidRPr="008F34C1">
              <w:rPr>
                <w:rFonts w:ascii="仿宋_GB2312" w:eastAsia="仿宋_GB2312" w:hAnsiTheme="minorEastAsia" w:cs="Times New Roman" w:hint="eastAsia"/>
                <w:bCs/>
                <w:snapToGrid w:val="0"/>
                <w:kern w:val="0"/>
                <w:sz w:val="32"/>
                <w:szCs w:val="32"/>
              </w:rPr>
              <w:t>房建改建台账，强化道路、桥梁的智慧化巡检、养护和处置等功能。健全城市危险化学品管理系统，整合危险化学品生产、使用、存储、运输等感知监测数据。建立自然灾害监测预警系统，打造全</w:t>
            </w:r>
            <w:r w:rsidR="00AD7723" w:rsidRPr="008F34C1">
              <w:rPr>
                <w:rFonts w:ascii="仿宋_GB2312" w:eastAsia="仿宋_GB2312" w:hAnsiTheme="minorEastAsia" w:cs="Times New Roman" w:hint="eastAsia"/>
                <w:bCs/>
                <w:snapToGrid w:val="0"/>
                <w:kern w:val="0"/>
                <w:sz w:val="32"/>
                <w:szCs w:val="32"/>
              </w:rPr>
              <w:t>区</w:t>
            </w:r>
            <w:r w:rsidRPr="008F34C1">
              <w:rPr>
                <w:rFonts w:ascii="仿宋_GB2312" w:eastAsia="仿宋_GB2312" w:hAnsiTheme="minorEastAsia" w:cs="Times New Roman" w:hint="eastAsia"/>
                <w:bCs/>
                <w:snapToGrid w:val="0"/>
                <w:kern w:val="0"/>
                <w:sz w:val="32"/>
                <w:szCs w:val="32"/>
              </w:rPr>
              <w:t>自然灾害监测立体一张图。</w:t>
            </w:r>
          </w:p>
          <w:p w14:paraId="4695528B" w14:textId="3FC6F060" w:rsidR="0014218E" w:rsidRPr="008F34C1" w:rsidRDefault="0014218E" w:rsidP="00590672">
            <w:pPr>
              <w:spacing w:line="600" w:lineRule="exact"/>
              <w:ind w:firstLineChars="196" w:firstLine="630"/>
              <w:rPr>
                <w:rFonts w:ascii="仿宋_GB2312" w:eastAsia="仿宋_GB2312" w:hAnsi="Times New Roman" w:cs="Times New Roman"/>
                <w:b/>
                <w:snapToGrid w:val="0"/>
                <w:kern w:val="0"/>
                <w:sz w:val="32"/>
                <w:szCs w:val="32"/>
              </w:rPr>
            </w:pPr>
            <w:r w:rsidRPr="008F34C1">
              <w:rPr>
                <w:rFonts w:ascii="仿宋_GB2312" w:eastAsia="仿宋_GB2312" w:hAnsiTheme="minorEastAsia" w:cs="Times New Roman" w:hint="eastAsia"/>
                <w:b/>
                <w:snapToGrid w:val="0"/>
                <w:kern w:val="0"/>
                <w:sz w:val="32"/>
                <w:szCs w:val="32"/>
              </w:rPr>
              <w:t>3.城市应急管理指挥调度系统。</w:t>
            </w:r>
            <w:r w:rsidR="00AD7723" w:rsidRPr="008F34C1">
              <w:rPr>
                <w:rFonts w:ascii="仿宋_GB2312" w:eastAsia="仿宋_GB2312" w:hAnsiTheme="minorEastAsia" w:cs="Times New Roman" w:hint="eastAsia"/>
                <w:bCs/>
                <w:snapToGrid w:val="0"/>
                <w:kern w:val="0"/>
                <w:sz w:val="32"/>
                <w:szCs w:val="32"/>
              </w:rPr>
              <w:t>配合</w:t>
            </w:r>
            <w:r w:rsidR="00361F80">
              <w:rPr>
                <w:rFonts w:ascii="仿宋_GB2312" w:eastAsia="仿宋_GB2312" w:hAnsiTheme="minorEastAsia" w:cs="Times New Roman" w:hint="eastAsia"/>
                <w:bCs/>
                <w:snapToGrid w:val="0"/>
                <w:kern w:val="0"/>
                <w:sz w:val="32"/>
                <w:szCs w:val="32"/>
              </w:rPr>
              <w:t>杭州市应急管理局</w:t>
            </w:r>
            <w:r w:rsidRPr="008F34C1">
              <w:rPr>
                <w:rFonts w:ascii="仿宋_GB2312" w:eastAsia="仿宋_GB2312" w:hAnsiTheme="minorEastAsia" w:cs="Times New Roman" w:hint="eastAsia"/>
                <w:bCs/>
                <w:snapToGrid w:val="0"/>
                <w:kern w:val="0"/>
                <w:sz w:val="32"/>
                <w:szCs w:val="32"/>
              </w:rPr>
              <w:t>建设指挥调度系统，形成对</w:t>
            </w:r>
            <w:r w:rsidR="00AD7723" w:rsidRPr="008F34C1">
              <w:rPr>
                <w:rFonts w:ascii="仿宋_GB2312" w:eastAsia="仿宋_GB2312" w:hAnsiTheme="minorEastAsia" w:cs="Times New Roman" w:hint="eastAsia"/>
                <w:bCs/>
                <w:snapToGrid w:val="0"/>
                <w:kern w:val="0"/>
                <w:sz w:val="32"/>
                <w:szCs w:val="32"/>
              </w:rPr>
              <w:t>全区</w:t>
            </w:r>
            <w:r w:rsidRPr="008F34C1">
              <w:rPr>
                <w:rFonts w:ascii="仿宋_GB2312" w:eastAsia="仿宋_GB2312" w:hAnsiTheme="minorEastAsia" w:cs="Times New Roman" w:hint="eastAsia"/>
                <w:bCs/>
                <w:snapToGrid w:val="0"/>
                <w:kern w:val="0"/>
                <w:sz w:val="32"/>
                <w:szCs w:val="32"/>
              </w:rPr>
              <w:t>空间全时段、全方位的监控和管理，实现对应急场所、应急物资和应急救援人员的有效管理和实时调度。</w:t>
            </w:r>
          </w:p>
        </w:tc>
      </w:tr>
    </w:tbl>
    <w:p w14:paraId="7EFF3C1E" w14:textId="5544C5D9" w:rsidR="00ED23B3" w:rsidRPr="000C2146" w:rsidRDefault="00101036" w:rsidP="00590672">
      <w:pPr>
        <w:pStyle w:val="2"/>
        <w:spacing w:beforeLines="50" w:before="156" w:line="600" w:lineRule="exact"/>
        <w:ind w:firstLine="643"/>
        <w:jc w:val="both"/>
        <w:rPr>
          <w:rFonts w:ascii="KaiTi" w:eastAsia="KaiTi" w:hAnsi="KaiTi"/>
          <w:b/>
          <w:bCs w:val="0"/>
        </w:rPr>
      </w:pPr>
      <w:bookmarkStart w:id="42" w:name="_Toc71183223"/>
      <w:r w:rsidRPr="000C2146">
        <w:rPr>
          <w:rFonts w:ascii="KaiTi" w:eastAsia="KaiTi" w:hAnsi="KaiTi" w:hint="eastAsia"/>
          <w:b/>
          <w:bCs w:val="0"/>
        </w:rPr>
        <w:lastRenderedPageBreak/>
        <w:t>（三）</w:t>
      </w:r>
      <w:r w:rsidR="00AD7723" w:rsidRPr="000C2146">
        <w:rPr>
          <w:rFonts w:ascii="KaiTi" w:eastAsia="KaiTi" w:hAnsi="KaiTi" w:hint="eastAsia"/>
          <w:b/>
          <w:bCs w:val="0"/>
        </w:rPr>
        <w:t>事故</w:t>
      </w:r>
      <w:r w:rsidR="006C05CC" w:rsidRPr="000C2146">
        <w:rPr>
          <w:rFonts w:ascii="KaiTi" w:eastAsia="KaiTi" w:hAnsi="KaiTi" w:hint="eastAsia"/>
          <w:b/>
          <w:bCs w:val="0"/>
        </w:rPr>
        <w:t>灾害综合风险普查工程</w:t>
      </w:r>
      <w:bookmarkEnd w:id="42"/>
    </w:p>
    <w:p w14:paraId="6B90D1D8" w14:textId="77777777" w:rsidR="00B52D74" w:rsidRPr="008F34C1" w:rsidRDefault="00101036" w:rsidP="00590672">
      <w:pPr>
        <w:spacing w:line="600" w:lineRule="exact"/>
        <w:ind w:firstLineChars="200" w:firstLine="640"/>
        <w:rPr>
          <w:rFonts w:ascii="仿宋_GB2312" w:eastAsia="仿宋_GB2312" w:hAnsi="宋体" w:cs="宋体"/>
          <w:sz w:val="32"/>
          <w:szCs w:val="32"/>
        </w:rPr>
      </w:pPr>
      <w:r w:rsidRPr="008F34C1">
        <w:rPr>
          <w:rFonts w:ascii="仿宋_GB2312" w:eastAsia="仿宋_GB2312" w:hAnsi="宋体" w:cs="宋体" w:hint="eastAsia"/>
          <w:sz w:val="32"/>
          <w:szCs w:val="32"/>
        </w:rPr>
        <w:t>积极做好全区自然灾害综合风险普查工作，明确地震灾害、地质灾害、气象灾害、水旱灾害等各类灾害的位置与风险影响因素</w:t>
      </w:r>
      <w:r w:rsidR="00CB240F" w:rsidRPr="008F34C1">
        <w:rPr>
          <w:rFonts w:ascii="仿宋_GB2312" w:eastAsia="仿宋_GB2312" w:hAnsi="宋体" w:cs="宋体" w:hint="eastAsia"/>
          <w:sz w:val="32"/>
          <w:szCs w:val="32"/>
        </w:rPr>
        <w:t>。</w:t>
      </w:r>
      <w:r w:rsidRPr="008F34C1">
        <w:rPr>
          <w:rFonts w:ascii="仿宋_GB2312" w:eastAsia="仿宋_GB2312" w:hAnsi="宋体" w:cs="宋体" w:hint="eastAsia"/>
          <w:sz w:val="32"/>
          <w:szCs w:val="32"/>
        </w:rPr>
        <w:t>摸清我区自然灾害风险隐患底数，查明重点地区抗灾能力，客观认识</w:t>
      </w:r>
      <w:r w:rsidR="001B6A5B" w:rsidRPr="008F34C1">
        <w:rPr>
          <w:rFonts w:ascii="仿宋_GB2312" w:eastAsia="仿宋_GB2312" w:hAnsi="宋体" w:cs="宋体" w:hint="eastAsia"/>
          <w:sz w:val="32"/>
          <w:szCs w:val="32"/>
        </w:rPr>
        <w:t>全</w:t>
      </w:r>
      <w:r w:rsidRPr="008F34C1">
        <w:rPr>
          <w:rFonts w:ascii="仿宋_GB2312" w:eastAsia="仿宋_GB2312" w:hAnsi="宋体" w:cs="宋体" w:hint="eastAsia"/>
          <w:sz w:val="32"/>
          <w:szCs w:val="32"/>
        </w:rPr>
        <w:t>区的自然灾害综合风险水平，</w:t>
      </w:r>
      <w:r w:rsidR="00CB240F" w:rsidRPr="008F34C1">
        <w:rPr>
          <w:rFonts w:ascii="仿宋_GB2312" w:eastAsia="仿宋_GB2312" w:hAnsi="宋体" w:cs="宋体" w:hint="eastAsia"/>
          <w:sz w:val="32"/>
          <w:szCs w:val="32"/>
        </w:rPr>
        <w:t>提供权威的灾害风险信息和科学决策依据。</w:t>
      </w:r>
      <w:r w:rsidR="001B6A5B" w:rsidRPr="008F34C1">
        <w:rPr>
          <w:rFonts w:ascii="仿宋_GB2312" w:eastAsia="仿宋_GB2312" w:hAnsi="宋体" w:cs="宋体" w:hint="eastAsia"/>
          <w:sz w:val="32"/>
          <w:szCs w:val="32"/>
        </w:rPr>
        <w:t>实施企业安全风险调查和重点隐患排查，加强重点行业领域安全风险辨识与评估。定期开展城市安全风险评估，建立健全城市安全运行风险基础数据库，切实为有效开展自然灾害和隐患排查防治工作与保障经济社会可持续发展。</w:t>
      </w:r>
    </w:p>
    <w:tbl>
      <w:tblPr>
        <w:tblStyle w:val="af2"/>
        <w:tblW w:w="0" w:type="auto"/>
        <w:tblLook w:val="04A0" w:firstRow="1" w:lastRow="0" w:firstColumn="1" w:lastColumn="0" w:noHBand="0" w:noVBand="1"/>
      </w:tblPr>
      <w:tblGrid>
        <w:gridCol w:w="10"/>
        <w:gridCol w:w="8276"/>
        <w:gridCol w:w="10"/>
      </w:tblGrid>
      <w:tr w:rsidR="00F720BE" w14:paraId="68BC2385" w14:textId="77777777" w:rsidTr="0017762D">
        <w:tc>
          <w:tcPr>
            <w:tcW w:w="8296" w:type="dxa"/>
            <w:gridSpan w:val="3"/>
            <w:vAlign w:val="center"/>
          </w:tcPr>
          <w:p w14:paraId="051DF13B" w14:textId="01DD68A0" w:rsidR="00F720BE" w:rsidRDefault="00F720BE" w:rsidP="00F720BE">
            <w:pPr>
              <w:spacing w:line="600" w:lineRule="exact"/>
              <w:jc w:val="center"/>
              <w:rPr>
                <w:rFonts w:ascii="仿宋_GB2312" w:eastAsia="仿宋_GB2312" w:hAnsi="宋体" w:cs="宋体"/>
                <w:sz w:val="32"/>
                <w:szCs w:val="32"/>
              </w:rPr>
            </w:pPr>
            <w:r w:rsidRPr="008F34C1">
              <w:rPr>
                <w:rFonts w:ascii="仿宋_GB2312" w:eastAsia="仿宋_GB2312" w:hAnsi="Times New Roman" w:cs="Times New Roman" w:hint="eastAsia"/>
                <w:b/>
                <w:bCs/>
                <w:snapToGrid w:val="0"/>
                <w:sz w:val="32"/>
                <w:szCs w:val="32"/>
              </w:rPr>
              <w:t>专栏</w:t>
            </w:r>
            <w:r>
              <w:rPr>
                <w:rFonts w:ascii="仿宋_GB2312" w:eastAsia="仿宋_GB2312" w:hAnsi="Times New Roman" w:cs="Times New Roman"/>
                <w:b/>
                <w:bCs/>
                <w:snapToGrid w:val="0"/>
                <w:sz w:val="32"/>
                <w:szCs w:val="32"/>
              </w:rPr>
              <w:t>5</w:t>
            </w:r>
            <w:r w:rsidRPr="008F34C1">
              <w:rPr>
                <w:rFonts w:ascii="仿宋_GB2312" w:eastAsia="仿宋_GB2312" w:hAnsi="Times New Roman" w:cs="Times New Roman" w:hint="eastAsia"/>
                <w:b/>
                <w:bCs/>
                <w:snapToGrid w:val="0"/>
                <w:sz w:val="32"/>
                <w:szCs w:val="32"/>
              </w:rPr>
              <w:t>：</w:t>
            </w:r>
            <w:r>
              <w:rPr>
                <w:rFonts w:ascii="仿宋_GB2312" w:eastAsia="仿宋_GB2312" w:hAnsi="Times New Roman" w:cs="Times New Roman" w:hint="eastAsia"/>
                <w:b/>
                <w:bCs/>
                <w:snapToGrid w:val="0"/>
                <w:sz w:val="32"/>
                <w:szCs w:val="32"/>
              </w:rPr>
              <w:t>灾害风险调查和隐患排查</w:t>
            </w:r>
            <w:r w:rsidRPr="008F34C1">
              <w:rPr>
                <w:rFonts w:ascii="仿宋_GB2312" w:eastAsia="仿宋_GB2312" w:hAnsi="Times New Roman" w:cs="Times New Roman" w:hint="eastAsia"/>
                <w:b/>
                <w:bCs/>
                <w:snapToGrid w:val="0"/>
                <w:sz w:val="32"/>
                <w:szCs w:val="32"/>
              </w:rPr>
              <w:t>工程</w:t>
            </w:r>
          </w:p>
        </w:tc>
      </w:tr>
      <w:tr w:rsidR="00F720BE" w:rsidRPr="008F34C1" w14:paraId="22B9A6E0" w14:textId="77777777" w:rsidTr="00B52D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Before w:val="1"/>
          <w:gridAfter w:val="1"/>
          <w:wBefore w:w="10" w:type="dxa"/>
          <w:wAfter w:w="10" w:type="dxa"/>
        </w:trPr>
        <w:tc>
          <w:tcPr>
            <w:tcW w:w="8276" w:type="dxa"/>
          </w:tcPr>
          <w:p w14:paraId="3BB35896" w14:textId="528EA9E2" w:rsidR="00F720BE" w:rsidRPr="008F34C1" w:rsidRDefault="00F720BE" w:rsidP="00F720BE">
            <w:pPr>
              <w:spacing w:line="600" w:lineRule="exact"/>
              <w:ind w:right="100" w:firstLineChars="200" w:firstLine="643"/>
              <w:rPr>
                <w:rStyle w:val="bjh-p"/>
                <w:rFonts w:ascii="仿宋_GB2312" w:eastAsia="仿宋_GB2312"/>
                <w:snapToGrid w:val="0"/>
                <w:color w:val="000000" w:themeColor="text1"/>
                <w:sz w:val="32"/>
                <w:szCs w:val="32"/>
              </w:rPr>
            </w:pPr>
            <w:r w:rsidRPr="00566BD1">
              <w:rPr>
                <w:rStyle w:val="bjh-p"/>
                <w:rFonts w:ascii="仿宋_GB2312" w:eastAsia="仿宋_GB2312" w:hint="eastAsia"/>
                <w:b/>
                <w:bCs/>
                <w:snapToGrid w:val="0"/>
                <w:color w:val="000000" w:themeColor="text1"/>
                <w:sz w:val="32"/>
                <w:szCs w:val="32"/>
              </w:rPr>
              <w:t>1.开展自然灾害综合风险普查。</w:t>
            </w:r>
            <w:r w:rsidRPr="008F34C1">
              <w:rPr>
                <w:rStyle w:val="bjh-p"/>
                <w:rFonts w:ascii="仿宋_GB2312" w:eastAsia="仿宋_GB2312" w:hint="eastAsia"/>
                <w:snapToGrid w:val="0"/>
                <w:color w:val="000000" w:themeColor="text1"/>
                <w:sz w:val="32"/>
                <w:szCs w:val="32"/>
              </w:rPr>
              <w:t>全面调查地震灾害、地质灾害、气象灾害、水旱灾害等风险要素，排查重点隐患，查明全区综合抗灾能力。到2022年，完成重点区域灾害综合风险图、综合风险区划图、综合防治区划图绘制，全面完成普查工作，2025年前全面实施灾害风险预警机制。</w:t>
            </w:r>
          </w:p>
          <w:p w14:paraId="3A8CA400" w14:textId="7F48AC2F" w:rsidR="00F720BE" w:rsidRPr="008F34C1" w:rsidRDefault="00F720BE" w:rsidP="00F720BE">
            <w:pPr>
              <w:spacing w:line="600" w:lineRule="exact"/>
              <w:ind w:right="100" w:firstLineChars="200" w:firstLine="643"/>
              <w:rPr>
                <w:rStyle w:val="bjh-p"/>
                <w:rFonts w:ascii="仿宋_GB2312" w:eastAsia="仿宋_GB2312"/>
                <w:snapToGrid w:val="0"/>
                <w:color w:val="000000" w:themeColor="text1"/>
                <w:sz w:val="32"/>
                <w:szCs w:val="32"/>
              </w:rPr>
            </w:pPr>
            <w:r w:rsidRPr="00566BD1">
              <w:rPr>
                <w:rStyle w:val="bjh-p"/>
                <w:rFonts w:ascii="仿宋_GB2312" w:eastAsia="仿宋_GB2312" w:hint="eastAsia"/>
                <w:b/>
                <w:bCs/>
                <w:snapToGrid w:val="0"/>
                <w:color w:val="000000" w:themeColor="text1"/>
                <w:sz w:val="32"/>
                <w:szCs w:val="32"/>
              </w:rPr>
              <w:t>2.开展隐患排查工作。</w:t>
            </w:r>
            <w:r w:rsidRPr="008F34C1">
              <w:rPr>
                <w:rStyle w:val="bjh-p"/>
                <w:rFonts w:ascii="仿宋_GB2312" w:eastAsia="仿宋_GB2312" w:hint="eastAsia"/>
                <w:snapToGrid w:val="0"/>
                <w:color w:val="000000" w:themeColor="text1"/>
                <w:sz w:val="32"/>
                <w:szCs w:val="32"/>
              </w:rPr>
              <w:t>企业风险普查、摸清行业企业风险数量、种类和分布情况，开展风险评估，重点排查次生危化事故、次生工贸类生产安全事故、形成隐患清单</w:t>
            </w:r>
            <w:r w:rsidR="0013170A">
              <w:rPr>
                <w:rStyle w:val="bjh-p"/>
                <w:rFonts w:ascii="仿宋_GB2312" w:eastAsia="仿宋_GB2312" w:hint="eastAsia"/>
                <w:snapToGrid w:val="0"/>
                <w:color w:val="000000" w:themeColor="text1"/>
                <w:sz w:val="32"/>
                <w:szCs w:val="32"/>
              </w:rPr>
              <w:t>。</w:t>
            </w:r>
            <w:r w:rsidRPr="008F34C1">
              <w:rPr>
                <w:rStyle w:val="bjh-p"/>
                <w:rFonts w:ascii="仿宋_GB2312" w:eastAsia="仿宋_GB2312" w:hint="eastAsia"/>
                <w:snapToGrid w:val="0"/>
                <w:color w:val="000000" w:themeColor="text1"/>
                <w:sz w:val="32"/>
                <w:szCs w:val="32"/>
              </w:rPr>
              <w:t>开展重点隐患分区分类分级综合排查，完成重点隐患分区分类分级评估与制图工作。</w:t>
            </w:r>
          </w:p>
          <w:p w14:paraId="6A5A3BEB" w14:textId="461825EF" w:rsidR="00F720BE" w:rsidRPr="008F34C1" w:rsidRDefault="00F720BE" w:rsidP="00F720BE">
            <w:pPr>
              <w:spacing w:line="600" w:lineRule="exact"/>
              <w:ind w:right="100" w:firstLineChars="200" w:firstLine="643"/>
              <w:rPr>
                <w:rFonts w:ascii="仿宋_GB2312" w:eastAsia="仿宋_GB2312" w:hAnsi="宋体"/>
                <w:color w:val="000000" w:themeColor="text1"/>
                <w:kern w:val="0"/>
                <w:sz w:val="32"/>
                <w:szCs w:val="32"/>
              </w:rPr>
            </w:pPr>
            <w:r w:rsidRPr="00566BD1">
              <w:rPr>
                <w:rFonts w:ascii="仿宋_GB2312" w:eastAsia="仿宋_GB2312" w:hAnsi="宋体" w:hint="eastAsia"/>
                <w:b/>
                <w:bCs/>
                <w:color w:val="000000" w:themeColor="text1"/>
                <w:kern w:val="0"/>
                <w:sz w:val="32"/>
                <w:szCs w:val="32"/>
              </w:rPr>
              <w:t>3.城市安全运行风险评估。</w:t>
            </w:r>
            <w:r w:rsidRPr="008F34C1">
              <w:rPr>
                <w:rFonts w:ascii="仿宋_GB2312" w:eastAsia="仿宋_GB2312" w:hAnsi="宋体" w:hint="eastAsia"/>
                <w:color w:val="000000" w:themeColor="text1"/>
                <w:kern w:val="0"/>
                <w:sz w:val="32"/>
                <w:szCs w:val="32"/>
              </w:rPr>
              <w:t>定期开展城市生产经营单</w:t>
            </w:r>
            <w:r w:rsidRPr="008F34C1">
              <w:rPr>
                <w:rFonts w:ascii="仿宋_GB2312" w:eastAsia="仿宋_GB2312" w:hAnsi="宋体" w:hint="eastAsia"/>
                <w:color w:val="000000" w:themeColor="text1"/>
                <w:kern w:val="0"/>
                <w:sz w:val="32"/>
                <w:szCs w:val="32"/>
              </w:rPr>
              <w:lastRenderedPageBreak/>
              <w:t>元、城市生命线工程、城市典型自然灾害等领域安全风险辨识评估工作，构建城市动态安全风险地图，形成风险目标分类分级管控清单，实施风险动态管理。</w:t>
            </w:r>
          </w:p>
        </w:tc>
      </w:tr>
    </w:tbl>
    <w:p w14:paraId="70997167" w14:textId="68C6F4BD" w:rsidR="00ED23B3" w:rsidRPr="000C2146" w:rsidRDefault="00101036" w:rsidP="00590672">
      <w:pPr>
        <w:pStyle w:val="2"/>
        <w:spacing w:beforeLines="50" w:before="156" w:line="600" w:lineRule="exact"/>
        <w:ind w:firstLine="643"/>
        <w:jc w:val="both"/>
        <w:rPr>
          <w:rFonts w:ascii="KaiTi" w:eastAsia="KaiTi" w:hAnsi="KaiTi"/>
          <w:b/>
          <w:bCs w:val="0"/>
        </w:rPr>
      </w:pPr>
      <w:bookmarkStart w:id="43" w:name="_Toc71183224"/>
      <w:r w:rsidRPr="000C2146">
        <w:rPr>
          <w:rFonts w:ascii="KaiTi" w:eastAsia="KaiTi" w:hAnsi="KaiTi" w:hint="eastAsia"/>
          <w:b/>
          <w:bCs w:val="0"/>
        </w:rPr>
        <w:lastRenderedPageBreak/>
        <w:t>（四）</w:t>
      </w:r>
      <w:r w:rsidR="006C05CC" w:rsidRPr="000C2146">
        <w:rPr>
          <w:rFonts w:ascii="KaiTi" w:eastAsia="KaiTi" w:hAnsi="KaiTi" w:hint="eastAsia"/>
          <w:b/>
          <w:bCs w:val="0"/>
        </w:rPr>
        <w:t>避灾安置场所规范建设工程</w:t>
      </w:r>
      <w:bookmarkEnd w:id="43"/>
    </w:p>
    <w:p w14:paraId="2CAA6D00" w14:textId="035EF7FF" w:rsidR="001C0498" w:rsidRPr="008F34C1" w:rsidRDefault="00101036" w:rsidP="00590672">
      <w:pPr>
        <w:spacing w:line="600" w:lineRule="exact"/>
        <w:ind w:firstLineChars="200" w:firstLine="640"/>
        <w:rPr>
          <w:rFonts w:ascii="仿宋_GB2312" w:eastAsia="仿宋_GB2312" w:hAnsi="宋体" w:cs="宋体"/>
          <w:sz w:val="32"/>
          <w:szCs w:val="32"/>
        </w:rPr>
      </w:pPr>
      <w:r w:rsidRPr="008F34C1">
        <w:rPr>
          <w:rFonts w:ascii="仿宋_GB2312" w:eastAsia="仿宋_GB2312" w:hAnsi="宋体" w:cs="宋体" w:hint="eastAsia"/>
          <w:sz w:val="32"/>
          <w:szCs w:val="32"/>
        </w:rPr>
        <w:t>按照“标准化建设、规范化管理、长效化运作、全覆盖保障”的要求,实现地质灾害隐患村的避灾安置场所服务保障全覆盖，推动已建成避灾安置场所规范化达标建设。同时，</w:t>
      </w:r>
      <w:r w:rsidR="00CB240F" w:rsidRPr="008F34C1">
        <w:rPr>
          <w:rFonts w:ascii="仿宋_GB2312" w:eastAsia="仿宋_GB2312" w:hAnsi="宋体" w:cs="宋体" w:hint="eastAsia"/>
          <w:sz w:val="32"/>
          <w:szCs w:val="32"/>
        </w:rPr>
        <w:t>进一步</w:t>
      </w:r>
      <w:r w:rsidRPr="008F34C1">
        <w:rPr>
          <w:rFonts w:ascii="仿宋_GB2312" w:eastAsia="仿宋_GB2312" w:hAnsi="宋体" w:cs="宋体" w:hint="eastAsia"/>
          <w:sz w:val="32"/>
          <w:szCs w:val="32"/>
        </w:rPr>
        <w:t>推进避灾安置场所</w:t>
      </w:r>
      <w:r w:rsidR="00CB240F" w:rsidRPr="008F34C1">
        <w:rPr>
          <w:rFonts w:ascii="仿宋_GB2312" w:eastAsia="仿宋_GB2312" w:hAnsi="宋体" w:cs="宋体" w:hint="eastAsia"/>
          <w:sz w:val="32"/>
          <w:szCs w:val="32"/>
        </w:rPr>
        <w:t>的</w:t>
      </w:r>
      <w:r w:rsidRPr="008F34C1">
        <w:rPr>
          <w:rFonts w:ascii="仿宋_GB2312" w:eastAsia="仿宋_GB2312" w:hAnsi="宋体" w:cs="宋体" w:hint="eastAsia"/>
          <w:sz w:val="32"/>
          <w:szCs w:val="32"/>
        </w:rPr>
        <w:t>信息化管理，提高避灾安置场所可视化水平，增强指挥系统辅助决策能力，全面开展避灾安置场所可视化建设工作。</w:t>
      </w:r>
      <w:r w:rsidR="00CB240F" w:rsidRPr="008F34C1">
        <w:rPr>
          <w:rFonts w:ascii="仿宋_GB2312" w:eastAsia="仿宋_GB2312" w:hAnsi="宋体" w:cs="宋体" w:hint="eastAsia"/>
          <w:sz w:val="32"/>
          <w:szCs w:val="32"/>
        </w:rPr>
        <w:t>具体落实</w:t>
      </w:r>
      <w:r w:rsidRPr="008F34C1">
        <w:rPr>
          <w:rFonts w:ascii="仿宋_GB2312" w:eastAsia="仿宋_GB2312" w:hAnsi="宋体" w:cs="宋体" w:hint="eastAsia"/>
          <w:sz w:val="32"/>
          <w:szCs w:val="32"/>
        </w:rPr>
        <w:t>对标省市要求，在</w:t>
      </w:r>
      <w:r w:rsidR="00BF6D70">
        <w:rPr>
          <w:rFonts w:ascii="仿宋_GB2312" w:eastAsia="仿宋_GB2312" w:hAnsi="宋体" w:cs="宋体" w:hint="eastAsia"/>
          <w:sz w:val="32"/>
          <w:szCs w:val="32"/>
        </w:rPr>
        <w:t>全</w:t>
      </w:r>
      <w:r w:rsidRPr="008F34C1">
        <w:rPr>
          <w:rFonts w:ascii="仿宋_GB2312" w:eastAsia="仿宋_GB2312" w:hAnsi="宋体" w:cs="宋体" w:hint="eastAsia"/>
          <w:sz w:val="32"/>
          <w:szCs w:val="32"/>
        </w:rPr>
        <w:t>区依据《避灾安置场所视频系统技术方案》标准，全面完成辖区避灾安置场所视频监控安装，确保每个避灾安置场所能有效接入浙江省自然灾害风险防控和应急救援平台，实现可视化和快速指挥调度功能。到2025年，完成全区200个避灾安置场所的规范化和可视化建设，覆盖率均达到100%。</w:t>
      </w:r>
      <w:r w:rsidR="001C0498" w:rsidRPr="008F34C1">
        <w:rPr>
          <w:rFonts w:ascii="仿宋_GB2312" w:eastAsia="仿宋_GB2312" w:hAnsi="宋体" w:cs="宋体" w:hint="eastAsia"/>
          <w:sz w:val="32"/>
          <w:szCs w:val="32"/>
        </w:rPr>
        <w:t>推进基层应急管理规范化建设，加强机构、装备、基础设施和队伍建设，筑牢基层安全风险防线。</w:t>
      </w:r>
    </w:p>
    <w:tbl>
      <w:tblPr>
        <w:tblW w:w="5000" w:type="pct"/>
        <w:tblBorders>
          <w:top w:val="single" w:sz="8" w:space="0" w:color="auto"/>
          <w:left w:val="single" w:sz="8" w:space="0" w:color="auto"/>
          <w:bottom w:val="single" w:sz="8" w:space="0" w:color="auto"/>
          <w:right w:val="single" w:sz="8" w:space="0" w:color="auto"/>
          <w:insideH w:val="single" w:sz="4" w:space="0" w:color="auto"/>
        </w:tblBorders>
        <w:tblLook w:val="04A0" w:firstRow="1" w:lastRow="0" w:firstColumn="1" w:lastColumn="0" w:noHBand="0" w:noVBand="1"/>
      </w:tblPr>
      <w:tblGrid>
        <w:gridCol w:w="8286"/>
      </w:tblGrid>
      <w:tr w:rsidR="001C0498" w:rsidRPr="008F34C1" w14:paraId="0E761DDC" w14:textId="77777777" w:rsidTr="00AF5B5E">
        <w:trPr>
          <w:trHeight w:val="561"/>
        </w:trPr>
        <w:tc>
          <w:tcPr>
            <w:tcW w:w="5000" w:type="pct"/>
            <w:vAlign w:val="center"/>
          </w:tcPr>
          <w:p w14:paraId="212473AB" w14:textId="29925E0E" w:rsidR="001C0498" w:rsidRPr="008F34C1" w:rsidRDefault="001C0498" w:rsidP="00590672">
            <w:pPr>
              <w:pStyle w:val="af1"/>
              <w:widowControl w:val="0"/>
              <w:tabs>
                <w:tab w:val="center" w:pos="4153"/>
                <w:tab w:val="right" w:pos="8306"/>
              </w:tabs>
              <w:snapToGrid w:val="0"/>
              <w:spacing w:before="0" w:beforeAutospacing="0" w:after="0" w:afterAutospacing="0" w:line="600" w:lineRule="exact"/>
              <w:jc w:val="center"/>
              <w:rPr>
                <w:rFonts w:ascii="仿宋_GB2312" w:eastAsia="仿宋_GB2312" w:hAnsi="Times New Roman" w:cs="Times New Roman"/>
                <w:b/>
                <w:sz w:val="32"/>
                <w:szCs w:val="32"/>
              </w:rPr>
            </w:pPr>
            <w:r w:rsidRPr="008F34C1">
              <w:rPr>
                <w:rFonts w:ascii="仿宋_GB2312" w:eastAsia="仿宋_GB2312" w:hAnsi="Times New Roman" w:cs="Times New Roman" w:hint="eastAsia"/>
                <w:b/>
                <w:bCs/>
                <w:snapToGrid w:val="0"/>
                <w:sz w:val="32"/>
                <w:szCs w:val="32"/>
              </w:rPr>
              <w:t>专栏6：基层应急规范化建设工程</w:t>
            </w:r>
          </w:p>
        </w:tc>
      </w:tr>
      <w:tr w:rsidR="001C0498" w:rsidRPr="008F34C1" w14:paraId="50AE93CA" w14:textId="77777777" w:rsidTr="00AF5B5E">
        <w:tc>
          <w:tcPr>
            <w:tcW w:w="5000" w:type="pct"/>
            <w:vAlign w:val="center"/>
          </w:tcPr>
          <w:p w14:paraId="64643BA0" w14:textId="37502615" w:rsidR="001C0498" w:rsidRPr="008F34C1" w:rsidRDefault="001C0498" w:rsidP="00590672">
            <w:pPr>
              <w:spacing w:line="600" w:lineRule="exact"/>
              <w:ind w:right="100" w:firstLineChars="200" w:firstLine="643"/>
              <w:rPr>
                <w:rStyle w:val="bjh-p"/>
                <w:rFonts w:ascii="仿宋_GB2312" w:eastAsia="仿宋_GB2312"/>
                <w:color w:val="000000" w:themeColor="text1"/>
                <w:sz w:val="32"/>
                <w:szCs w:val="32"/>
              </w:rPr>
            </w:pPr>
            <w:r w:rsidRPr="00C1246B">
              <w:rPr>
                <w:rStyle w:val="bjh-p"/>
                <w:rFonts w:ascii="仿宋_GB2312" w:eastAsia="仿宋_GB2312" w:hint="eastAsia"/>
                <w:b/>
                <w:bCs/>
                <w:color w:val="000000" w:themeColor="text1"/>
                <w:sz w:val="32"/>
                <w:szCs w:val="32"/>
              </w:rPr>
              <w:t>1</w:t>
            </w:r>
            <w:r w:rsidR="006E6C68" w:rsidRPr="00C1246B">
              <w:rPr>
                <w:rStyle w:val="bjh-p"/>
                <w:rFonts w:ascii="仿宋_GB2312" w:eastAsia="仿宋_GB2312" w:hint="eastAsia"/>
                <w:b/>
                <w:bCs/>
                <w:color w:val="000000" w:themeColor="text1"/>
                <w:sz w:val="32"/>
                <w:szCs w:val="32"/>
              </w:rPr>
              <w:t>．</w:t>
            </w:r>
            <w:r w:rsidRPr="00C1246B">
              <w:rPr>
                <w:rStyle w:val="bjh-p"/>
                <w:rFonts w:ascii="仿宋_GB2312" w:eastAsia="仿宋_GB2312" w:hint="eastAsia"/>
                <w:b/>
                <w:bCs/>
                <w:color w:val="000000" w:themeColor="text1"/>
                <w:sz w:val="32"/>
                <w:szCs w:val="32"/>
              </w:rPr>
              <w:t>移动指挥中心建设。</w:t>
            </w:r>
            <w:r w:rsidRPr="008F34C1">
              <w:rPr>
                <w:rStyle w:val="bjh-p"/>
                <w:rFonts w:ascii="仿宋_GB2312" w:eastAsia="仿宋_GB2312" w:hint="eastAsia"/>
                <w:color w:val="000000" w:themeColor="text1"/>
                <w:sz w:val="32"/>
                <w:szCs w:val="32"/>
              </w:rPr>
              <w:t>根据省市统一部署，建设车载移动指挥中心，到2025年</w:t>
            </w:r>
            <w:r w:rsidR="00245159" w:rsidRPr="008F34C1">
              <w:rPr>
                <w:rStyle w:val="bjh-p"/>
                <w:rFonts w:ascii="仿宋_GB2312" w:eastAsia="仿宋_GB2312" w:hint="eastAsia"/>
                <w:color w:val="000000" w:themeColor="text1"/>
                <w:sz w:val="32"/>
                <w:szCs w:val="32"/>
              </w:rPr>
              <w:t>前</w:t>
            </w:r>
            <w:r w:rsidRPr="008F34C1">
              <w:rPr>
                <w:rStyle w:val="bjh-p"/>
                <w:rFonts w:ascii="仿宋_GB2312" w:eastAsia="仿宋_GB2312" w:hint="eastAsia"/>
                <w:color w:val="000000" w:themeColor="text1"/>
                <w:sz w:val="32"/>
                <w:szCs w:val="32"/>
              </w:rPr>
              <w:t>完成基层移动指挥中心建设，</w:t>
            </w:r>
            <w:r w:rsidR="00245159" w:rsidRPr="008F34C1">
              <w:rPr>
                <w:rStyle w:val="bjh-p"/>
                <w:rFonts w:ascii="仿宋_GB2312" w:eastAsia="仿宋_GB2312" w:hint="eastAsia"/>
                <w:color w:val="000000" w:themeColor="text1"/>
                <w:sz w:val="32"/>
                <w:szCs w:val="32"/>
              </w:rPr>
              <w:t>并投入使用</w:t>
            </w:r>
            <w:r w:rsidRPr="008F34C1">
              <w:rPr>
                <w:rStyle w:val="bjh-p"/>
                <w:rFonts w:ascii="仿宋_GB2312" w:eastAsia="仿宋_GB2312" w:hint="eastAsia"/>
                <w:color w:val="000000" w:themeColor="text1"/>
                <w:sz w:val="32"/>
                <w:szCs w:val="32"/>
              </w:rPr>
              <w:t>。</w:t>
            </w:r>
          </w:p>
          <w:p w14:paraId="7450623E" w14:textId="741FEBD0" w:rsidR="001C0498" w:rsidRPr="008F34C1" w:rsidRDefault="001C0498" w:rsidP="00590672">
            <w:pPr>
              <w:spacing w:line="600" w:lineRule="exact"/>
              <w:ind w:right="100" w:firstLineChars="200" w:firstLine="643"/>
              <w:rPr>
                <w:rStyle w:val="bjh-p"/>
                <w:rFonts w:ascii="仿宋_GB2312" w:eastAsia="仿宋_GB2312"/>
                <w:color w:val="000000" w:themeColor="text1"/>
                <w:sz w:val="32"/>
                <w:szCs w:val="32"/>
              </w:rPr>
            </w:pPr>
            <w:r w:rsidRPr="00C1246B">
              <w:rPr>
                <w:rStyle w:val="bjh-p"/>
                <w:rFonts w:ascii="仿宋_GB2312" w:eastAsia="仿宋_GB2312" w:hint="eastAsia"/>
                <w:b/>
                <w:bCs/>
                <w:color w:val="000000" w:themeColor="text1"/>
                <w:sz w:val="32"/>
                <w:szCs w:val="32"/>
              </w:rPr>
              <w:t>2</w:t>
            </w:r>
            <w:r w:rsidR="006E6C68" w:rsidRPr="00C1246B">
              <w:rPr>
                <w:rStyle w:val="bjh-p"/>
                <w:rFonts w:ascii="仿宋_GB2312" w:eastAsia="仿宋_GB2312" w:hint="eastAsia"/>
                <w:b/>
                <w:bCs/>
                <w:color w:val="000000" w:themeColor="text1"/>
                <w:sz w:val="32"/>
                <w:szCs w:val="32"/>
              </w:rPr>
              <w:t>．</w:t>
            </w:r>
            <w:r w:rsidRPr="00C1246B">
              <w:rPr>
                <w:rStyle w:val="bjh-p"/>
                <w:rFonts w:ascii="仿宋_GB2312" w:eastAsia="仿宋_GB2312" w:hint="eastAsia"/>
                <w:b/>
                <w:bCs/>
                <w:color w:val="000000" w:themeColor="text1"/>
                <w:sz w:val="32"/>
                <w:szCs w:val="32"/>
              </w:rPr>
              <w:t>应急</w:t>
            </w:r>
            <w:r w:rsidR="00AE61DD" w:rsidRPr="00C1246B">
              <w:rPr>
                <w:rStyle w:val="bjh-p"/>
                <w:rFonts w:ascii="仿宋_GB2312" w:eastAsia="仿宋_GB2312" w:hint="eastAsia"/>
                <w:b/>
                <w:bCs/>
                <w:color w:val="000000" w:themeColor="text1"/>
                <w:sz w:val="32"/>
                <w:szCs w:val="32"/>
              </w:rPr>
              <w:t>管理</w:t>
            </w:r>
            <w:r w:rsidRPr="00C1246B">
              <w:rPr>
                <w:rStyle w:val="bjh-p"/>
                <w:rFonts w:ascii="仿宋_GB2312" w:eastAsia="仿宋_GB2312" w:hint="eastAsia"/>
                <w:b/>
                <w:bCs/>
                <w:color w:val="000000" w:themeColor="text1"/>
                <w:sz w:val="32"/>
                <w:szCs w:val="32"/>
              </w:rPr>
              <w:t>服务站建设。</w:t>
            </w:r>
            <w:r w:rsidRPr="008F34C1">
              <w:rPr>
                <w:rStyle w:val="bjh-p"/>
                <w:rFonts w:ascii="仿宋_GB2312" w:eastAsia="仿宋_GB2312" w:hint="eastAsia"/>
                <w:color w:val="000000" w:themeColor="text1"/>
                <w:sz w:val="32"/>
                <w:szCs w:val="32"/>
              </w:rPr>
              <w:t>在</w:t>
            </w:r>
            <w:r w:rsidR="00AE61DD">
              <w:rPr>
                <w:rStyle w:val="bjh-p"/>
                <w:rFonts w:ascii="仿宋_GB2312" w:eastAsia="仿宋_GB2312" w:hint="eastAsia"/>
                <w:color w:val="000000" w:themeColor="text1"/>
                <w:sz w:val="32"/>
                <w:szCs w:val="32"/>
              </w:rPr>
              <w:t>全区</w:t>
            </w:r>
            <w:r w:rsidRPr="008F34C1">
              <w:rPr>
                <w:rStyle w:val="bjh-p"/>
                <w:rFonts w:ascii="仿宋_GB2312" w:eastAsia="仿宋_GB2312" w:hint="eastAsia"/>
                <w:color w:val="000000" w:themeColor="text1"/>
                <w:sz w:val="32"/>
                <w:szCs w:val="32"/>
              </w:rPr>
              <w:t>镇（街道）建设</w:t>
            </w:r>
            <w:r w:rsidR="00AE61DD">
              <w:rPr>
                <w:rStyle w:val="bjh-p"/>
                <w:rFonts w:ascii="仿宋_GB2312" w:eastAsia="仿宋_GB2312"/>
                <w:color w:val="000000" w:themeColor="text1"/>
                <w:sz w:val="32"/>
                <w:szCs w:val="32"/>
              </w:rPr>
              <w:t>25</w:t>
            </w:r>
            <w:r w:rsidRPr="008F34C1">
              <w:rPr>
                <w:rStyle w:val="bjh-p"/>
                <w:rFonts w:ascii="仿宋_GB2312" w:eastAsia="仿宋_GB2312" w:hint="eastAsia"/>
                <w:color w:val="000000" w:themeColor="text1"/>
                <w:sz w:val="32"/>
                <w:szCs w:val="32"/>
              </w:rPr>
              <w:lastRenderedPageBreak/>
              <w:t>个应急救援服务站，每站面积</w:t>
            </w:r>
            <w:r w:rsidR="00BF6D70">
              <w:rPr>
                <w:rStyle w:val="bjh-p"/>
                <w:rFonts w:ascii="仿宋_GB2312" w:eastAsia="仿宋_GB2312" w:hint="eastAsia"/>
                <w:color w:val="000000" w:themeColor="text1"/>
                <w:sz w:val="32"/>
                <w:szCs w:val="32"/>
              </w:rPr>
              <w:t>满足应急处突和值班值守需求</w:t>
            </w:r>
            <w:r w:rsidRPr="008F34C1">
              <w:rPr>
                <w:rStyle w:val="bjh-p"/>
                <w:rFonts w:ascii="仿宋_GB2312" w:eastAsia="仿宋_GB2312" w:hint="eastAsia"/>
                <w:color w:val="000000" w:themeColor="text1"/>
                <w:sz w:val="32"/>
                <w:szCs w:val="32"/>
              </w:rPr>
              <w:t>，人员配置5-</w:t>
            </w:r>
            <w:r w:rsidR="00AE61DD">
              <w:rPr>
                <w:rStyle w:val="bjh-p"/>
                <w:rFonts w:ascii="仿宋_GB2312" w:eastAsia="仿宋_GB2312"/>
                <w:color w:val="000000" w:themeColor="text1"/>
                <w:sz w:val="32"/>
                <w:szCs w:val="32"/>
              </w:rPr>
              <w:t>8</w:t>
            </w:r>
            <w:r w:rsidRPr="008F34C1">
              <w:rPr>
                <w:rStyle w:val="bjh-p"/>
                <w:rFonts w:ascii="仿宋_GB2312" w:eastAsia="仿宋_GB2312" w:hint="eastAsia"/>
                <w:color w:val="000000" w:themeColor="text1"/>
                <w:sz w:val="32"/>
                <w:szCs w:val="32"/>
              </w:rPr>
              <w:t>人。</w:t>
            </w:r>
          </w:p>
          <w:p w14:paraId="4AD5E972" w14:textId="07A66F58" w:rsidR="001C0498" w:rsidRPr="008F34C1" w:rsidRDefault="001C0498" w:rsidP="00590672">
            <w:pPr>
              <w:spacing w:line="600" w:lineRule="exact"/>
              <w:ind w:right="100" w:firstLineChars="200" w:firstLine="643"/>
              <w:rPr>
                <w:rStyle w:val="bjh-p"/>
                <w:rFonts w:ascii="仿宋_GB2312" w:eastAsia="仿宋_GB2312"/>
                <w:color w:val="000000" w:themeColor="text1"/>
                <w:sz w:val="32"/>
                <w:szCs w:val="32"/>
              </w:rPr>
            </w:pPr>
            <w:r w:rsidRPr="00C1246B">
              <w:rPr>
                <w:rStyle w:val="bjh-p"/>
                <w:rFonts w:ascii="仿宋_GB2312" w:eastAsia="仿宋_GB2312" w:hint="eastAsia"/>
                <w:b/>
                <w:bCs/>
                <w:color w:val="000000" w:themeColor="text1"/>
                <w:sz w:val="32"/>
                <w:szCs w:val="32"/>
              </w:rPr>
              <w:t>3</w:t>
            </w:r>
            <w:r w:rsidR="006E6C68" w:rsidRPr="00C1246B">
              <w:rPr>
                <w:rStyle w:val="bjh-p"/>
                <w:rFonts w:ascii="仿宋_GB2312" w:eastAsia="仿宋_GB2312" w:hint="eastAsia"/>
                <w:b/>
                <w:bCs/>
                <w:color w:val="000000" w:themeColor="text1"/>
                <w:sz w:val="32"/>
                <w:szCs w:val="32"/>
              </w:rPr>
              <w:t>．</w:t>
            </w:r>
            <w:r w:rsidR="00245159" w:rsidRPr="00C1246B">
              <w:rPr>
                <w:rStyle w:val="bjh-p"/>
                <w:rFonts w:ascii="仿宋_GB2312" w:eastAsia="仿宋_GB2312" w:hint="eastAsia"/>
                <w:b/>
                <w:bCs/>
                <w:color w:val="000000" w:themeColor="text1"/>
                <w:sz w:val="32"/>
                <w:szCs w:val="32"/>
              </w:rPr>
              <w:t>镇街</w:t>
            </w:r>
            <w:r w:rsidRPr="00C1246B">
              <w:rPr>
                <w:rStyle w:val="bjh-p"/>
                <w:rFonts w:ascii="仿宋_GB2312" w:eastAsia="仿宋_GB2312" w:hint="eastAsia"/>
                <w:b/>
                <w:bCs/>
                <w:color w:val="000000" w:themeColor="text1"/>
                <w:sz w:val="32"/>
                <w:szCs w:val="32"/>
              </w:rPr>
              <w:t>防汛防台体系建设。</w:t>
            </w:r>
            <w:r w:rsidRPr="008F34C1">
              <w:rPr>
                <w:rStyle w:val="bjh-p"/>
                <w:rFonts w:ascii="仿宋_GB2312" w:eastAsia="仿宋_GB2312" w:hint="eastAsia"/>
                <w:color w:val="000000" w:themeColor="text1"/>
                <w:sz w:val="32"/>
                <w:szCs w:val="32"/>
              </w:rPr>
              <w:t>加强</w:t>
            </w:r>
            <w:r w:rsidR="00245159" w:rsidRPr="008F34C1">
              <w:rPr>
                <w:rStyle w:val="bjh-p"/>
                <w:rFonts w:ascii="仿宋_GB2312" w:eastAsia="仿宋_GB2312" w:hint="eastAsia"/>
                <w:color w:val="000000" w:themeColor="text1"/>
                <w:sz w:val="32"/>
                <w:szCs w:val="32"/>
              </w:rPr>
              <w:t>镇街</w:t>
            </w:r>
            <w:r w:rsidRPr="008F34C1">
              <w:rPr>
                <w:rStyle w:val="bjh-p"/>
                <w:rFonts w:ascii="仿宋_GB2312" w:eastAsia="仿宋_GB2312" w:hint="eastAsia"/>
                <w:color w:val="000000" w:themeColor="text1"/>
                <w:sz w:val="32"/>
                <w:szCs w:val="32"/>
              </w:rPr>
              <w:t>防汛防台应急队伍建设，</w:t>
            </w:r>
            <w:r w:rsidR="00245159" w:rsidRPr="008F34C1">
              <w:rPr>
                <w:rStyle w:val="bjh-p"/>
                <w:rFonts w:ascii="仿宋_GB2312" w:eastAsia="仿宋_GB2312" w:hint="eastAsia"/>
                <w:color w:val="000000" w:themeColor="text1"/>
                <w:sz w:val="32"/>
                <w:szCs w:val="32"/>
              </w:rPr>
              <w:t>每个</w:t>
            </w:r>
            <w:r w:rsidRPr="008F34C1">
              <w:rPr>
                <w:rStyle w:val="bjh-p"/>
                <w:rFonts w:ascii="仿宋_GB2312" w:eastAsia="仿宋_GB2312" w:hint="eastAsia"/>
                <w:color w:val="000000" w:themeColor="text1"/>
                <w:sz w:val="32"/>
                <w:szCs w:val="32"/>
              </w:rPr>
              <w:t>镇（街道）至少组建1支综合性应急救援队伍，队伍人员不能少于25人，村（社区）至少组建1支以村（社区）干部、党员、民兵为核心的青壮年防汛防台抢险小分队，队伍人数不少于10人。加强抢险救援的应急装备和物资配备，到2022年多灾易灾乡镇（街道）、村（社区）卫星电话、排水泵、应急发电机等“三大件”配备100%到位</w:t>
            </w:r>
            <w:r w:rsidR="00EE774F">
              <w:rPr>
                <w:rStyle w:val="bjh-p"/>
                <w:rFonts w:ascii="仿宋_GB2312" w:eastAsia="仿宋_GB2312" w:hint="eastAsia"/>
                <w:color w:val="000000" w:themeColor="text1"/>
                <w:sz w:val="32"/>
                <w:szCs w:val="32"/>
              </w:rPr>
              <w:t>。</w:t>
            </w:r>
            <w:r w:rsidRPr="008F34C1">
              <w:rPr>
                <w:rStyle w:val="bjh-p"/>
                <w:rFonts w:ascii="仿宋_GB2312" w:eastAsia="仿宋_GB2312" w:hint="eastAsia"/>
                <w:color w:val="000000" w:themeColor="text1"/>
                <w:sz w:val="32"/>
                <w:szCs w:val="32"/>
              </w:rPr>
              <w:t>镇（街道）、村（社区）两级基层责任人头盔、电筒、防护雨具、救生衣等“四小件”配备100%到位。到2025年各镇（街道）建成面积不小于50m</w:t>
            </w:r>
            <w:r w:rsidRPr="00003C23">
              <w:rPr>
                <w:rStyle w:val="bjh-p"/>
                <w:rFonts w:ascii="仿宋_GB2312" w:eastAsia="仿宋_GB2312" w:hint="eastAsia"/>
                <w:color w:val="000000" w:themeColor="text1"/>
                <w:sz w:val="32"/>
                <w:szCs w:val="32"/>
                <w:vertAlign w:val="superscript"/>
              </w:rPr>
              <w:t>2</w:t>
            </w:r>
            <w:r w:rsidRPr="008F34C1">
              <w:rPr>
                <w:rStyle w:val="bjh-p"/>
                <w:rFonts w:ascii="仿宋_GB2312" w:eastAsia="仿宋_GB2312" w:hint="eastAsia"/>
                <w:color w:val="000000" w:themeColor="text1"/>
                <w:sz w:val="32"/>
                <w:szCs w:val="32"/>
              </w:rPr>
              <w:t>的防汛救灾物资仓库（包括代储点），村级建成面积不小于</w:t>
            </w:r>
            <w:r w:rsidR="00EE774F">
              <w:rPr>
                <w:rStyle w:val="bjh-p"/>
                <w:rFonts w:ascii="仿宋_GB2312" w:eastAsia="仿宋_GB2312" w:hint="eastAsia"/>
                <w:color w:val="000000" w:themeColor="text1"/>
                <w:sz w:val="32"/>
                <w:szCs w:val="32"/>
              </w:rPr>
              <w:t>1</w:t>
            </w:r>
            <w:r w:rsidR="00EE774F">
              <w:rPr>
                <w:rStyle w:val="bjh-p"/>
                <w:rFonts w:ascii="仿宋_GB2312" w:eastAsia="仿宋_GB2312"/>
                <w:color w:val="000000" w:themeColor="text1"/>
                <w:sz w:val="32"/>
                <w:szCs w:val="32"/>
              </w:rPr>
              <w:t>5</w:t>
            </w:r>
            <w:r w:rsidR="00EE774F" w:rsidRPr="008F34C1">
              <w:rPr>
                <w:rStyle w:val="bjh-p"/>
                <w:rFonts w:ascii="仿宋_GB2312" w:eastAsia="仿宋_GB2312" w:hint="eastAsia"/>
                <w:color w:val="000000" w:themeColor="text1"/>
                <w:sz w:val="32"/>
                <w:szCs w:val="32"/>
              </w:rPr>
              <w:t>m</w:t>
            </w:r>
            <w:r w:rsidR="00EE774F" w:rsidRPr="00003C23">
              <w:rPr>
                <w:rStyle w:val="bjh-p"/>
                <w:rFonts w:ascii="仿宋_GB2312" w:eastAsia="仿宋_GB2312" w:hint="eastAsia"/>
                <w:color w:val="000000" w:themeColor="text1"/>
                <w:sz w:val="32"/>
                <w:szCs w:val="32"/>
                <w:vertAlign w:val="superscript"/>
              </w:rPr>
              <w:t>2</w:t>
            </w:r>
            <w:r w:rsidRPr="008F34C1">
              <w:rPr>
                <w:rStyle w:val="bjh-p"/>
                <w:rFonts w:ascii="仿宋_GB2312" w:eastAsia="仿宋_GB2312" w:hint="eastAsia"/>
                <w:color w:val="000000" w:themeColor="text1"/>
                <w:sz w:val="32"/>
                <w:szCs w:val="32"/>
              </w:rPr>
              <w:t>的防汛救灾物资仓库（包括代储点）。</w:t>
            </w:r>
          </w:p>
          <w:p w14:paraId="0B699D3F" w14:textId="54E3D2C0" w:rsidR="001C0498" w:rsidRPr="008F34C1" w:rsidRDefault="001C0498" w:rsidP="00590672">
            <w:pPr>
              <w:spacing w:line="600" w:lineRule="exact"/>
              <w:ind w:right="100" w:firstLineChars="200" w:firstLine="643"/>
              <w:rPr>
                <w:rStyle w:val="bjh-p"/>
                <w:rFonts w:ascii="仿宋_GB2312" w:eastAsia="仿宋_GB2312"/>
                <w:color w:val="000000" w:themeColor="text1"/>
                <w:sz w:val="32"/>
                <w:szCs w:val="32"/>
              </w:rPr>
            </w:pPr>
            <w:r w:rsidRPr="00C1246B">
              <w:rPr>
                <w:rStyle w:val="bjh-p"/>
                <w:rFonts w:ascii="仿宋_GB2312" w:eastAsia="仿宋_GB2312" w:hint="eastAsia"/>
                <w:b/>
                <w:bCs/>
                <w:color w:val="000000" w:themeColor="text1"/>
                <w:sz w:val="32"/>
                <w:szCs w:val="32"/>
              </w:rPr>
              <w:t>4</w:t>
            </w:r>
            <w:r w:rsidR="006E6C68" w:rsidRPr="00C1246B">
              <w:rPr>
                <w:rStyle w:val="bjh-p"/>
                <w:rFonts w:ascii="仿宋_GB2312" w:eastAsia="仿宋_GB2312" w:hint="eastAsia"/>
                <w:b/>
                <w:bCs/>
                <w:color w:val="000000" w:themeColor="text1"/>
                <w:sz w:val="32"/>
                <w:szCs w:val="32"/>
              </w:rPr>
              <w:t>．</w:t>
            </w:r>
            <w:r w:rsidRPr="00C1246B">
              <w:rPr>
                <w:rStyle w:val="bjh-p"/>
                <w:rFonts w:ascii="仿宋_GB2312" w:eastAsia="仿宋_GB2312" w:hint="eastAsia"/>
                <w:b/>
                <w:bCs/>
                <w:color w:val="000000" w:themeColor="text1"/>
                <w:sz w:val="32"/>
                <w:szCs w:val="32"/>
              </w:rPr>
              <w:t>避灾安置场所规范化建设。</w:t>
            </w:r>
            <w:r w:rsidRPr="008F34C1">
              <w:rPr>
                <w:rStyle w:val="bjh-p"/>
                <w:rFonts w:ascii="仿宋_GB2312" w:eastAsia="仿宋_GB2312" w:hint="eastAsia"/>
                <w:color w:val="000000" w:themeColor="text1"/>
                <w:sz w:val="32"/>
                <w:szCs w:val="32"/>
              </w:rPr>
              <w:t>开展避灾安置场所规范化改造工程，到2025年完成90%以上的避灾安置场所规范化建设，切实提升避灾安置场所的辨识度及管理能力，强化避灾安置场所的服务保障能力和转移安置舒适度。</w:t>
            </w:r>
          </w:p>
          <w:p w14:paraId="6DC243C3" w14:textId="6D01FEB3" w:rsidR="001C0498" w:rsidRPr="008F34C1" w:rsidRDefault="001C0498" w:rsidP="00590672">
            <w:pPr>
              <w:spacing w:line="600" w:lineRule="exact"/>
              <w:ind w:right="100" w:firstLineChars="200" w:firstLine="643"/>
              <w:rPr>
                <w:rFonts w:ascii="仿宋_GB2312" w:eastAsia="仿宋_GB2312" w:hAnsi="Times New Roman" w:cs="Times New Roman"/>
                <w:b/>
                <w:snapToGrid w:val="0"/>
                <w:kern w:val="0"/>
                <w:sz w:val="32"/>
                <w:szCs w:val="32"/>
              </w:rPr>
            </w:pPr>
            <w:r w:rsidRPr="00C1246B">
              <w:rPr>
                <w:rStyle w:val="bjh-p"/>
                <w:rFonts w:ascii="仿宋_GB2312" w:eastAsia="仿宋_GB2312" w:hint="eastAsia"/>
                <w:b/>
                <w:bCs/>
                <w:color w:val="000000" w:themeColor="text1"/>
                <w:sz w:val="32"/>
                <w:szCs w:val="32"/>
              </w:rPr>
              <w:t>5</w:t>
            </w:r>
            <w:r w:rsidR="006E6C68" w:rsidRPr="00C1246B">
              <w:rPr>
                <w:rStyle w:val="bjh-p"/>
                <w:rFonts w:ascii="仿宋_GB2312" w:eastAsia="仿宋_GB2312" w:hint="eastAsia"/>
                <w:b/>
                <w:bCs/>
                <w:color w:val="000000" w:themeColor="text1"/>
                <w:sz w:val="32"/>
                <w:szCs w:val="32"/>
              </w:rPr>
              <w:t>．</w:t>
            </w:r>
            <w:r w:rsidRPr="00C1246B">
              <w:rPr>
                <w:rStyle w:val="bjh-p"/>
                <w:rFonts w:ascii="仿宋_GB2312" w:eastAsia="仿宋_GB2312" w:hint="eastAsia"/>
                <w:b/>
                <w:bCs/>
                <w:color w:val="000000" w:themeColor="text1"/>
                <w:sz w:val="32"/>
                <w:szCs w:val="32"/>
              </w:rPr>
              <w:t>镇（街道）专业管理队伍建设。</w:t>
            </w:r>
            <w:r w:rsidRPr="008F34C1">
              <w:rPr>
                <w:rStyle w:val="bjh-p"/>
                <w:rFonts w:ascii="仿宋_GB2312" w:eastAsia="仿宋_GB2312" w:hint="eastAsia"/>
                <w:color w:val="000000" w:themeColor="text1"/>
                <w:sz w:val="32"/>
                <w:szCs w:val="32"/>
              </w:rPr>
              <w:t>科学统筹</w:t>
            </w:r>
            <w:r w:rsidR="00245159" w:rsidRPr="008F34C1">
              <w:rPr>
                <w:rStyle w:val="bjh-p"/>
                <w:rFonts w:ascii="仿宋_GB2312" w:eastAsia="仿宋_GB2312" w:hint="eastAsia"/>
                <w:color w:val="000000" w:themeColor="text1"/>
                <w:sz w:val="32"/>
                <w:szCs w:val="32"/>
              </w:rPr>
              <w:t>镇（街道）</w:t>
            </w:r>
            <w:r w:rsidRPr="008F34C1">
              <w:rPr>
                <w:rStyle w:val="bjh-p"/>
                <w:rFonts w:ascii="仿宋_GB2312" w:eastAsia="仿宋_GB2312" w:hint="eastAsia"/>
                <w:color w:val="000000" w:themeColor="text1"/>
                <w:sz w:val="32"/>
                <w:szCs w:val="32"/>
              </w:rPr>
              <w:t>应急救援力量，加大编制资源挖潜力度，并通过采取政府雇员等方式，加强镇（街道）应急管理专业人才队伍建设，确保乡镇（街道）专职从事安全生产监管人员配置率达到100%。</w:t>
            </w:r>
          </w:p>
        </w:tc>
      </w:tr>
    </w:tbl>
    <w:p w14:paraId="2ADCE87A" w14:textId="6F55897D" w:rsidR="00ED23B3" w:rsidRPr="000C2146" w:rsidRDefault="00101036" w:rsidP="00590672">
      <w:pPr>
        <w:pStyle w:val="2"/>
        <w:spacing w:beforeLines="50" w:before="156" w:line="600" w:lineRule="exact"/>
        <w:ind w:firstLine="643"/>
        <w:jc w:val="both"/>
        <w:rPr>
          <w:rFonts w:ascii="KaiTi" w:eastAsia="KaiTi" w:hAnsi="KaiTi"/>
          <w:b/>
          <w:bCs w:val="0"/>
        </w:rPr>
      </w:pPr>
      <w:bookmarkStart w:id="44" w:name="_Toc71183225"/>
      <w:r w:rsidRPr="000C2146">
        <w:rPr>
          <w:rFonts w:ascii="KaiTi" w:eastAsia="KaiTi" w:hAnsi="KaiTi" w:hint="eastAsia"/>
          <w:b/>
          <w:bCs w:val="0"/>
        </w:rPr>
        <w:lastRenderedPageBreak/>
        <w:t>（五）</w:t>
      </w:r>
      <w:r w:rsidR="006C05CC" w:rsidRPr="000C2146">
        <w:rPr>
          <w:rFonts w:ascii="KaiTi" w:eastAsia="KaiTi" w:hAnsi="KaiTi" w:hint="eastAsia"/>
          <w:b/>
          <w:bCs w:val="0"/>
        </w:rPr>
        <w:t>应急救援保障装备建设工程</w:t>
      </w:r>
      <w:bookmarkEnd w:id="44"/>
    </w:p>
    <w:p w14:paraId="77CF51CE" w14:textId="51F74558" w:rsidR="00ED23B3" w:rsidRPr="008F34C1" w:rsidRDefault="00101036" w:rsidP="00590672">
      <w:pPr>
        <w:spacing w:line="600" w:lineRule="exact"/>
        <w:ind w:firstLineChars="200" w:firstLine="640"/>
        <w:jc w:val="left"/>
        <w:rPr>
          <w:rFonts w:ascii="仿宋_GB2312" w:eastAsia="仿宋_GB2312" w:hAnsi="宋体" w:cs="宋体"/>
          <w:sz w:val="32"/>
          <w:szCs w:val="32"/>
        </w:rPr>
      </w:pPr>
      <w:r w:rsidRPr="008F34C1">
        <w:rPr>
          <w:rFonts w:ascii="仿宋_GB2312" w:eastAsia="仿宋_GB2312" w:hAnsi="宋体" w:cs="宋体" w:hint="eastAsia"/>
          <w:sz w:val="32"/>
          <w:szCs w:val="32"/>
        </w:rPr>
        <w:t>为有效提升应急救援现场处置能力，</w:t>
      </w:r>
      <w:r w:rsidR="00CB240F" w:rsidRPr="008F34C1">
        <w:rPr>
          <w:rFonts w:ascii="仿宋_GB2312" w:eastAsia="仿宋_GB2312" w:hAnsi="宋体" w:cs="宋体" w:hint="eastAsia"/>
          <w:sz w:val="32"/>
          <w:szCs w:val="32"/>
        </w:rPr>
        <w:t>力争最快速度</w:t>
      </w:r>
      <w:r w:rsidRPr="008F34C1">
        <w:rPr>
          <w:rFonts w:ascii="仿宋_GB2312" w:eastAsia="仿宋_GB2312" w:hAnsi="宋体" w:cs="宋体" w:hint="eastAsia"/>
          <w:sz w:val="32"/>
          <w:szCs w:val="32"/>
        </w:rPr>
        <w:t>达现场并完成事发现场图像传输，配备配齐可视化视频调度平台、单兵音视频采集设备、布控球音视频采集设备、车载云台系统、数字集群对讲机等可视化基本功能设备。</w:t>
      </w:r>
      <w:r w:rsidR="00245159" w:rsidRPr="008F34C1">
        <w:rPr>
          <w:rFonts w:ascii="仿宋_GB2312" w:eastAsia="仿宋_GB2312" w:hAnsi="宋体" w:cs="宋体" w:hint="eastAsia"/>
          <w:sz w:val="32"/>
          <w:szCs w:val="32"/>
        </w:rPr>
        <w:t>加强卫星通信网、应急管理370MHz窄带集群的基础设施建设和融合通信系统建设，提升应急通信保障能力。</w:t>
      </w:r>
      <w:r w:rsidRPr="008F34C1">
        <w:rPr>
          <w:rFonts w:ascii="仿宋_GB2312" w:eastAsia="仿宋_GB2312" w:hAnsi="宋体" w:cs="宋体" w:hint="eastAsia"/>
          <w:sz w:val="32"/>
          <w:szCs w:val="32"/>
        </w:rPr>
        <w:t>配备无人机、卫星便携站、应急通信指挥车等设备。全面推进村（社区）应急器材标准配备，</w:t>
      </w:r>
      <w:r w:rsidR="00160FD6" w:rsidRPr="008F34C1">
        <w:rPr>
          <w:rFonts w:ascii="仿宋_GB2312" w:eastAsia="仿宋_GB2312" w:hAnsi="宋体" w:cs="宋体" w:hint="eastAsia"/>
          <w:sz w:val="32"/>
          <w:szCs w:val="32"/>
        </w:rPr>
        <w:t>基本</w:t>
      </w:r>
      <w:r w:rsidRPr="008F34C1">
        <w:rPr>
          <w:rFonts w:ascii="仿宋_GB2312" w:eastAsia="仿宋_GB2312" w:hAnsi="宋体" w:cs="宋体" w:hint="eastAsia"/>
          <w:sz w:val="32"/>
          <w:szCs w:val="32"/>
        </w:rPr>
        <w:t>实现</w:t>
      </w:r>
      <w:r w:rsidR="00360DC1" w:rsidRPr="008F34C1">
        <w:rPr>
          <w:rFonts w:ascii="仿宋_GB2312" w:eastAsia="仿宋_GB2312" w:hAnsi="宋体" w:cs="宋体" w:hint="eastAsia"/>
          <w:sz w:val="32"/>
          <w:szCs w:val="32"/>
        </w:rPr>
        <w:t>每个村（社区）配备小型发电机、带动力排水泵、手持扩音器等器材</w:t>
      </w:r>
      <w:r w:rsidRPr="008F34C1">
        <w:rPr>
          <w:rFonts w:ascii="仿宋_GB2312" w:eastAsia="仿宋_GB2312" w:hAnsi="宋体" w:cs="宋体" w:hint="eastAsia"/>
          <w:sz w:val="32"/>
          <w:szCs w:val="32"/>
        </w:rPr>
        <w:t>。</w:t>
      </w:r>
    </w:p>
    <w:tbl>
      <w:tblPr>
        <w:tblW w:w="5000" w:type="pct"/>
        <w:tblBorders>
          <w:top w:val="single" w:sz="8" w:space="0" w:color="auto"/>
          <w:left w:val="single" w:sz="8" w:space="0" w:color="auto"/>
          <w:bottom w:val="single" w:sz="8" w:space="0" w:color="auto"/>
          <w:right w:val="single" w:sz="8" w:space="0" w:color="auto"/>
          <w:insideH w:val="single" w:sz="4" w:space="0" w:color="auto"/>
        </w:tblBorders>
        <w:tblLook w:val="04A0" w:firstRow="1" w:lastRow="0" w:firstColumn="1" w:lastColumn="0" w:noHBand="0" w:noVBand="1"/>
      </w:tblPr>
      <w:tblGrid>
        <w:gridCol w:w="8286"/>
      </w:tblGrid>
      <w:tr w:rsidR="00245159" w:rsidRPr="008F34C1" w14:paraId="2F380097" w14:textId="77777777" w:rsidTr="00AF5B5E">
        <w:trPr>
          <w:trHeight w:val="561"/>
        </w:trPr>
        <w:tc>
          <w:tcPr>
            <w:tcW w:w="5000" w:type="pct"/>
            <w:vAlign w:val="center"/>
          </w:tcPr>
          <w:p w14:paraId="44E8BA18" w14:textId="7CBA6D6B" w:rsidR="00245159" w:rsidRPr="008F34C1" w:rsidRDefault="00245159" w:rsidP="00590672">
            <w:pPr>
              <w:pStyle w:val="af1"/>
              <w:widowControl w:val="0"/>
              <w:tabs>
                <w:tab w:val="center" w:pos="4153"/>
                <w:tab w:val="right" w:pos="8306"/>
              </w:tabs>
              <w:snapToGrid w:val="0"/>
              <w:spacing w:before="0" w:beforeAutospacing="0" w:after="0" w:afterAutospacing="0" w:line="600" w:lineRule="exact"/>
              <w:jc w:val="center"/>
              <w:rPr>
                <w:rFonts w:ascii="仿宋_GB2312" w:eastAsia="仿宋_GB2312" w:hAnsi="Times New Roman" w:cs="Times New Roman"/>
                <w:b/>
                <w:sz w:val="32"/>
                <w:szCs w:val="32"/>
              </w:rPr>
            </w:pPr>
            <w:r w:rsidRPr="008F34C1">
              <w:rPr>
                <w:rFonts w:ascii="仿宋_GB2312" w:eastAsia="仿宋_GB2312" w:hAnsi="Times New Roman" w:cs="Times New Roman" w:hint="eastAsia"/>
                <w:b/>
                <w:bCs/>
                <w:snapToGrid w:val="0"/>
                <w:sz w:val="32"/>
                <w:szCs w:val="32"/>
              </w:rPr>
              <w:t>专栏7：应急</w:t>
            </w:r>
            <w:r w:rsidR="00A9267B" w:rsidRPr="008F34C1">
              <w:rPr>
                <w:rFonts w:ascii="仿宋_GB2312" w:eastAsia="仿宋_GB2312" w:hAnsi="Times New Roman" w:cs="Times New Roman" w:hint="eastAsia"/>
                <w:b/>
                <w:bCs/>
                <w:snapToGrid w:val="0"/>
                <w:sz w:val="32"/>
                <w:szCs w:val="32"/>
              </w:rPr>
              <w:t>救援</w:t>
            </w:r>
            <w:r w:rsidRPr="008F34C1">
              <w:rPr>
                <w:rFonts w:ascii="仿宋_GB2312" w:eastAsia="仿宋_GB2312" w:hAnsi="Times New Roman" w:cs="Times New Roman" w:hint="eastAsia"/>
                <w:b/>
                <w:bCs/>
                <w:snapToGrid w:val="0"/>
                <w:sz w:val="32"/>
                <w:szCs w:val="32"/>
              </w:rPr>
              <w:t>保障</w:t>
            </w:r>
            <w:r w:rsidR="00A9267B" w:rsidRPr="008F34C1">
              <w:rPr>
                <w:rFonts w:ascii="仿宋_GB2312" w:eastAsia="仿宋_GB2312" w:hAnsi="Times New Roman" w:cs="Times New Roman" w:hint="eastAsia"/>
                <w:b/>
                <w:bCs/>
                <w:snapToGrid w:val="0"/>
                <w:sz w:val="32"/>
                <w:szCs w:val="32"/>
              </w:rPr>
              <w:t>装备</w:t>
            </w:r>
            <w:r w:rsidRPr="008F34C1">
              <w:rPr>
                <w:rFonts w:ascii="仿宋_GB2312" w:eastAsia="仿宋_GB2312" w:hAnsi="Times New Roman" w:cs="Times New Roman" w:hint="eastAsia"/>
                <w:b/>
                <w:bCs/>
                <w:snapToGrid w:val="0"/>
                <w:sz w:val="32"/>
                <w:szCs w:val="32"/>
              </w:rPr>
              <w:t>建设工程</w:t>
            </w:r>
          </w:p>
        </w:tc>
      </w:tr>
      <w:tr w:rsidR="00245159" w:rsidRPr="008F34C1" w14:paraId="2297575A" w14:textId="77777777" w:rsidTr="00AF5B5E">
        <w:tc>
          <w:tcPr>
            <w:tcW w:w="5000" w:type="pct"/>
            <w:vAlign w:val="center"/>
          </w:tcPr>
          <w:p w14:paraId="127B5A7A" w14:textId="10E60AD0" w:rsidR="00245159" w:rsidRPr="008F34C1" w:rsidRDefault="00245159" w:rsidP="00590672">
            <w:pPr>
              <w:spacing w:line="600" w:lineRule="exact"/>
              <w:ind w:right="100" w:firstLineChars="200" w:firstLine="643"/>
              <w:rPr>
                <w:rStyle w:val="bjh-p"/>
                <w:rFonts w:ascii="仿宋_GB2312" w:eastAsia="仿宋_GB2312"/>
                <w:color w:val="000000" w:themeColor="text1"/>
                <w:sz w:val="32"/>
                <w:szCs w:val="32"/>
              </w:rPr>
            </w:pPr>
            <w:r w:rsidRPr="00C1246B">
              <w:rPr>
                <w:rStyle w:val="bjh-p"/>
                <w:rFonts w:ascii="仿宋_GB2312" w:eastAsia="仿宋_GB2312" w:hint="eastAsia"/>
                <w:b/>
                <w:bCs/>
                <w:color w:val="000000" w:themeColor="text1"/>
                <w:sz w:val="32"/>
                <w:szCs w:val="32"/>
              </w:rPr>
              <w:t>1.应急物资储备库建设。</w:t>
            </w:r>
            <w:r w:rsidRPr="008F34C1">
              <w:rPr>
                <w:rStyle w:val="bjh-p"/>
                <w:rFonts w:ascii="仿宋_GB2312" w:eastAsia="仿宋_GB2312" w:hint="eastAsia"/>
                <w:color w:val="000000" w:themeColor="text1"/>
                <w:sz w:val="32"/>
                <w:szCs w:val="32"/>
              </w:rPr>
              <w:t>围绕“防大汛、抗大灾、抢大险”的应急物资储备保障需求，全面推进应急物资储备库建设，建成</w:t>
            </w:r>
            <w:r w:rsidR="00A9267B" w:rsidRPr="008F34C1">
              <w:rPr>
                <w:rStyle w:val="bjh-p"/>
                <w:rFonts w:ascii="仿宋_GB2312" w:eastAsia="仿宋_GB2312" w:hint="eastAsia"/>
                <w:color w:val="000000" w:themeColor="text1"/>
                <w:sz w:val="32"/>
                <w:szCs w:val="32"/>
              </w:rPr>
              <w:t>1</w:t>
            </w:r>
            <w:r w:rsidRPr="008F34C1">
              <w:rPr>
                <w:rStyle w:val="bjh-p"/>
                <w:rFonts w:ascii="仿宋_GB2312" w:eastAsia="仿宋_GB2312" w:hint="eastAsia"/>
                <w:color w:val="000000" w:themeColor="text1"/>
                <w:sz w:val="32"/>
                <w:szCs w:val="32"/>
              </w:rPr>
              <w:t>个区级储备库，储备库建筑面积不少于</w:t>
            </w:r>
            <w:r w:rsidRPr="001338A7">
              <w:rPr>
                <w:rStyle w:val="bjh-p"/>
                <w:rFonts w:ascii="仿宋_GB2312" w:eastAsia="仿宋_GB2312" w:hint="eastAsia"/>
                <w:color w:val="000000" w:themeColor="text1"/>
                <w:sz w:val="32"/>
                <w:szCs w:val="32"/>
              </w:rPr>
              <w:t>1000平方米。</w:t>
            </w:r>
          </w:p>
          <w:p w14:paraId="18F8F9E4" w14:textId="47160C83" w:rsidR="00245159" w:rsidRPr="008F34C1" w:rsidRDefault="00AF5B5E" w:rsidP="00590672">
            <w:pPr>
              <w:spacing w:line="600" w:lineRule="exact"/>
              <w:ind w:right="100" w:firstLineChars="200" w:firstLine="643"/>
              <w:rPr>
                <w:rFonts w:ascii="仿宋_GB2312" w:eastAsia="仿宋_GB2312"/>
                <w:color w:val="000000" w:themeColor="text1"/>
                <w:sz w:val="32"/>
                <w:szCs w:val="32"/>
              </w:rPr>
            </w:pPr>
            <w:r w:rsidRPr="00C1246B">
              <w:rPr>
                <w:rStyle w:val="bjh-p"/>
                <w:rFonts w:ascii="仿宋_GB2312" w:eastAsia="仿宋_GB2312" w:hint="eastAsia"/>
                <w:b/>
                <w:bCs/>
                <w:color w:val="000000" w:themeColor="text1"/>
                <w:sz w:val="32"/>
                <w:szCs w:val="32"/>
              </w:rPr>
              <w:t>2</w:t>
            </w:r>
            <w:r w:rsidR="00245159" w:rsidRPr="00C1246B">
              <w:rPr>
                <w:rStyle w:val="bjh-p"/>
                <w:rFonts w:ascii="仿宋_GB2312" w:eastAsia="仿宋_GB2312" w:hint="eastAsia"/>
                <w:b/>
                <w:bCs/>
                <w:color w:val="000000" w:themeColor="text1"/>
                <w:sz w:val="32"/>
                <w:szCs w:val="32"/>
              </w:rPr>
              <w:t>.应急通信保障建设。</w:t>
            </w:r>
            <w:r w:rsidR="00245159" w:rsidRPr="008F34C1">
              <w:rPr>
                <w:rStyle w:val="bjh-p"/>
                <w:rFonts w:ascii="仿宋_GB2312" w:eastAsia="仿宋_GB2312" w:hint="eastAsia"/>
                <w:color w:val="000000" w:themeColor="text1"/>
                <w:sz w:val="32"/>
                <w:szCs w:val="32"/>
              </w:rPr>
              <w:t>根据全省统一部署，开展应急管理卫星通信网基础设施建设，到2025年新建或改造</w:t>
            </w:r>
            <w:r w:rsidR="00A9267B" w:rsidRPr="008F34C1">
              <w:rPr>
                <w:rStyle w:val="bjh-p"/>
                <w:rFonts w:ascii="仿宋_GB2312" w:eastAsia="仿宋_GB2312" w:hint="eastAsia"/>
                <w:color w:val="000000" w:themeColor="text1"/>
                <w:sz w:val="32"/>
                <w:szCs w:val="32"/>
              </w:rPr>
              <w:t>1-2年</w:t>
            </w:r>
            <w:r w:rsidR="00245159" w:rsidRPr="008F34C1">
              <w:rPr>
                <w:rStyle w:val="bjh-p"/>
                <w:rFonts w:ascii="仿宋_GB2312" w:eastAsia="仿宋_GB2312" w:hint="eastAsia"/>
                <w:color w:val="000000" w:themeColor="text1"/>
                <w:sz w:val="32"/>
                <w:szCs w:val="32"/>
              </w:rPr>
              <w:t>区级便携站。</w:t>
            </w:r>
            <w:r w:rsidR="00A9267B" w:rsidRPr="008F34C1">
              <w:rPr>
                <w:rStyle w:val="bjh-p"/>
                <w:rFonts w:ascii="仿宋_GB2312" w:eastAsia="仿宋_GB2312" w:hint="eastAsia"/>
                <w:color w:val="000000" w:themeColor="text1"/>
                <w:sz w:val="32"/>
                <w:szCs w:val="32"/>
              </w:rPr>
              <w:t>配合</w:t>
            </w:r>
            <w:r w:rsidR="000B149B">
              <w:rPr>
                <w:rStyle w:val="bjh-p"/>
                <w:rFonts w:ascii="仿宋_GB2312" w:eastAsia="仿宋_GB2312" w:hint="eastAsia"/>
                <w:color w:val="000000" w:themeColor="text1"/>
                <w:sz w:val="32"/>
                <w:szCs w:val="32"/>
              </w:rPr>
              <w:t>杭州</w:t>
            </w:r>
            <w:r w:rsidR="00A9267B" w:rsidRPr="008F34C1">
              <w:rPr>
                <w:rStyle w:val="bjh-p"/>
                <w:rFonts w:ascii="仿宋_GB2312" w:eastAsia="仿宋_GB2312" w:hint="eastAsia"/>
                <w:color w:val="000000" w:themeColor="text1"/>
                <w:sz w:val="32"/>
                <w:szCs w:val="32"/>
              </w:rPr>
              <w:t>市</w:t>
            </w:r>
            <w:r w:rsidR="000B149B">
              <w:rPr>
                <w:rStyle w:val="bjh-p"/>
                <w:rFonts w:ascii="仿宋_GB2312" w:eastAsia="仿宋_GB2312" w:hint="eastAsia"/>
                <w:color w:val="000000" w:themeColor="text1"/>
                <w:sz w:val="32"/>
                <w:szCs w:val="32"/>
              </w:rPr>
              <w:t>应急管理</w:t>
            </w:r>
            <w:r w:rsidR="00A9267B" w:rsidRPr="008F34C1">
              <w:rPr>
                <w:rStyle w:val="bjh-p"/>
                <w:rFonts w:ascii="仿宋_GB2312" w:eastAsia="仿宋_GB2312" w:hint="eastAsia"/>
                <w:color w:val="000000" w:themeColor="text1"/>
                <w:sz w:val="32"/>
                <w:szCs w:val="32"/>
              </w:rPr>
              <w:t>局</w:t>
            </w:r>
            <w:r w:rsidR="00245159" w:rsidRPr="008F34C1">
              <w:rPr>
                <w:rStyle w:val="bjh-p"/>
                <w:rFonts w:ascii="仿宋_GB2312" w:eastAsia="仿宋_GB2312" w:hint="eastAsia"/>
                <w:color w:val="000000" w:themeColor="text1"/>
                <w:sz w:val="32"/>
                <w:szCs w:val="32"/>
              </w:rPr>
              <w:t>推进应急管理370MHz窄带集群基础设施建设，到2025年</w:t>
            </w:r>
            <w:r w:rsidR="00A9267B" w:rsidRPr="008F34C1">
              <w:rPr>
                <w:rStyle w:val="bjh-p"/>
                <w:rFonts w:ascii="仿宋_GB2312" w:eastAsia="仿宋_GB2312" w:hint="eastAsia"/>
                <w:color w:val="000000" w:themeColor="text1"/>
                <w:sz w:val="32"/>
                <w:szCs w:val="32"/>
              </w:rPr>
              <w:t>规定数量的</w:t>
            </w:r>
            <w:r w:rsidR="00245159" w:rsidRPr="008F34C1">
              <w:rPr>
                <w:rStyle w:val="bjh-p"/>
                <w:rFonts w:ascii="仿宋_GB2312" w:eastAsia="仿宋_GB2312" w:hint="eastAsia"/>
                <w:color w:val="000000" w:themeColor="text1"/>
                <w:sz w:val="32"/>
                <w:szCs w:val="32"/>
              </w:rPr>
              <w:t>固定站、移动站，配置手持终端、车载终端。</w:t>
            </w:r>
            <w:r w:rsidR="00A9267B" w:rsidRPr="008F34C1">
              <w:rPr>
                <w:rStyle w:val="bjh-p"/>
                <w:rFonts w:ascii="仿宋_GB2312" w:eastAsia="仿宋_GB2312" w:hint="eastAsia"/>
                <w:color w:val="000000" w:themeColor="text1"/>
                <w:sz w:val="32"/>
                <w:szCs w:val="32"/>
              </w:rPr>
              <w:t xml:space="preserve"> </w:t>
            </w:r>
          </w:p>
        </w:tc>
      </w:tr>
    </w:tbl>
    <w:p w14:paraId="67824298" w14:textId="5803793D" w:rsidR="00ED23B3" w:rsidRPr="000C2146" w:rsidRDefault="00101036" w:rsidP="00590672">
      <w:pPr>
        <w:pStyle w:val="2"/>
        <w:spacing w:beforeLines="50" w:before="156" w:line="600" w:lineRule="exact"/>
        <w:ind w:firstLine="643"/>
        <w:jc w:val="both"/>
        <w:rPr>
          <w:rFonts w:ascii="KaiTi" w:eastAsia="KaiTi" w:hAnsi="KaiTi"/>
          <w:b/>
          <w:bCs w:val="0"/>
        </w:rPr>
      </w:pPr>
      <w:bookmarkStart w:id="45" w:name="_Toc71183226"/>
      <w:r w:rsidRPr="000C2146">
        <w:rPr>
          <w:rFonts w:ascii="KaiTi" w:eastAsia="KaiTi" w:hAnsi="KaiTi" w:hint="eastAsia"/>
          <w:b/>
          <w:bCs w:val="0"/>
        </w:rPr>
        <w:t>（六）</w:t>
      </w:r>
      <w:r w:rsidR="006C05CC" w:rsidRPr="000C2146">
        <w:rPr>
          <w:rFonts w:ascii="KaiTi" w:eastAsia="KaiTi" w:hAnsi="KaiTi" w:hint="eastAsia"/>
          <w:b/>
          <w:bCs w:val="0"/>
        </w:rPr>
        <w:t>安全执法规范化与提升工程</w:t>
      </w:r>
      <w:bookmarkEnd w:id="45"/>
    </w:p>
    <w:p w14:paraId="28FC2965" w14:textId="1E7A13C4" w:rsidR="00AF5B5E" w:rsidRDefault="00101036" w:rsidP="00EE774F">
      <w:pPr>
        <w:spacing w:line="600" w:lineRule="exact"/>
        <w:ind w:firstLineChars="200" w:firstLine="640"/>
        <w:rPr>
          <w:rFonts w:ascii="仿宋_GB2312" w:eastAsia="仿宋_GB2312" w:hAnsiTheme="majorEastAsia" w:cs="Times New Roman"/>
          <w:sz w:val="32"/>
          <w:szCs w:val="32"/>
        </w:rPr>
      </w:pPr>
      <w:r w:rsidRPr="008F34C1">
        <w:rPr>
          <w:rFonts w:ascii="仿宋_GB2312" w:eastAsia="仿宋_GB2312" w:hAnsiTheme="majorEastAsia" w:cs="Times New Roman" w:hint="eastAsia"/>
          <w:sz w:val="32"/>
          <w:szCs w:val="32"/>
        </w:rPr>
        <w:t>顺应国家对安全生产执法机构的调整，不断加强全区安</w:t>
      </w:r>
      <w:r w:rsidRPr="008F34C1">
        <w:rPr>
          <w:rFonts w:ascii="仿宋_GB2312" w:eastAsia="仿宋_GB2312" w:hAnsiTheme="majorEastAsia" w:cs="Times New Roman" w:hint="eastAsia"/>
          <w:sz w:val="32"/>
          <w:szCs w:val="32"/>
        </w:rPr>
        <w:lastRenderedPageBreak/>
        <w:t>全生产执法计划体系建设，统筹编制全年执法计划，分解任务，落实到位。做好权力清单、责任清单的清理，严格落实行政处罚裁量基准。加强执法</w:t>
      </w:r>
      <w:r w:rsidRPr="008F34C1">
        <w:rPr>
          <w:rFonts w:ascii="仿宋_GB2312" w:eastAsia="仿宋_GB2312" w:hAnsi="宋体" w:cs="宋体" w:hint="eastAsia"/>
          <w:sz w:val="32"/>
          <w:szCs w:val="32"/>
        </w:rPr>
        <w:t>人员</w:t>
      </w:r>
      <w:r w:rsidRPr="008F34C1">
        <w:rPr>
          <w:rFonts w:ascii="仿宋_GB2312" w:eastAsia="仿宋_GB2312" w:hAnsiTheme="majorEastAsia" w:cs="Times New Roman" w:hint="eastAsia"/>
          <w:sz w:val="32"/>
          <w:szCs w:val="32"/>
        </w:rPr>
        <w:t>基本素养的提升，使具有安全生产相关专业学历和实践经验的执法人员达100%。落实法治政府建设工作，探索推广“执法+任务”、“执法+服务”、“执法+普法”等安全生产执法模式，实现严格执法与指导服务相结合，执法闭环与隐患整改相统一，逐渐探索出一条更加透明、规范、公平、公正的执法模式。</w:t>
      </w:r>
    </w:p>
    <w:tbl>
      <w:tblPr>
        <w:tblStyle w:val="af2"/>
        <w:tblW w:w="0" w:type="auto"/>
        <w:tblInd w:w="-5" w:type="dxa"/>
        <w:tblLook w:val="04A0" w:firstRow="1" w:lastRow="0" w:firstColumn="1" w:lastColumn="0" w:noHBand="0" w:noVBand="1"/>
      </w:tblPr>
      <w:tblGrid>
        <w:gridCol w:w="8291"/>
        <w:gridCol w:w="10"/>
      </w:tblGrid>
      <w:tr w:rsidR="00EE774F" w14:paraId="68231F92" w14:textId="77777777" w:rsidTr="00EE774F">
        <w:tc>
          <w:tcPr>
            <w:tcW w:w="8301" w:type="dxa"/>
            <w:gridSpan w:val="2"/>
            <w:vAlign w:val="center"/>
          </w:tcPr>
          <w:p w14:paraId="18E018C6" w14:textId="0E2A026D" w:rsidR="00EE774F" w:rsidRDefault="00EE774F" w:rsidP="00EE774F">
            <w:pPr>
              <w:spacing w:line="600" w:lineRule="exact"/>
              <w:jc w:val="center"/>
              <w:rPr>
                <w:rFonts w:ascii="仿宋_GB2312" w:eastAsia="仿宋_GB2312" w:hAnsi="宋体" w:cs="宋体"/>
                <w:sz w:val="32"/>
                <w:szCs w:val="32"/>
              </w:rPr>
            </w:pPr>
            <w:r w:rsidRPr="008F34C1">
              <w:rPr>
                <w:rFonts w:ascii="仿宋_GB2312" w:eastAsia="仿宋_GB2312" w:hAnsi="Times New Roman" w:cs="Times New Roman" w:hint="eastAsia"/>
                <w:b/>
                <w:bCs/>
                <w:snapToGrid w:val="0"/>
                <w:sz w:val="32"/>
                <w:szCs w:val="32"/>
              </w:rPr>
              <w:t>专栏</w:t>
            </w:r>
            <w:r>
              <w:rPr>
                <w:rFonts w:ascii="仿宋_GB2312" w:eastAsia="仿宋_GB2312" w:hAnsi="Times New Roman" w:cs="Times New Roman"/>
                <w:b/>
                <w:bCs/>
                <w:snapToGrid w:val="0"/>
                <w:sz w:val="32"/>
                <w:szCs w:val="32"/>
              </w:rPr>
              <w:t>8</w:t>
            </w:r>
            <w:r w:rsidRPr="008F34C1">
              <w:rPr>
                <w:rFonts w:ascii="仿宋_GB2312" w:eastAsia="仿宋_GB2312" w:hAnsi="Times New Roman" w:cs="Times New Roman" w:hint="eastAsia"/>
                <w:b/>
                <w:bCs/>
                <w:snapToGrid w:val="0"/>
                <w:sz w:val="32"/>
                <w:szCs w:val="32"/>
              </w:rPr>
              <w:t>：</w:t>
            </w:r>
            <w:r>
              <w:rPr>
                <w:rFonts w:ascii="仿宋_GB2312" w:eastAsia="仿宋_GB2312" w:hAnsi="Times New Roman" w:cs="Times New Roman" w:hint="eastAsia"/>
                <w:b/>
                <w:bCs/>
                <w:snapToGrid w:val="0"/>
                <w:sz w:val="32"/>
                <w:szCs w:val="32"/>
              </w:rPr>
              <w:t>安全执法规范化与提升建设</w:t>
            </w:r>
            <w:r w:rsidRPr="008F34C1">
              <w:rPr>
                <w:rFonts w:ascii="仿宋_GB2312" w:eastAsia="仿宋_GB2312" w:hAnsi="Times New Roman" w:cs="Times New Roman" w:hint="eastAsia"/>
                <w:b/>
                <w:bCs/>
                <w:snapToGrid w:val="0"/>
                <w:sz w:val="32"/>
                <w:szCs w:val="32"/>
              </w:rPr>
              <w:t>工程</w:t>
            </w:r>
          </w:p>
        </w:tc>
      </w:tr>
      <w:tr w:rsidR="00EE774F" w:rsidRPr="008F34C1" w14:paraId="61DEA060" w14:textId="77777777" w:rsidTr="00EE774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0" w:type="dxa"/>
        </w:trPr>
        <w:tc>
          <w:tcPr>
            <w:tcW w:w="8291" w:type="dxa"/>
          </w:tcPr>
          <w:p w14:paraId="0A37389E" w14:textId="5128DEFC" w:rsidR="00EE774F" w:rsidRPr="008F34C1" w:rsidRDefault="00EE774F" w:rsidP="00EE774F">
            <w:pPr>
              <w:spacing w:line="600" w:lineRule="exact"/>
              <w:ind w:firstLineChars="200" w:firstLine="643"/>
              <w:rPr>
                <w:rStyle w:val="bjh-p"/>
                <w:rFonts w:ascii="仿宋_GB2312" w:eastAsia="仿宋_GB2312"/>
                <w:snapToGrid w:val="0"/>
                <w:color w:val="000000" w:themeColor="text1"/>
                <w:kern w:val="0"/>
                <w:sz w:val="32"/>
                <w:szCs w:val="32"/>
              </w:rPr>
            </w:pPr>
            <w:r w:rsidRPr="00C1246B">
              <w:rPr>
                <w:rStyle w:val="bjh-p"/>
                <w:rFonts w:ascii="仿宋_GB2312" w:eastAsia="仿宋_GB2312" w:hint="eastAsia"/>
                <w:b/>
                <w:bCs/>
                <w:snapToGrid w:val="0"/>
                <w:color w:val="000000" w:themeColor="text1"/>
                <w:kern w:val="0"/>
                <w:sz w:val="32"/>
                <w:szCs w:val="32"/>
              </w:rPr>
              <w:t>1.加强基层安全监管力量建设。</w:t>
            </w:r>
            <w:r w:rsidRPr="008F34C1">
              <w:rPr>
                <w:rStyle w:val="bjh-p"/>
                <w:rFonts w:ascii="仿宋_GB2312" w:eastAsia="仿宋_GB2312" w:hint="eastAsia"/>
                <w:snapToGrid w:val="0"/>
                <w:color w:val="000000" w:themeColor="text1"/>
                <w:kern w:val="0"/>
                <w:sz w:val="32"/>
                <w:szCs w:val="32"/>
              </w:rPr>
              <w:t>要进一步重视基层安全监管队伍建设，确保乡镇（街道）应急管理办公室“应设尽设”，推进标准化建设、规范化运行。配备不少于 2 辆执法专用车辆，每个镇（街道）至少配备 1 辆新能源四轮车辆作为执法专用车辆。推进区和乡镇（街道）二级执法部门执法谈话室规范化建设，并实现全覆盖；区和乡镇（街道）每级至少建设 1 个规范化执法谈话室，谈话室建筑面积不少于 15 平方米。</w:t>
            </w:r>
          </w:p>
          <w:p w14:paraId="0383BBE0" w14:textId="77777777" w:rsidR="00EE774F" w:rsidRPr="008F34C1" w:rsidRDefault="00EE774F" w:rsidP="00EE774F">
            <w:pPr>
              <w:spacing w:line="600" w:lineRule="exact"/>
              <w:ind w:firstLineChars="200" w:firstLine="643"/>
              <w:rPr>
                <w:rStyle w:val="bjh-p"/>
                <w:rFonts w:ascii="仿宋_GB2312" w:eastAsia="仿宋_GB2312" w:hAnsi="宋体"/>
                <w:color w:val="000000" w:themeColor="text1"/>
                <w:kern w:val="0"/>
                <w:sz w:val="32"/>
                <w:szCs w:val="32"/>
              </w:rPr>
            </w:pPr>
            <w:r w:rsidRPr="00C1246B">
              <w:rPr>
                <w:rStyle w:val="bjh-p"/>
                <w:rFonts w:ascii="仿宋_GB2312" w:eastAsia="仿宋_GB2312" w:hint="eastAsia"/>
                <w:b/>
                <w:bCs/>
                <w:snapToGrid w:val="0"/>
                <w:color w:val="000000" w:themeColor="text1"/>
                <w:kern w:val="0"/>
                <w:sz w:val="32"/>
                <w:szCs w:val="32"/>
              </w:rPr>
              <w:t>2.提升执法人员安全素养。</w:t>
            </w:r>
            <w:r w:rsidRPr="008F34C1">
              <w:rPr>
                <w:rStyle w:val="bjh-p"/>
                <w:rFonts w:ascii="仿宋_GB2312" w:eastAsia="仿宋_GB2312" w:hint="eastAsia"/>
                <w:snapToGrid w:val="0"/>
                <w:color w:val="000000" w:themeColor="text1"/>
                <w:kern w:val="0"/>
                <w:sz w:val="32"/>
                <w:szCs w:val="32"/>
              </w:rPr>
              <w:t>在2022年底前具有安全生产相关专业学历和实践经验的执法人员不低于在职人员80%。到2025年实现提升安全监管队伍专业能力业务培训100%覆盖。实现</w:t>
            </w:r>
            <w:r w:rsidRPr="008F34C1">
              <w:rPr>
                <w:rFonts w:ascii="仿宋_GB2312" w:eastAsia="仿宋_GB2312" w:hint="eastAsia"/>
                <w:color w:val="000000" w:themeColor="text1"/>
                <w:spacing w:val="-1"/>
                <w:sz w:val="32"/>
                <w:szCs w:val="32"/>
              </w:rPr>
              <w:t>执法装备配备，执法记录仪、便携式检测仪、移动执法</w:t>
            </w:r>
            <w:r w:rsidRPr="008F34C1">
              <w:rPr>
                <w:rFonts w:ascii="仿宋_GB2312" w:eastAsia="仿宋_GB2312" w:hint="eastAsia"/>
                <w:color w:val="000000" w:themeColor="text1"/>
                <w:spacing w:val="-2"/>
                <w:sz w:val="32"/>
                <w:szCs w:val="32"/>
              </w:rPr>
              <w:t>终端，数据采集工作站，执法取证设备等按标准配置全部到位。</w:t>
            </w:r>
          </w:p>
          <w:p w14:paraId="6FCB35DF" w14:textId="7E329E5C" w:rsidR="00EE774F" w:rsidRPr="008F34C1" w:rsidRDefault="00EE774F" w:rsidP="00EE774F">
            <w:pPr>
              <w:spacing w:line="600" w:lineRule="exact"/>
              <w:ind w:right="100" w:firstLineChars="200" w:firstLine="643"/>
              <w:rPr>
                <w:rStyle w:val="bjh-p"/>
                <w:rFonts w:ascii="仿宋_GB2312" w:eastAsia="仿宋_GB2312"/>
                <w:color w:val="000000" w:themeColor="text1"/>
                <w:sz w:val="32"/>
                <w:szCs w:val="32"/>
              </w:rPr>
            </w:pPr>
            <w:r w:rsidRPr="00C1246B">
              <w:rPr>
                <w:rStyle w:val="bjh-p"/>
                <w:rFonts w:ascii="仿宋_GB2312" w:eastAsia="仿宋_GB2312"/>
                <w:b/>
                <w:bCs/>
                <w:color w:val="000000" w:themeColor="text1"/>
                <w:sz w:val="32"/>
                <w:szCs w:val="32"/>
              </w:rPr>
              <w:lastRenderedPageBreak/>
              <w:t>3</w:t>
            </w:r>
            <w:r w:rsidRPr="00C1246B">
              <w:rPr>
                <w:rStyle w:val="bjh-p"/>
                <w:rFonts w:ascii="仿宋_GB2312" w:eastAsia="仿宋_GB2312" w:hint="eastAsia"/>
                <w:b/>
                <w:bCs/>
                <w:color w:val="000000" w:themeColor="text1"/>
                <w:sz w:val="32"/>
                <w:szCs w:val="32"/>
              </w:rPr>
              <w:t>.监管执法保障能力建设。</w:t>
            </w:r>
            <w:r w:rsidRPr="008F34C1">
              <w:rPr>
                <w:rStyle w:val="bjh-p"/>
                <w:rFonts w:ascii="仿宋_GB2312" w:eastAsia="仿宋_GB2312" w:hint="eastAsia"/>
                <w:color w:val="000000" w:themeColor="text1"/>
                <w:sz w:val="32"/>
                <w:szCs w:val="32"/>
              </w:rPr>
              <w:t>加强监管执法装备配备和执法谈话室规范化建设，到2025年，配合</w:t>
            </w:r>
            <w:r>
              <w:rPr>
                <w:rStyle w:val="bjh-p"/>
                <w:rFonts w:ascii="仿宋_GB2312" w:eastAsia="仿宋_GB2312" w:hint="eastAsia"/>
                <w:color w:val="000000" w:themeColor="text1"/>
                <w:sz w:val="32"/>
                <w:szCs w:val="32"/>
              </w:rPr>
              <w:t>杭州市应急管理局</w:t>
            </w:r>
            <w:r w:rsidRPr="008F34C1">
              <w:rPr>
                <w:rStyle w:val="bjh-p"/>
                <w:rFonts w:ascii="仿宋_GB2312" w:eastAsia="仿宋_GB2312" w:hint="eastAsia"/>
                <w:color w:val="000000" w:themeColor="text1"/>
                <w:sz w:val="32"/>
                <w:szCs w:val="32"/>
              </w:rPr>
              <w:t>全面完成执法服装、执法配套装备和执法车辆配备。区和镇（街道）执法部门执法谈话室规范化建设率达到100%。</w:t>
            </w:r>
          </w:p>
        </w:tc>
      </w:tr>
    </w:tbl>
    <w:p w14:paraId="7416645F" w14:textId="485FF40E" w:rsidR="00ED23B3" w:rsidRPr="000C2146" w:rsidRDefault="00101036" w:rsidP="00590672">
      <w:pPr>
        <w:pStyle w:val="2"/>
        <w:spacing w:beforeLines="50" w:before="156" w:line="600" w:lineRule="exact"/>
        <w:ind w:firstLine="643"/>
        <w:jc w:val="both"/>
        <w:rPr>
          <w:rFonts w:ascii="KaiTi" w:eastAsia="KaiTi" w:hAnsi="KaiTi"/>
          <w:b/>
          <w:bCs w:val="0"/>
        </w:rPr>
      </w:pPr>
      <w:bookmarkStart w:id="46" w:name="_Toc71183227"/>
      <w:r w:rsidRPr="000C2146">
        <w:rPr>
          <w:rFonts w:ascii="KaiTi" w:eastAsia="KaiTi" w:hAnsi="KaiTi" w:hint="eastAsia"/>
          <w:b/>
          <w:bCs w:val="0"/>
        </w:rPr>
        <w:lastRenderedPageBreak/>
        <w:t>（七）</w:t>
      </w:r>
      <w:r w:rsidR="006C05CC" w:rsidRPr="000C2146">
        <w:rPr>
          <w:rFonts w:ascii="KaiTi" w:eastAsia="KaiTi" w:hAnsi="KaiTi" w:hint="eastAsia"/>
          <w:b/>
          <w:bCs w:val="0"/>
        </w:rPr>
        <w:t>镇（街）应急管理组织建设工程</w:t>
      </w:r>
      <w:bookmarkEnd w:id="46"/>
    </w:p>
    <w:p w14:paraId="0A6F488D" w14:textId="7F3CB3AB" w:rsidR="003C4604" w:rsidRPr="008F34C1" w:rsidRDefault="00CB240F" w:rsidP="00590672">
      <w:pPr>
        <w:spacing w:line="600" w:lineRule="exact"/>
        <w:ind w:firstLineChars="200" w:firstLine="640"/>
        <w:jc w:val="left"/>
        <w:rPr>
          <w:rFonts w:ascii="仿宋_GB2312" w:eastAsia="仿宋_GB2312" w:hAnsiTheme="majorEastAsia" w:cs="Times New Roman"/>
          <w:sz w:val="32"/>
          <w:szCs w:val="32"/>
        </w:rPr>
      </w:pPr>
      <w:r w:rsidRPr="008F34C1">
        <w:rPr>
          <w:rFonts w:ascii="仿宋_GB2312" w:eastAsia="仿宋_GB2312" w:hAnsiTheme="majorEastAsia" w:cs="Times New Roman" w:hint="eastAsia"/>
          <w:sz w:val="32"/>
          <w:szCs w:val="32"/>
        </w:rPr>
        <w:t>全区领导高度重视，认识理解上形成一盘棋。科学谋划布局到位，责任落实上形成一张网，在应急力量上拧成一股绳。</w:t>
      </w:r>
      <w:r w:rsidR="00101036" w:rsidRPr="008F34C1">
        <w:rPr>
          <w:rFonts w:ascii="仿宋_GB2312" w:eastAsia="仿宋_GB2312" w:hAnsiTheme="majorEastAsia" w:cs="Times New Roman" w:hint="eastAsia"/>
          <w:sz w:val="32"/>
          <w:szCs w:val="32"/>
        </w:rPr>
        <w:t>牢固树立安全发展和综合防灾减灾理念，着力固根基、强弱项、补短板、织基网，积极推进应急管理机制创新，健全应急管理组织体系，不断提高镇（街道）、村（社区）的应急管理、安全生产和防灾减灾救灾能力，切实加强基层应急管理工作，为我区人民群众安居乐业、经济社会健康发展和维护社会稳定提供有力保障。</w:t>
      </w:r>
    </w:p>
    <w:tbl>
      <w:tblPr>
        <w:tblW w:w="5000" w:type="pct"/>
        <w:tblBorders>
          <w:top w:val="single" w:sz="8" w:space="0" w:color="auto"/>
          <w:left w:val="single" w:sz="8" w:space="0" w:color="auto"/>
          <w:bottom w:val="single" w:sz="8" w:space="0" w:color="auto"/>
          <w:right w:val="single" w:sz="8" w:space="0" w:color="auto"/>
          <w:insideH w:val="single" w:sz="4" w:space="0" w:color="auto"/>
        </w:tblBorders>
        <w:tblLook w:val="04A0" w:firstRow="1" w:lastRow="0" w:firstColumn="1" w:lastColumn="0" w:noHBand="0" w:noVBand="1"/>
      </w:tblPr>
      <w:tblGrid>
        <w:gridCol w:w="8286"/>
      </w:tblGrid>
      <w:tr w:rsidR="003C4604" w:rsidRPr="008F34C1" w14:paraId="0CCD5813" w14:textId="77777777" w:rsidTr="00D616D7">
        <w:trPr>
          <w:trHeight w:val="576"/>
        </w:trPr>
        <w:tc>
          <w:tcPr>
            <w:tcW w:w="5000" w:type="pct"/>
            <w:vAlign w:val="center"/>
          </w:tcPr>
          <w:p w14:paraId="6A3EF86D" w14:textId="2333EA60" w:rsidR="003C4604" w:rsidRPr="008F34C1" w:rsidRDefault="003C4604" w:rsidP="00590672">
            <w:pPr>
              <w:tabs>
                <w:tab w:val="center" w:pos="4153"/>
                <w:tab w:val="right" w:pos="8306"/>
              </w:tabs>
              <w:snapToGrid w:val="0"/>
              <w:spacing w:line="600" w:lineRule="exact"/>
              <w:ind w:leftChars="172" w:left="361"/>
              <w:jc w:val="center"/>
              <w:rPr>
                <w:rFonts w:ascii="仿宋_GB2312" w:eastAsia="仿宋_GB2312" w:hAnsi="Times New Roman" w:cs="Times New Roman"/>
                <w:b/>
                <w:kern w:val="0"/>
                <w:sz w:val="32"/>
                <w:szCs w:val="32"/>
              </w:rPr>
            </w:pPr>
            <w:r w:rsidRPr="008F34C1">
              <w:rPr>
                <w:rFonts w:ascii="仿宋_GB2312" w:eastAsia="仿宋_GB2312" w:hAnsi="Times New Roman" w:cs="Times New Roman" w:hint="eastAsia"/>
                <w:b/>
                <w:snapToGrid w:val="0"/>
                <w:kern w:val="0"/>
                <w:sz w:val="32"/>
                <w:szCs w:val="32"/>
              </w:rPr>
              <w:t>专栏9：镇街应急管理组织建设工程</w:t>
            </w:r>
          </w:p>
        </w:tc>
      </w:tr>
      <w:tr w:rsidR="003C4604" w:rsidRPr="008F34C1" w14:paraId="3EAB5CFF" w14:textId="77777777" w:rsidTr="00D616D7">
        <w:tc>
          <w:tcPr>
            <w:tcW w:w="5000" w:type="pct"/>
            <w:vAlign w:val="center"/>
          </w:tcPr>
          <w:p w14:paraId="791F69EE" w14:textId="2D8D5B75" w:rsidR="003C4604" w:rsidRPr="008F34C1" w:rsidRDefault="003C4604" w:rsidP="00590672">
            <w:pPr>
              <w:spacing w:line="600" w:lineRule="exact"/>
              <w:ind w:firstLineChars="200" w:firstLine="643"/>
              <w:rPr>
                <w:rStyle w:val="bjh-p"/>
                <w:rFonts w:ascii="仿宋_GB2312" w:eastAsia="仿宋_GB2312"/>
                <w:snapToGrid w:val="0"/>
                <w:color w:val="000000" w:themeColor="text1"/>
                <w:kern w:val="0"/>
                <w:sz w:val="32"/>
                <w:szCs w:val="32"/>
              </w:rPr>
            </w:pPr>
            <w:r w:rsidRPr="00C1246B">
              <w:rPr>
                <w:rStyle w:val="bjh-p"/>
                <w:rFonts w:ascii="仿宋_GB2312" w:eastAsia="仿宋_GB2312" w:hint="eastAsia"/>
                <w:b/>
                <w:bCs/>
                <w:snapToGrid w:val="0"/>
                <w:color w:val="000000" w:themeColor="text1"/>
                <w:kern w:val="0"/>
                <w:sz w:val="32"/>
                <w:szCs w:val="32"/>
              </w:rPr>
              <w:t>1</w:t>
            </w:r>
            <w:r w:rsidR="006E6C68" w:rsidRPr="00C1246B">
              <w:rPr>
                <w:rStyle w:val="bjh-p"/>
                <w:rFonts w:ascii="仿宋_GB2312" w:eastAsia="仿宋_GB2312" w:hint="eastAsia"/>
                <w:b/>
                <w:bCs/>
                <w:snapToGrid w:val="0"/>
                <w:color w:val="000000" w:themeColor="text1"/>
                <w:kern w:val="0"/>
                <w:sz w:val="32"/>
                <w:szCs w:val="32"/>
              </w:rPr>
              <w:t>．</w:t>
            </w:r>
            <w:r w:rsidRPr="00C1246B">
              <w:rPr>
                <w:rStyle w:val="bjh-p"/>
                <w:rFonts w:ascii="仿宋_GB2312" w:eastAsia="仿宋_GB2312" w:hint="eastAsia"/>
                <w:b/>
                <w:bCs/>
                <w:snapToGrid w:val="0"/>
                <w:color w:val="000000" w:themeColor="text1"/>
                <w:kern w:val="0"/>
                <w:sz w:val="32"/>
                <w:szCs w:val="32"/>
              </w:rPr>
              <w:t>完善应急管理组织机构。</w:t>
            </w:r>
            <w:r w:rsidRPr="008F34C1">
              <w:rPr>
                <w:rStyle w:val="bjh-p"/>
                <w:rFonts w:ascii="仿宋_GB2312" w:eastAsia="仿宋_GB2312" w:hint="eastAsia"/>
                <w:snapToGrid w:val="0"/>
                <w:color w:val="000000" w:themeColor="text1"/>
                <w:kern w:val="0"/>
                <w:sz w:val="32"/>
                <w:szCs w:val="32"/>
              </w:rPr>
              <w:t>健全镇街应急管理组织机构设置，人员组成，工作职责以及运行规则，积极开展灾害风险与企业隐患排查工作，统一指挥各类应急救援队伍，统筹灾害事故救援全过程管理。到2022年，形成上下一致的应急救援统一指挥、权责一致、权威高效的组织机构设置。</w:t>
            </w:r>
          </w:p>
          <w:p w14:paraId="3CB888A6" w14:textId="7C881EED" w:rsidR="003C4604" w:rsidRPr="008F34C1" w:rsidRDefault="003C4604" w:rsidP="00590672">
            <w:pPr>
              <w:spacing w:line="600" w:lineRule="exact"/>
              <w:ind w:firstLineChars="200" w:firstLine="643"/>
              <w:rPr>
                <w:rStyle w:val="bjh-p"/>
                <w:rFonts w:ascii="仿宋_GB2312" w:eastAsia="仿宋_GB2312"/>
                <w:snapToGrid w:val="0"/>
                <w:color w:val="000000" w:themeColor="text1"/>
                <w:kern w:val="0"/>
                <w:sz w:val="32"/>
                <w:szCs w:val="32"/>
              </w:rPr>
            </w:pPr>
            <w:r w:rsidRPr="00C1246B">
              <w:rPr>
                <w:rStyle w:val="bjh-p"/>
                <w:rFonts w:ascii="仿宋_GB2312" w:eastAsia="仿宋_GB2312" w:hint="eastAsia"/>
                <w:b/>
                <w:bCs/>
                <w:snapToGrid w:val="0"/>
                <w:color w:val="000000" w:themeColor="text1"/>
                <w:kern w:val="0"/>
                <w:sz w:val="32"/>
                <w:szCs w:val="32"/>
              </w:rPr>
              <w:t>2</w:t>
            </w:r>
            <w:r w:rsidR="006E6C68" w:rsidRPr="00C1246B">
              <w:rPr>
                <w:rStyle w:val="bjh-p"/>
                <w:rFonts w:ascii="仿宋_GB2312" w:eastAsia="仿宋_GB2312" w:hint="eastAsia"/>
                <w:b/>
                <w:bCs/>
                <w:snapToGrid w:val="0"/>
                <w:color w:val="000000" w:themeColor="text1"/>
                <w:kern w:val="0"/>
                <w:sz w:val="32"/>
                <w:szCs w:val="32"/>
              </w:rPr>
              <w:t>．</w:t>
            </w:r>
            <w:r w:rsidRPr="00C1246B">
              <w:rPr>
                <w:rStyle w:val="bjh-p"/>
                <w:rFonts w:ascii="仿宋_GB2312" w:eastAsia="仿宋_GB2312" w:hint="eastAsia"/>
                <w:b/>
                <w:bCs/>
                <w:snapToGrid w:val="0"/>
                <w:color w:val="000000" w:themeColor="text1"/>
                <w:kern w:val="0"/>
                <w:sz w:val="32"/>
                <w:szCs w:val="32"/>
              </w:rPr>
              <w:t>企业安全生产责任制建设。</w:t>
            </w:r>
            <w:r w:rsidRPr="008F34C1">
              <w:rPr>
                <w:rStyle w:val="bjh-p"/>
                <w:rFonts w:ascii="仿宋_GB2312" w:eastAsia="仿宋_GB2312" w:hint="eastAsia"/>
                <w:snapToGrid w:val="0"/>
                <w:color w:val="000000" w:themeColor="text1"/>
                <w:kern w:val="0"/>
                <w:sz w:val="32"/>
                <w:szCs w:val="32"/>
              </w:rPr>
              <w:t>建立从主要负责人到一线岗位员工、管理岗位到操作岗位的安全生产责任制，强</w:t>
            </w:r>
            <w:r w:rsidRPr="008F34C1">
              <w:rPr>
                <w:rStyle w:val="bjh-p"/>
                <w:rFonts w:ascii="仿宋_GB2312" w:eastAsia="仿宋_GB2312" w:hint="eastAsia"/>
                <w:snapToGrid w:val="0"/>
                <w:color w:val="000000" w:themeColor="text1"/>
                <w:kern w:val="0"/>
                <w:sz w:val="32"/>
                <w:szCs w:val="32"/>
              </w:rPr>
              <w:lastRenderedPageBreak/>
              <w:t>化内部各部门安全生产职责，落实全员安全生产责任，建立“层层负责、人人有责、各负其责”的安全生产工作体系。</w:t>
            </w:r>
          </w:p>
          <w:p w14:paraId="1124750E" w14:textId="2635A061" w:rsidR="003C4604" w:rsidRPr="008F34C1" w:rsidRDefault="003C4604" w:rsidP="00590672">
            <w:pPr>
              <w:spacing w:line="600" w:lineRule="exact"/>
              <w:ind w:firstLineChars="200" w:firstLine="643"/>
              <w:rPr>
                <w:rStyle w:val="bjh-p"/>
                <w:rFonts w:ascii="仿宋_GB2312" w:eastAsia="仿宋_GB2312"/>
                <w:snapToGrid w:val="0"/>
                <w:color w:val="000000" w:themeColor="text1"/>
                <w:kern w:val="0"/>
                <w:sz w:val="32"/>
                <w:szCs w:val="32"/>
              </w:rPr>
            </w:pPr>
            <w:r w:rsidRPr="00C1246B">
              <w:rPr>
                <w:rStyle w:val="bjh-p"/>
                <w:rFonts w:ascii="仿宋_GB2312" w:eastAsia="仿宋_GB2312" w:hint="eastAsia"/>
                <w:b/>
                <w:bCs/>
                <w:snapToGrid w:val="0"/>
                <w:color w:val="000000" w:themeColor="text1"/>
                <w:kern w:val="0"/>
                <w:sz w:val="32"/>
                <w:szCs w:val="32"/>
              </w:rPr>
              <w:t>3</w:t>
            </w:r>
            <w:r w:rsidR="006E6C68" w:rsidRPr="00C1246B">
              <w:rPr>
                <w:rStyle w:val="bjh-p"/>
                <w:rFonts w:ascii="仿宋_GB2312" w:eastAsia="仿宋_GB2312" w:hint="eastAsia"/>
                <w:b/>
                <w:bCs/>
                <w:snapToGrid w:val="0"/>
                <w:color w:val="000000" w:themeColor="text1"/>
                <w:kern w:val="0"/>
                <w:sz w:val="32"/>
                <w:szCs w:val="32"/>
              </w:rPr>
              <w:t>．</w:t>
            </w:r>
            <w:r w:rsidRPr="00C1246B">
              <w:rPr>
                <w:rStyle w:val="bjh-p"/>
                <w:rFonts w:ascii="仿宋_GB2312" w:eastAsia="仿宋_GB2312" w:hint="eastAsia"/>
                <w:b/>
                <w:bCs/>
                <w:snapToGrid w:val="0"/>
                <w:color w:val="000000" w:themeColor="text1"/>
                <w:kern w:val="0"/>
                <w:sz w:val="32"/>
                <w:szCs w:val="32"/>
              </w:rPr>
              <w:t>深化企业安全生产标准化建设。</w:t>
            </w:r>
            <w:r w:rsidRPr="008F34C1">
              <w:rPr>
                <w:rStyle w:val="bjh-p"/>
                <w:rFonts w:ascii="仿宋_GB2312" w:eastAsia="仿宋_GB2312" w:hint="eastAsia"/>
                <w:snapToGrid w:val="0"/>
                <w:color w:val="000000" w:themeColor="text1"/>
                <w:kern w:val="0"/>
                <w:sz w:val="32"/>
                <w:szCs w:val="32"/>
              </w:rPr>
              <w:t>建立健全安全生产标准化管理体系，强化过程管控和体系规范化运行，落实安全生产持续动态规范管理。积极开展“楼宇经济”、高危行业企业、“三场所三企业”和危险化学品使用企业的安全生产标准化达标创建活动，到2022年高危行业企业和规模以上企业全部完成标准化自评工作，到2025年高危行业企业和规模以上企业安全标准化达标率达到100%。</w:t>
            </w:r>
          </w:p>
        </w:tc>
      </w:tr>
    </w:tbl>
    <w:p w14:paraId="4C9C469E" w14:textId="77777777" w:rsidR="003C4604" w:rsidRPr="00222F87" w:rsidRDefault="003C4604" w:rsidP="00590672">
      <w:pPr>
        <w:pStyle w:val="1"/>
        <w:spacing w:line="600" w:lineRule="exact"/>
        <w:ind w:firstLineChars="200" w:firstLine="640"/>
        <w:jc w:val="both"/>
        <w:rPr>
          <w:rFonts w:ascii="黑体" w:eastAsia="黑体" w:hAnsi="黑体"/>
          <w:b w:val="0"/>
          <w:bCs w:val="0"/>
          <w:szCs w:val="32"/>
          <w:lang w:val="zh-CN"/>
        </w:rPr>
      </w:pPr>
      <w:bookmarkStart w:id="47" w:name="_Toc437597875"/>
      <w:bookmarkStart w:id="48" w:name="_Toc71183228"/>
      <w:r w:rsidRPr="00222F87">
        <w:rPr>
          <w:rFonts w:ascii="黑体" w:eastAsia="黑体" w:hAnsi="黑体" w:hint="eastAsia"/>
          <w:b w:val="0"/>
          <w:bCs w:val="0"/>
          <w:szCs w:val="32"/>
          <w:lang w:val="zh-CN"/>
        </w:rPr>
        <w:lastRenderedPageBreak/>
        <w:t>五、保障措施</w:t>
      </w:r>
      <w:bookmarkStart w:id="49" w:name="_Toc272133207"/>
      <w:bookmarkEnd w:id="47"/>
      <w:bookmarkEnd w:id="48"/>
    </w:p>
    <w:p w14:paraId="07ED1D31" w14:textId="1E61BFEC" w:rsidR="001F47F6" w:rsidRPr="006E6C68" w:rsidRDefault="003C4604" w:rsidP="00590672">
      <w:pPr>
        <w:pStyle w:val="2"/>
        <w:spacing w:beforeLines="50" w:before="156" w:line="600" w:lineRule="exact"/>
        <w:ind w:firstLine="643"/>
        <w:jc w:val="both"/>
        <w:rPr>
          <w:rFonts w:ascii="KaiTi" w:eastAsia="KaiTi" w:hAnsi="KaiTi"/>
          <w:b/>
          <w:bCs w:val="0"/>
        </w:rPr>
      </w:pPr>
      <w:bookmarkStart w:id="50" w:name="_Toc56639951"/>
      <w:bookmarkStart w:id="51" w:name="_Toc437597876"/>
      <w:bookmarkStart w:id="52" w:name="_Toc61251253"/>
      <w:bookmarkStart w:id="53" w:name="_Toc61251333"/>
      <w:bookmarkStart w:id="54" w:name="_Toc71183229"/>
      <w:r w:rsidRPr="006E6C68">
        <w:rPr>
          <w:rFonts w:ascii="KaiTi" w:eastAsia="KaiTi" w:hAnsi="KaiTi" w:hint="eastAsia"/>
          <w:b/>
          <w:bCs w:val="0"/>
        </w:rPr>
        <w:t>（一）</w:t>
      </w:r>
      <w:bookmarkStart w:id="55" w:name="_Toc272133208"/>
      <w:bookmarkEnd w:id="49"/>
      <w:bookmarkEnd w:id="50"/>
      <w:bookmarkEnd w:id="51"/>
      <w:bookmarkEnd w:id="52"/>
      <w:bookmarkEnd w:id="53"/>
      <w:r w:rsidR="001F47F6" w:rsidRPr="006E6C68">
        <w:rPr>
          <w:rFonts w:ascii="KaiTi" w:eastAsia="KaiTi" w:hAnsi="KaiTi" w:hint="eastAsia"/>
          <w:b/>
          <w:bCs w:val="0"/>
        </w:rPr>
        <w:t>强化应急管理组织领导</w:t>
      </w:r>
      <w:bookmarkEnd w:id="54"/>
    </w:p>
    <w:p w14:paraId="2E85A2AA" w14:textId="77777777" w:rsidR="001F47F6" w:rsidRPr="008F34C1" w:rsidRDefault="001F47F6" w:rsidP="00590672">
      <w:pPr>
        <w:spacing w:line="600" w:lineRule="exact"/>
        <w:ind w:firstLineChars="200" w:firstLine="640"/>
        <w:rPr>
          <w:rFonts w:ascii="仿宋_GB2312" w:eastAsia="仿宋_GB2312" w:hAnsiTheme="majorEastAsia" w:cs="Times New Roman"/>
          <w:sz w:val="32"/>
          <w:szCs w:val="32"/>
        </w:rPr>
      </w:pPr>
      <w:bookmarkStart w:id="56" w:name="_Toc437597878"/>
      <w:bookmarkStart w:id="57" w:name="_Toc56639952"/>
      <w:r w:rsidRPr="008F34C1">
        <w:rPr>
          <w:rFonts w:ascii="仿宋_GB2312" w:eastAsia="仿宋_GB2312" w:hAnsiTheme="majorEastAsia" w:cs="Times New Roman" w:hint="eastAsia"/>
          <w:sz w:val="32"/>
          <w:szCs w:val="32"/>
        </w:rPr>
        <w:t>要建立完整的延伸至基层的安全生产体制,做到安全生产“处处有人管、事事有人管、时时有人管”。全区各级各部门各单位要强化安全生产工作“红线”意识和底线思维。加强以安全发展理念为牵引、以责任落实为目标的安全生产体制机制建设,建立健全涵盖指挥、责任、监管和生产、经营、保障等环节的区域范围内的安全生产监管方法,做到制度先行,推动工作落实。将推进应急管理体系和能力现代化建设任务纳入当地经济和社会发展总体规划，层层建立目标责任制，确保规划目标顺利实现。</w:t>
      </w:r>
    </w:p>
    <w:p w14:paraId="44AC5440" w14:textId="57BE20A2" w:rsidR="00ED23B3" w:rsidRPr="006E6C68" w:rsidRDefault="001F47F6" w:rsidP="00590672">
      <w:pPr>
        <w:pStyle w:val="2"/>
        <w:spacing w:beforeLines="50" w:before="156" w:line="600" w:lineRule="exact"/>
        <w:ind w:firstLine="643"/>
        <w:jc w:val="both"/>
        <w:rPr>
          <w:rFonts w:ascii="KaiTi" w:eastAsia="KaiTi" w:hAnsi="KaiTi"/>
          <w:b/>
          <w:bCs w:val="0"/>
        </w:rPr>
      </w:pPr>
      <w:bookmarkStart w:id="58" w:name="_Toc272133210"/>
      <w:bookmarkStart w:id="59" w:name="_Toc56639954"/>
      <w:bookmarkStart w:id="60" w:name="_Toc437597881"/>
      <w:bookmarkStart w:id="61" w:name="_Toc61251255"/>
      <w:bookmarkStart w:id="62" w:name="_Toc61251335"/>
      <w:bookmarkStart w:id="63" w:name="_Toc71183230"/>
      <w:bookmarkEnd w:id="55"/>
      <w:bookmarkEnd w:id="56"/>
      <w:bookmarkEnd w:id="57"/>
      <w:r w:rsidRPr="006E6C68">
        <w:rPr>
          <w:rFonts w:ascii="KaiTi" w:eastAsia="KaiTi" w:hAnsi="KaiTi" w:hint="eastAsia"/>
          <w:b/>
          <w:bCs w:val="0"/>
        </w:rPr>
        <w:lastRenderedPageBreak/>
        <w:t>（二）</w:t>
      </w:r>
      <w:bookmarkEnd w:id="58"/>
      <w:bookmarkEnd w:id="59"/>
      <w:bookmarkEnd w:id="60"/>
      <w:bookmarkEnd w:id="61"/>
      <w:bookmarkEnd w:id="62"/>
      <w:r w:rsidRPr="006E6C68">
        <w:rPr>
          <w:rFonts w:ascii="KaiTi" w:eastAsia="KaiTi" w:hAnsi="KaiTi" w:hint="eastAsia"/>
          <w:b/>
          <w:bCs w:val="0"/>
        </w:rPr>
        <w:t>强化应急管理要素保障</w:t>
      </w:r>
      <w:bookmarkEnd w:id="63"/>
    </w:p>
    <w:p w14:paraId="22290713" w14:textId="64E0E014" w:rsidR="00ED23B3" w:rsidRPr="008F34C1" w:rsidRDefault="001F47F6" w:rsidP="00590672">
      <w:pPr>
        <w:spacing w:line="600" w:lineRule="exact"/>
        <w:ind w:firstLineChars="200" w:firstLine="640"/>
        <w:rPr>
          <w:rFonts w:ascii="仿宋_GB2312" w:eastAsia="仿宋_GB2312" w:hAnsiTheme="majorEastAsia"/>
          <w:sz w:val="32"/>
          <w:szCs w:val="32"/>
        </w:rPr>
      </w:pPr>
      <w:r w:rsidRPr="008F34C1">
        <w:rPr>
          <w:rFonts w:ascii="仿宋_GB2312" w:eastAsia="仿宋_GB2312" w:hAnsiTheme="majorEastAsia" w:hint="eastAsia"/>
          <w:sz w:val="32"/>
          <w:szCs w:val="32"/>
        </w:rPr>
        <w:t>各级政府要把加强应急管理工作作为公共财政支出的重点领域，建立政府投资稳定增长机制，加大对安全生产与自然灾害防治技术研究、应急救援队伍建设、基层应急能力提升、先进应 急救援装备配备、应急物资储备库建设、应急管理数字化治理等重点工作的投入力度。</w:t>
      </w:r>
      <w:r w:rsidR="00101036" w:rsidRPr="008F34C1">
        <w:rPr>
          <w:rFonts w:ascii="仿宋_GB2312" w:eastAsia="仿宋_GB2312" w:hAnsiTheme="majorEastAsia" w:hint="eastAsia"/>
          <w:sz w:val="32"/>
          <w:szCs w:val="32"/>
        </w:rPr>
        <w:t>要面向社会、面向大众，利用各种媒体，采取多种形式，加强</w:t>
      </w:r>
      <w:r w:rsidR="009A2852" w:rsidRPr="008F34C1">
        <w:rPr>
          <w:rFonts w:ascii="仿宋_GB2312" w:eastAsia="仿宋_GB2312" w:hAnsiTheme="majorEastAsia" w:hint="eastAsia"/>
          <w:sz w:val="32"/>
          <w:szCs w:val="32"/>
        </w:rPr>
        <w:t>应急管理工作</w:t>
      </w:r>
      <w:r w:rsidR="00101036" w:rsidRPr="008F34C1">
        <w:rPr>
          <w:rFonts w:ascii="仿宋_GB2312" w:eastAsia="仿宋_GB2312" w:hAnsiTheme="majorEastAsia" w:hint="eastAsia"/>
          <w:sz w:val="32"/>
          <w:szCs w:val="32"/>
        </w:rPr>
        <w:t>宣传。充分发挥群众组织和社会团体的作用，实现社会监督与舆论监督相结合。同时，进一步畅通</w:t>
      </w:r>
      <w:r w:rsidR="00B1306F" w:rsidRPr="008F34C1">
        <w:rPr>
          <w:rFonts w:ascii="仿宋_GB2312" w:eastAsia="仿宋_GB2312" w:hAnsiTheme="majorEastAsia" w:hint="eastAsia"/>
          <w:sz w:val="32"/>
          <w:szCs w:val="32"/>
        </w:rPr>
        <w:t>应急管理</w:t>
      </w:r>
      <w:r w:rsidR="00101036" w:rsidRPr="008F34C1">
        <w:rPr>
          <w:rFonts w:ascii="仿宋_GB2312" w:eastAsia="仿宋_GB2312" w:hAnsiTheme="majorEastAsia" w:hint="eastAsia"/>
          <w:sz w:val="32"/>
          <w:szCs w:val="32"/>
        </w:rPr>
        <w:t>的社会监督渠道，完善举报管理制度，接受社会公众监督</w:t>
      </w:r>
      <w:r w:rsidR="00B1306F" w:rsidRPr="008F34C1">
        <w:rPr>
          <w:rFonts w:ascii="仿宋_GB2312" w:eastAsia="仿宋_GB2312" w:hAnsiTheme="majorEastAsia" w:hint="eastAsia"/>
          <w:sz w:val="32"/>
          <w:szCs w:val="32"/>
        </w:rPr>
        <w:t>，</w:t>
      </w:r>
      <w:r w:rsidR="00101036" w:rsidRPr="008F34C1">
        <w:rPr>
          <w:rFonts w:ascii="仿宋_GB2312" w:eastAsia="仿宋_GB2312" w:hAnsiTheme="majorEastAsia" w:hint="eastAsia"/>
          <w:sz w:val="32"/>
          <w:szCs w:val="32"/>
        </w:rPr>
        <w:t>提升安全管理工作的透明度。</w:t>
      </w:r>
    </w:p>
    <w:p w14:paraId="1B0125FE" w14:textId="23DE8CC6" w:rsidR="005E15DE" w:rsidRPr="006E6C68" w:rsidRDefault="00101036" w:rsidP="00590672">
      <w:pPr>
        <w:pStyle w:val="2"/>
        <w:spacing w:beforeLines="50" w:before="156" w:line="600" w:lineRule="exact"/>
        <w:ind w:firstLine="643"/>
        <w:jc w:val="both"/>
        <w:rPr>
          <w:rFonts w:ascii="KaiTi" w:eastAsia="KaiTi" w:hAnsi="KaiTi"/>
          <w:b/>
          <w:bCs w:val="0"/>
        </w:rPr>
      </w:pPr>
      <w:bookmarkStart w:id="64" w:name="_Toc71183231"/>
      <w:r w:rsidRPr="006E6C68">
        <w:rPr>
          <w:rFonts w:ascii="KaiTi" w:eastAsia="KaiTi" w:hAnsi="KaiTi" w:hint="eastAsia"/>
          <w:b/>
          <w:bCs w:val="0"/>
        </w:rPr>
        <w:t>（</w:t>
      </w:r>
      <w:r w:rsidR="005943F4" w:rsidRPr="006E6C68">
        <w:rPr>
          <w:rFonts w:ascii="KaiTi" w:eastAsia="KaiTi" w:hAnsi="KaiTi" w:hint="eastAsia"/>
          <w:b/>
          <w:bCs w:val="0"/>
        </w:rPr>
        <w:t>三</w:t>
      </w:r>
      <w:r w:rsidRPr="006E6C68">
        <w:rPr>
          <w:rFonts w:ascii="KaiTi" w:eastAsia="KaiTi" w:hAnsi="KaiTi" w:hint="eastAsia"/>
          <w:b/>
          <w:bCs w:val="0"/>
        </w:rPr>
        <w:t>）</w:t>
      </w:r>
      <w:r w:rsidR="001F47F6" w:rsidRPr="006E6C68">
        <w:rPr>
          <w:rFonts w:ascii="KaiTi" w:eastAsia="KaiTi" w:hAnsi="KaiTi" w:hint="eastAsia"/>
          <w:b/>
          <w:bCs w:val="0"/>
        </w:rPr>
        <w:t>强化</w:t>
      </w:r>
      <w:r w:rsidR="006C05CC" w:rsidRPr="006E6C68">
        <w:rPr>
          <w:rFonts w:ascii="KaiTi" w:eastAsia="KaiTi" w:hAnsi="KaiTi" w:hint="eastAsia"/>
          <w:b/>
          <w:bCs w:val="0"/>
        </w:rPr>
        <w:t>考核确保规划实施</w:t>
      </w:r>
      <w:bookmarkEnd w:id="64"/>
      <w:r w:rsidR="006C05CC" w:rsidRPr="006E6C68">
        <w:rPr>
          <w:rFonts w:ascii="KaiTi" w:eastAsia="KaiTi" w:hAnsi="KaiTi" w:hint="eastAsia"/>
          <w:b/>
          <w:bCs w:val="0"/>
        </w:rPr>
        <w:tab/>
      </w:r>
    </w:p>
    <w:p w14:paraId="161B3CB2" w14:textId="5F93C8DF" w:rsidR="005E15DE" w:rsidRPr="008F34C1" w:rsidRDefault="001F47F6" w:rsidP="00590672">
      <w:pPr>
        <w:spacing w:line="600" w:lineRule="exact"/>
        <w:ind w:firstLineChars="200" w:firstLine="640"/>
        <w:rPr>
          <w:rFonts w:ascii="仿宋_GB2312" w:eastAsia="仿宋_GB2312" w:hAnsiTheme="majorEastAsia"/>
          <w:sz w:val="32"/>
          <w:szCs w:val="32"/>
        </w:rPr>
      </w:pPr>
      <w:r w:rsidRPr="008F34C1">
        <w:rPr>
          <w:rFonts w:ascii="仿宋_GB2312" w:eastAsia="仿宋_GB2312" w:hAnsiTheme="majorEastAsia" w:hint="eastAsia"/>
          <w:sz w:val="32"/>
          <w:szCs w:val="32"/>
        </w:rPr>
        <w:t>建立健全规划实施协调与衔接机制，加强重大政策、重点工程项目与政府规划纲要和国土空间规划衔接，编制各镇（街道）、各部门规划实施工作任务分解方案，会商研究规划实施过程中的问题，合理配置资源，避免重复建设。同进，</w:t>
      </w:r>
      <w:r w:rsidR="005E15DE" w:rsidRPr="008F34C1">
        <w:rPr>
          <w:rFonts w:ascii="仿宋_GB2312" w:eastAsia="仿宋_GB2312" w:hAnsiTheme="majorEastAsia" w:hint="eastAsia"/>
          <w:sz w:val="32"/>
          <w:szCs w:val="32"/>
        </w:rPr>
        <w:t>建立和完善</w:t>
      </w:r>
      <w:r w:rsidR="006F066D" w:rsidRPr="008F34C1">
        <w:rPr>
          <w:rFonts w:ascii="仿宋_GB2312" w:eastAsia="仿宋_GB2312" w:hAnsiTheme="majorEastAsia" w:hint="eastAsia"/>
          <w:sz w:val="32"/>
          <w:szCs w:val="32"/>
        </w:rPr>
        <w:t>安全生产</w:t>
      </w:r>
      <w:r w:rsidR="005E15DE" w:rsidRPr="008F34C1">
        <w:rPr>
          <w:rFonts w:ascii="仿宋_GB2312" w:eastAsia="仿宋_GB2312" w:hAnsiTheme="majorEastAsia" w:hint="eastAsia"/>
          <w:sz w:val="32"/>
          <w:szCs w:val="32"/>
        </w:rPr>
        <w:t>目标控制和绩效评价考核体系，健全安全生产约谈、通报和考核奖惩制，严格责任追究，认真落实安全生产“一票否决”制，确保安全生产责任落实到位</w:t>
      </w:r>
      <w:r w:rsidRPr="008F34C1">
        <w:rPr>
          <w:rFonts w:ascii="仿宋_GB2312" w:eastAsia="仿宋_GB2312" w:hAnsiTheme="majorEastAsia" w:hint="eastAsia"/>
          <w:sz w:val="32"/>
          <w:szCs w:val="32"/>
        </w:rPr>
        <w:t>.</w:t>
      </w:r>
    </w:p>
    <w:p w14:paraId="2DF42DB7" w14:textId="6D83C786" w:rsidR="00ED23B3" w:rsidRPr="006E6C68" w:rsidRDefault="005E15DE" w:rsidP="00590672">
      <w:pPr>
        <w:pStyle w:val="2"/>
        <w:spacing w:beforeLines="50" w:before="156" w:line="600" w:lineRule="exact"/>
        <w:ind w:firstLine="643"/>
        <w:jc w:val="both"/>
        <w:rPr>
          <w:rFonts w:ascii="KaiTi" w:eastAsia="KaiTi" w:hAnsi="KaiTi"/>
          <w:b/>
          <w:bCs w:val="0"/>
        </w:rPr>
      </w:pPr>
      <w:bookmarkStart w:id="65" w:name="_Toc71183232"/>
      <w:r w:rsidRPr="006E6C68">
        <w:rPr>
          <w:rFonts w:ascii="KaiTi" w:eastAsia="KaiTi" w:hAnsi="KaiTi" w:hint="eastAsia"/>
          <w:b/>
          <w:bCs w:val="0"/>
        </w:rPr>
        <w:t>（</w:t>
      </w:r>
      <w:r w:rsidR="005943F4" w:rsidRPr="006E6C68">
        <w:rPr>
          <w:rFonts w:ascii="KaiTi" w:eastAsia="KaiTi" w:hAnsi="KaiTi" w:hint="eastAsia"/>
          <w:b/>
          <w:bCs w:val="0"/>
        </w:rPr>
        <w:t>四</w:t>
      </w:r>
      <w:r w:rsidRPr="006E6C68">
        <w:rPr>
          <w:rFonts w:ascii="KaiTi" w:eastAsia="KaiTi" w:hAnsi="KaiTi" w:hint="eastAsia"/>
          <w:b/>
          <w:bCs w:val="0"/>
        </w:rPr>
        <w:t>）</w:t>
      </w:r>
      <w:r w:rsidR="001F47F6" w:rsidRPr="006E6C68">
        <w:rPr>
          <w:rFonts w:ascii="KaiTi" w:eastAsia="KaiTi" w:hAnsi="KaiTi" w:hint="eastAsia"/>
          <w:b/>
          <w:bCs w:val="0"/>
        </w:rPr>
        <w:t>强化监督评估考核机制</w:t>
      </w:r>
      <w:bookmarkEnd w:id="65"/>
    </w:p>
    <w:p w14:paraId="55288EFB" w14:textId="41137AA9" w:rsidR="001F47F6" w:rsidRPr="008F34C1" w:rsidRDefault="001F47F6" w:rsidP="00590672">
      <w:pPr>
        <w:spacing w:line="600" w:lineRule="exact"/>
        <w:ind w:firstLineChars="200" w:firstLine="640"/>
        <w:rPr>
          <w:rFonts w:ascii="仿宋_GB2312" w:eastAsia="仿宋_GB2312" w:hAnsiTheme="majorEastAsia"/>
          <w:sz w:val="32"/>
          <w:szCs w:val="32"/>
        </w:rPr>
      </w:pPr>
      <w:r w:rsidRPr="008F34C1">
        <w:rPr>
          <w:rFonts w:ascii="仿宋_GB2312" w:eastAsia="仿宋_GB2312" w:hAnsiTheme="majorEastAsia" w:hint="eastAsia"/>
          <w:sz w:val="32"/>
          <w:szCs w:val="32"/>
        </w:rPr>
        <w:t>要加强规划执行情况的指导、检查，建立规划实施中的评估、调整和考核机制，制订综合考核评估办法，建立本规</w:t>
      </w:r>
      <w:r w:rsidRPr="008F34C1">
        <w:rPr>
          <w:rFonts w:ascii="仿宋_GB2312" w:eastAsia="仿宋_GB2312" w:hAnsiTheme="majorEastAsia" w:hint="eastAsia"/>
          <w:sz w:val="32"/>
          <w:szCs w:val="32"/>
        </w:rPr>
        <w:lastRenderedPageBreak/>
        <w:t>划实施评估考核机制，对规划实施情况进行全面评估，重点对规划确定的目标指标、任务举措和重大工程落实情况进行评估总结。在规定时间内，对各镇街、部门落实规划情况进行中期评估和终期考核，评估和考核结果作为各镇（街道）、各部门绩效的重要依据，及时向社会公开。</w:t>
      </w:r>
    </w:p>
    <w:p w14:paraId="43F05B01" w14:textId="6D799400" w:rsidR="00EF1291" w:rsidRPr="008F34C1" w:rsidRDefault="001F47F6" w:rsidP="00590672">
      <w:pPr>
        <w:spacing w:line="600" w:lineRule="exact"/>
        <w:ind w:firstLineChars="200" w:firstLine="640"/>
        <w:jc w:val="left"/>
        <w:rPr>
          <w:rFonts w:ascii="仿宋_GB2312" w:eastAsia="仿宋_GB2312" w:hAnsiTheme="majorEastAsia"/>
          <w:sz w:val="32"/>
          <w:szCs w:val="32"/>
        </w:rPr>
      </w:pPr>
      <w:r w:rsidRPr="008F34C1">
        <w:rPr>
          <w:rFonts w:ascii="仿宋_GB2312" w:eastAsia="仿宋_GB2312" w:hAnsiTheme="majorEastAsia" w:hint="eastAsia"/>
          <w:sz w:val="32"/>
          <w:szCs w:val="32"/>
        </w:rPr>
        <w:t xml:space="preserve"> </w:t>
      </w:r>
    </w:p>
    <w:sectPr w:rsidR="00EF1291" w:rsidRPr="008F34C1" w:rsidSect="00623CA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63456" w14:textId="77777777" w:rsidR="00363E0D" w:rsidRDefault="00363E0D">
      <w:r>
        <w:separator/>
      </w:r>
    </w:p>
  </w:endnote>
  <w:endnote w:type="continuationSeparator" w:id="0">
    <w:p w14:paraId="7A2764AA" w14:textId="77777777" w:rsidR="00363E0D" w:rsidRDefault="0036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altName w:val="苹方-简"/>
    <w:panose1 w:val="02040503050406030204"/>
    <w:charset w:val="00"/>
    <w:family w:val="roman"/>
    <w:pitch w:val="variable"/>
    <w:sig w:usb0="E00006FF" w:usb1="420024FF" w:usb2="02000000" w:usb3="00000000" w:csb0="0000019F" w:csb1="00000000"/>
  </w:font>
  <w:font w:name="楷体_GB2312">
    <w:altName w:val="汉仪楷体KW"/>
    <w:charset w:val="86"/>
    <w:family w:val="modern"/>
    <w:pitch w:val="fixed"/>
    <w:sig w:usb0="00000001" w:usb1="080E0000" w:usb2="00000010" w:usb3="00000000" w:csb0="00040000" w:csb1="00000000"/>
  </w:font>
  <w:font w:name="仿宋_GB2312">
    <w:altName w:val="汉仪仿宋KW"/>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7732"/>
    </w:sdtPr>
    <w:sdtEndPr/>
    <w:sdtContent>
      <w:p w14:paraId="55052A74" w14:textId="77777777" w:rsidR="00AF5B5E" w:rsidRDefault="00AF5B5E">
        <w:pPr>
          <w:pStyle w:val="a5"/>
          <w:jc w:val="center"/>
        </w:pPr>
        <w:r>
          <w:fldChar w:fldCharType="begin"/>
        </w:r>
        <w:r>
          <w:instrText xml:space="preserve"> PAGE   \* MERGEFORMAT </w:instrText>
        </w:r>
        <w:r>
          <w:fldChar w:fldCharType="separate"/>
        </w:r>
        <w:r w:rsidRPr="00900AE3">
          <w:rPr>
            <w:noProof/>
            <w:lang w:val="zh-CN"/>
          </w:rPr>
          <w:t>22</w:t>
        </w:r>
        <w:r>
          <w:rPr>
            <w:lang w:val="zh-CN"/>
          </w:rPr>
          <w:fldChar w:fldCharType="end"/>
        </w:r>
      </w:p>
    </w:sdtContent>
  </w:sdt>
  <w:p w14:paraId="423A7A02" w14:textId="77777777" w:rsidR="00AF5B5E" w:rsidRDefault="00AF5B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ECDBA" w14:textId="77777777" w:rsidR="00363E0D" w:rsidRDefault="00363E0D">
      <w:r>
        <w:separator/>
      </w:r>
    </w:p>
  </w:footnote>
  <w:footnote w:type="continuationSeparator" w:id="0">
    <w:p w14:paraId="384AEAA0" w14:textId="77777777" w:rsidR="00363E0D" w:rsidRDefault="00363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7491"/>
    <w:multiLevelType w:val="hybridMultilevel"/>
    <w:tmpl w:val="AAF298D6"/>
    <w:lvl w:ilvl="0" w:tplc="B38206FC">
      <w:start w:val="1"/>
      <w:numFmt w:val="decimal"/>
      <w:lvlText w:val="（%1）"/>
      <w:lvlJc w:val="left"/>
      <w:pPr>
        <w:ind w:left="1350" w:hanging="750"/>
      </w:pPr>
      <w:rPr>
        <w:rFonts w:hint="default"/>
        <w:color w:val="FF000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wMDa1NDGwNDAxMTJV0lEKTi0uzszPAykwqgUAsstG7CwAAAA="/>
  </w:docVars>
  <w:rsids>
    <w:rsidRoot w:val="00ED0CF9"/>
    <w:rsid w:val="00003C23"/>
    <w:rsid w:val="00004338"/>
    <w:rsid w:val="00013BB5"/>
    <w:rsid w:val="0004056A"/>
    <w:rsid w:val="0006162A"/>
    <w:rsid w:val="00062213"/>
    <w:rsid w:val="00065B61"/>
    <w:rsid w:val="00080220"/>
    <w:rsid w:val="0008090E"/>
    <w:rsid w:val="00090C92"/>
    <w:rsid w:val="00092477"/>
    <w:rsid w:val="00096624"/>
    <w:rsid w:val="000B149B"/>
    <w:rsid w:val="000B2221"/>
    <w:rsid w:val="000B3AAE"/>
    <w:rsid w:val="000C2146"/>
    <w:rsid w:val="000C2506"/>
    <w:rsid w:val="000D1408"/>
    <w:rsid w:val="000E2981"/>
    <w:rsid w:val="000E5357"/>
    <w:rsid w:val="00100A0A"/>
    <w:rsid w:val="00101036"/>
    <w:rsid w:val="00102AB4"/>
    <w:rsid w:val="00115975"/>
    <w:rsid w:val="001276B3"/>
    <w:rsid w:val="00130F7E"/>
    <w:rsid w:val="0013170A"/>
    <w:rsid w:val="001338A7"/>
    <w:rsid w:val="00134C68"/>
    <w:rsid w:val="00142179"/>
    <w:rsid w:val="0014218E"/>
    <w:rsid w:val="001436C4"/>
    <w:rsid w:val="00146B1B"/>
    <w:rsid w:val="00156F22"/>
    <w:rsid w:val="00160FD6"/>
    <w:rsid w:val="00161C97"/>
    <w:rsid w:val="00162805"/>
    <w:rsid w:val="00164D24"/>
    <w:rsid w:val="00165A87"/>
    <w:rsid w:val="00171506"/>
    <w:rsid w:val="001A632A"/>
    <w:rsid w:val="001A700C"/>
    <w:rsid w:val="001B2066"/>
    <w:rsid w:val="001B6A5B"/>
    <w:rsid w:val="001C0498"/>
    <w:rsid w:val="001C41AC"/>
    <w:rsid w:val="001C646D"/>
    <w:rsid w:val="001D183A"/>
    <w:rsid w:val="001D4591"/>
    <w:rsid w:val="001D7E00"/>
    <w:rsid w:val="001E0C74"/>
    <w:rsid w:val="001E2614"/>
    <w:rsid w:val="001F2258"/>
    <w:rsid w:val="001F47F6"/>
    <w:rsid w:val="001F5F40"/>
    <w:rsid w:val="002224B3"/>
    <w:rsid w:val="00222F87"/>
    <w:rsid w:val="00236383"/>
    <w:rsid w:val="00243D42"/>
    <w:rsid w:val="00245159"/>
    <w:rsid w:val="00246FA1"/>
    <w:rsid w:val="0025442A"/>
    <w:rsid w:val="002557AF"/>
    <w:rsid w:val="00266F3D"/>
    <w:rsid w:val="00275B0D"/>
    <w:rsid w:val="00277319"/>
    <w:rsid w:val="00277719"/>
    <w:rsid w:val="00293E1E"/>
    <w:rsid w:val="002B30B7"/>
    <w:rsid w:val="002B3DE9"/>
    <w:rsid w:val="002B6DCD"/>
    <w:rsid w:val="002D20F4"/>
    <w:rsid w:val="002D28F0"/>
    <w:rsid w:val="002F2541"/>
    <w:rsid w:val="003075DE"/>
    <w:rsid w:val="00322980"/>
    <w:rsid w:val="0032777A"/>
    <w:rsid w:val="00341960"/>
    <w:rsid w:val="00353142"/>
    <w:rsid w:val="00360DC1"/>
    <w:rsid w:val="00360E08"/>
    <w:rsid w:val="00361F80"/>
    <w:rsid w:val="00363E0D"/>
    <w:rsid w:val="00377B78"/>
    <w:rsid w:val="0038581E"/>
    <w:rsid w:val="0039193A"/>
    <w:rsid w:val="003947E9"/>
    <w:rsid w:val="003A0573"/>
    <w:rsid w:val="003A1C90"/>
    <w:rsid w:val="003A68E4"/>
    <w:rsid w:val="003B2B42"/>
    <w:rsid w:val="003B3C5B"/>
    <w:rsid w:val="003B6551"/>
    <w:rsid w:val="003B689B"/>
    <w:rsid w:val="003C4604"/>
    <w:rsid w:val="003D3977"/>
    <w:rsid w:val="003D7309"/>
    <w:rsid w:val="003E437F"/>
    <w:rsid w:val="003F5049"/>
    <w:rsid w:val="0041035E"/>
    <w:rsid w:val="00413997"/>
    <w:rsid w:val="004170CE"/>
    <w:rsid w:val="0042020F"/>
    <w:rsid w:val="00434375"/>
    <w:rsid w:val="004433B5"/>
    <w:rsid w:val="004461C9"/>
    <w:rsid w:val="00454A87"/>
    <w:rsid w:val="0045648E"/>
    <w:rsid w:val="00467C2D"/>
    <w:rsid w:val="00472398"/>
    <w:rsid w:val="00472493"/>
    <w:rsid w:val="004769CE"/>
    <w:rsid w:val="0048142F"/>
    <w:rsid w:val="00482DBD"/>
    <w:rsid w:val="004838B1"/>
    <w:rsid w:val="004923C6"/>
    <w:rsid w:val="004A4326"/>
    <w:rsid w:val="004A4911"/>
    <w:rsid w:val="004B34D3"/>
    <w:rsid w:val="004B45AA"/>
    <w:rsid w:val="004B5F2C"/>
    <w:rsid w:val="004C5ABD"/>
    <w:rsid w:val="004E13BA"/>
    <w:rsid w:val="004F0BA9"/>
    <w:rsid w:val="004F5DE4"/>
    <w:rsid w:val="005075DA"/>
    <w:rsid w:val="00533A6D"/>
    <w:rsid w:val="00534505"/>
    <w:rsid w:val="005367CD"/>
    <w:rsid w:val="00540886"/>
    <w:rsid w:val="005412ED"/>
    <w:rsid w:val="00551CCE"/>
    <w:rsid w:val="005556BD"/>
    <w:rsid w:val="00555E48"/>
    <w:rsid w:val="00562E4D"/>
    <w:rsid w:val="005647A4"/>
    <w:rsid w:val="005656A0"/>
    <w:rsid w:val="00566BD1"/>
    <w:rsid w:val="005750FC"/>
    <w:rsid w:val="00583367"/>
    <w:rsid w:val="00583608"/>
    <w:rsid w:val="0058484F"/>
    <w:rsid w:val="00585460"/>
    <w:rsid w:val="00590672"/>
    <w:rsid w:val="005943F4"/>
    <w:rsid w:val="005947A0"/>
    <w:rsid w:val="00596BE0"/>
    <w:rsid w:val="005A6F03"/>
    <w:rsid w:val="005D44EE"/>
    <w:rsid w:val="005E15DE"/>
    <w:rsid w:val="005F1FED"/>
    <w:rsid w:val="005F2F13"/>
    <w:rsid w:val="005F347B"/>
    <w:rsid w:val="00600967"/>
    <w:rsid w:val="00601783"/>
    <w:rsid w:val="00620BFD"/>
    <w:rsid w:val="00623CA2"/>
    <w:rsid w:val="006378FE"/>
    <w:rsid w:val="00653CBC"/>
    <w:rsid w:val="00666CE6"/>
    <w:rsid w:val="006735EB"/>
    <w:rsid w:val="00676CD8"/>
    <w:rsid w:val="00680D6E"/>
    <w:rsid w:val="006909F7"/>
    <w:rsid w:val="006943AA"/>
    <w:rsid w:val="00694FA3"/>
    <w:rsid w:val="00695A9B"/>
    <w:rsid w:val="00696B66"/>
    <w:rsid w:val="00697E86"/>
    <w:rsid w:val="006A56BF"/>
    <w:rsid w:val="006B18A0"/>
    <w:rsid w:val="006B60CB"/>
    <w:rsid w:val="006C05CC"/>
    <w:rsid w:val="006C4C69"/>
    <w:rsid w:val="006C55AA"/>
    <w:rsid w:val="006D08B3"/>
    <w:rsid w:val="006D4DBC"/>
    <w:rsid w:val="006E02D5"/>
    <w:rsid w:val="006E6C68"/>
    <w:rsid w:val="006F066D"/>
    <w:rsid w:val="0071074E"/>
    <w:rsid w:val="007145B9"/>
    <w:rsid w:val="0071625F"/>
    <w:rsid w:val="00721473"/>
    <w:rsid w:val="0073235A"/>
    <w:rsid w:val="007325D8"/>
    <w:rsid w:val="00732D3D"/>
    <w:rsid w:val="00740C45"/>
    <w:rsid w:val="00740CA6"/>
    <w:rsid w:val="00742B61"/>
    <w:rsid w:val="00753BC6"/>
    <w:rsid w:val="007908B3"/>
    <w:rsid w:val="0079103C"/>
    <w:rsid w:val="00795337"/>
    <w:rsid w:val="007A4135"/>
    <w:rsid w:val="007A531D"/>
    <w:rsid w:val="007B39B7"/>
    <w:rsid w:val="007C1B19"/>
    <w:rsid w:val="007E01CA"/>
    <w:rsid w:val="007E45F0"/>
    <w:rsid w:val="007F0D14"/>
    <w:rsid w:val="007F1224"/>
    <w:rsid w:val="007F13E2"/>
    <w:rsid w:val="008139E0"/>
    <w:rsid w:val="0083252E"/>
    <w:rsid w:val="00847E0C"/>
    <w:rsid w:val="00850145"/>
    <w:rsid w:val="0085610B"/>
    <w:rsid w:val="0085777C"/>
    <w:rsid w:val="00861429"/>
    <w:rsid w:val="0086268D"/>
    <w:rsid w:val="0087022C"/>
    <w:rsid w:val="00870FF5"/>
    <w:rsid w:val="00873F4E"/>
    <w:rsid w:val="00895D6A"/>
    <w:rsid w:val="008A3F2F"/>
    <w:rsid w:val="008A56B9"/>
    <w:rsid w:val="008B0F1E"/>
    <w:rsid w:val="008B3261"/>
    <w:rsid w:val="008C2D45"/>
    <w:rsid w:val="008D4738"/>
    <w:rsid w:val="008D63C3"/>
    <w:rsid w:val="008E545E"/>
    <w:rsid w:val="008E7810"/>
    <w:rsid w:val="008F012D"/>
    <w:rsid w:val="008F34BC"/>
    <w:rsid w:val="008F34C1"/>
    <w:rsid w:val="00900AE3"/>
    <w:rsid w:val="00917C35"/>
    <w:rsid w:val="009212FA"/>
    <w:rsid w:val="00924363"/>
    <w:rsid w:val="00926317"/>
    <w:rsid w:val="00945DBD"/>
    <w:rsid w:val="00946613"/>
    <w:rsid w:val="00952318"/>
    <w:rsid w:val="00955A25"/>
    <w:rsid w:val="00957020"/>
    <w:rsid w:val="009803F6"/>
    <w:rsid w:val="009A2852"/>
    <w:rsid w:val="009C36E0"/>
    <w:rsid w:val="009C765E"/>
    <w:rsid w:val="009E2265"/>
    <w:rsid w:val="009E3B84"/>
    <w:rsid w:val="009F2CBB"/>
    <w:rsid w:val="009F7CBB"/>
    <w:rsid w:val="00A04D09"/>
    <w:rsid w:val="00A208E5"/>
    <w:rsid w:val="00A218EC"/>
    <w:rsid w:val="00A36C07"/>
    <w:rsid w:val="00A400C8"/>
    <w:rsid w:val="00A40C96"/>
    <w:rsid w:val="00A50A2C"/>
    <w:rsid w:val="00A5638C"/>
    <w:rsid w:val="00A60F37"/>
    <w:rsid w:val="00A63AAD"/>
    <w:rsid w:val="00A63F77"/>
    <w:rsid w:val="00A64EBC"/>
    <w:rsid w:val="00A74F01"/>
    <w:rsid w:val="00A90103"/>
    <w:rsid w:val="00A9267B"/>
    <w:rsid w:val="00A93049"/>
    <w:rsid w:val="00A94768"/>
    <w:rsid w:val="00A9721A"/>
    <w:rsid w:val="00AB0152"/>
    <w:rsid w:val="00AB0438"/>
    <w:rsid w:val="00AB7E0B"/>
    <w:rsid w:val="00AD374E"/>
    <w:rsid w:val="00AD5C2D"/>
    <w:rsid w:val="00AD6359"/>
    <w:rsid w:val="00AD7209"/>
    <w:rsid w:val="00AD7723"/>
    <w:rsid w:val="00AE047E"/>
    <w:rsid w:val="00AE4B2C"/>
    <w:rsid w:val="00AE61DD"/>
    <w:rsid w:val="00AF5B5E"/>
    <w:rsid w:val="00B06D01"/>
    <w:rsid w:val="00B11CBD"/>
    <w:rsid w:val="00B126E8"/>
    <w:rsid w:val="00B12DCF"/>
    <w:rsid w:val="00B1306F"/>
    <w:rsid w:val="00B1422C"/>
    <w:rsid w:val="00B16D48"/>
    <w:rsid w:val="00B3113E"/>
    <w:rsid w:val="00B40FDC"/>
    <w:rsid w:val="00B443B5"/>
    <w:rsid w:val="00B52D74"/>
    <w:rsid w:val="00B53F5B"/>
    <w:rsid w:val="00B604D3"/>
    <w:rsid w:val="00B63F5A"/>
    <w:rsid w:val="00B84C27"/>
    <w:rsid w:val="00B91991"/>
    <w:rsid w:val="00BA01A0"/>
    <w:rsid w:val="00BA5E41"/>
    <w:rsid w:val="00BA634D"/>
    <w:rsid w:val="00BB0AB0"/>
    <w:rsid w:val="00BB4560"/>
    <w:rsid w:val="00BB4C6C"/>
    <w:rsid w:val="00BB68E0"/>
    <w:rsid w:val="00BD1505"/>
    <w:rsid w:val="00BD473C"/>
    <w:rsid w:val="00BE7DB9"/>
    <w:rsid w:val="00BF17ED"/>
    <w:rsid w:val="00BF6D70"/>
    <w:rsid w:val="00C1246B"/>
    <w:rsid w:val="00C247B9"/>
    <w:rsid w:val="00C261C7"/>
    <w:rsid w:val="00C2797B"/>
    <w:rsid w:val="00C30932"/>
    <w:rsid w:val="00C356E9"/>
    <w:rsid w:val="00C36142"/>
    <w:rsid w:val="00C438E7"/>
    <w:rsid w:val="00C44ACB"/>
    <w:rsid w:val="00C54407"/>
    <w:rsid w:val="00C55BCB"/>
    <w:rsid w:val="00C61877"/>
    <w:rsid w:val="00C81204"/>
    <w:rsid w:val="00C971CB"/>
    <w:rsid w:val="00CB240F"/>
    <w:rsid w:val="00CB57A9"/>
    <w:rsid w:val="00CC16CC"/>
    <w:rsid w:val="00CC4B4C"/>
    <w:rsid w:val="00CC730C"/>
    <w:rsid w:val="00CD4DF3"/>
    <w:rsid w:val="00CD6380"/>
    <w:rsid w:val="00CE201A"/>
    <w:rsid w:val="00CE2C31"/>
    <w:rsid w:val="00CE2F98"/>
    <w:rsid w:val="00CF6E2B"/>
    <w:rsid w:val="00D02971"/>
    <w:rsid w:val="00D03EB0"/>
    <w:rsid w:val="00D043B2"/>
    <w:rsid w:val="00D04A00"/>
    <w:rsid w:val="00D05E43"/>
    <w:rsid w:val="00D14354"/>
    <w:rsid w:val="00D16077"/>
    <w:rsid w:val="00D233D5"/>
    <w:rsid w:val="00D3244F"/>
    <w:rsid w:val="00D357B1"/>
    <w:rsid w:val="00D36732"/>
    <w:rsid w:val="00D63B97"/>
    <w:rsid w:val="00D668DC"/>
    <w:rsid w:val="00D66E11"/>
    <w:rsid w:val="00D82D90"/>
    <w:rsid w:val="00D92CA5"/>
    <w:rsid w:val="00DA2A0A"/>
    <w:rsid w:val="00DA2C45"/>
    <w:rsid w:val="00DA4165"/>
    <w:rsid w:val="00DA645D"/>
    <w:rsid w:val="00DC01AF"/>
    <w:rsid w:val="00DC219B"/>
    <w:rsid w:val="00DD346E"/>
    <w:rsid w:val="00DD50E4"/>
    <w:rsid w:val="00DE04FC"/>
    <w:rsid w:val="00DE050B"/>
    <w:rsid w:val="00DE1A65"/>
    <w:rsid w:val="00DE5F96"/>
    <w:rsid w:val="00DF71CA"/>
    <w:rsid w:val="00E042B8"/>
    <w:rsid w:val="00E2009A"/>
    <w:rsid w:val="00E24EAE"/>
    <w:rsid w:val="00E31760"/>
    <w:rsid w:val="00E34D85"/>
    <w:rsid w:val="00E359B5"/>
    <w:rsid w:val="00E475C3"/>
    <w:rsid w:val="00E56ADD"/>
    <w:rsid w:val="00E637F3"/>
    <w:rsid w:val="00E72D75"/>
    <w:rsid w:val="00E7486A"/>
    <w:rsid w:val="00E7501D"/>
    <w:rsid w:val="00E86092"/>
    <w:rsid w:val="00E97D4B"/>
    <w:rsid w:val="00EA4607"/>
    <w:rsid w:val="00EB347E"/>
    <w:rsid w:val="00EB640A"/>
    <w:rsid w:val="00EC0EB5"/>
    <w:rsid w:val="00EC4D46"/>
    <w:rsid w:val="00EC4D68"/>
    <w:rsid w:val="00EC4F55"/>
    <w:rsid w:val="00ED0CF9"/>
    <w:rsid w:val="00ED18E2"/>
    <w:rsid w:val="00ED23B3"/>
    <w:rsid w:val="00ED517F"/>
    <w:rsid w:val="00EE774F"/>
    <w:rsid w:val="00EE7E79"/>
    <w:rsid w:val="00EF1291"/>
    <w:rsid w:val="00EF6ED1"/>
    <w:rsid w:val="00F0678A"/>
    <w:rsid w:val="00F07432"/>
    <w:rsid w:val="00F07A31"/>
    <w:rsid w:val="00F177D3"/>
    <w:rsid w:val="00F30BF3"/>
    <w:rsid w:val="00F36282"/>
    <w:rsid w:val="00F37BB9"/>
    <w:rsid w:val="00F62DAF"/>
    <w:rsid w:val="00F716D3"/>
    <w:rsid w:val="00F720BE"/>
    <w:rsid w:val="00F9077E"/>
    <w:rsid w:val="00F924BB"/>
    <w:rsid w:val="00F92D3B"/>
    <w:rsid w:val="00F9379C"/>
    <w:rsid w:val="00F948DF"/>
    <w:rsid w:val="00FB45A3"/>
    <w:rsid w:val="00FB7513"/>
    <w:rsid w:val="00FC1C13"/>
    <w:rsid w:val="00FC3EF0"/>
    <w:rsid w:val="00FE0FE8"/>
    <w:rsid w:val="00FF4CBF"/>
    <w:rsid w:val="00FF6973"/>
    <w:rsid w:val="29FA3A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588F10"/>
  <w15:docId w15:val="{88F55DC2-A641-4AE5-8C90-1B820EF6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3CA2"/>
    <w:pPr>
      <w:widowControl w:val="0"/>
      <w:jc w:val="both"/>
    </w:pPr>
    <w:rPr>
      <w:kern w:val="2"/>
      <w:sz w:val="21"/>
      <w:szCs w:val="22"/>
    </w:rPr>
  </w:style>
  <w:style w:type="paragraph" w:styleId="1">
    <w:name w:val="heading 1"/>
    <w:basedOn w:val="a"/>
    <w:next w:val="a"/>
    <w:link w:val="10"/>
    <w:qFormat/>
    <w:rsid w:val="00623CA2"/>
    <w:pPr>
      <w:keepNext/>
      <w:keepLines/>
      <w:spacing w:before="340" w:after="330" w:line="578" w:lineRule="auto"/>
      <w:jc w:val="center"/>
      <w:outlineLvl w:val="0"/>
    </w:pPr>
    <w:rPr>
      <w:rFonts w:eastAsia="方正小标宋简体"/>
      <w:b/>
      <w:bCs/>
      <w:kern w:val="44"/>
      <w:sz w:val="32"/>
      <w:szCs w:val="44"/>
    </w:rPr>
  </w:style>
  <w:style w:type="paragraph" w:styleId="2">
    <w:name w:val="heading 2"/>
    <w:basedOn w:val="a"/>
    <w:next w:val="a"/>
    <w:link w:val="20"/>
    <w:unhideWhenUsed/>
    <w:qFormat/>
    <w:rsid w:val="00623CA2"/>
    <w:pPr>
      <w:keepNext/>
      <w:keepLines/>
      <w:spacing w:line="360" w:lineRule="auto"/>
      <w:ind w:firstLineChars="200" w:firstLine="200"/>
      <w:jc w:val="left"/>
      <w:outlineLvl w:val="1"/>
    </w:pPr>
    <w:rPr>
      <w:rFonts w:asciiTheme="majorHAnsi" w:eastAsia="楷体_GB2312" w:hAnsiTheme="majorHAnsi" w:cstheme="majorBidi"/>
      <w:bCs/>
      <w:sz w:val="32"/>
      <w:szCs w:val="32"/>
    </w:rPr>
  </w:style>
  <w:style w:type="paragraph" w:styleId="3">
    <w:name w:val="heading 3"/>
    <w:basedOn w:val="a"/>
    <w:next w:val="a"/>
    <w:link w:val="30"/>
    <w:uiPriority w:val="9"/>
    <w:semiHidden/>
    <w:unhideWhenUsed/>
    <w:qFormat/>
    <w:rsid w:val="006A56B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CA2"/>
    <w:rPr>
      <w:sz w:val="18"/>
      <w:szCs w:val="18"/>
    </w:rPr>
  </w:style>
  <w:style w:type="paragraph" w:styleId="a5">
    <w:name w:val="footer"/>
    <w:basedOn w:val="a"/>
    <w:link w:val="a6"/>
    <w:uiPriority w:val="99"/>
    <w:unhideWhenUsed/>
    <w:qFormat/>
    <w:rsid w:val="00623CA2"/>
    <w:pPr>
      <w:tabs>
        <w:tab w:val="center" w:pos="4153"/>
        <w:tab w:val="right" w:pos="8306"/>
      </w:tabs>
      <w:snapToGrid w:val="0"/>
      <w:jc w:val="left"/>
    </w:pPr>
    <w:rPr>
      <w:sz w:val="18"/>
      <w:szCs w:val="18"/>
    </w:rPr>
  </w:style>
  <w:style w:type="character" w:customStyle="1" w:styleId="10">
    <w:name w:val="标题 1 字符"/>
    <w:basedOn w:val="a0"/>
    <w:link w:val="1"/>
    <w:qFormat/>
    <w:rsid w:val="00623CA2"/>
    <w:rPr>
      <w:rFonts w:eastAsia="方正小标宋简体"/>
      <w:b/>
      <w:bCs/>
      <w:kern w:val="44"/>
      <w:sz w:val="32"/>
      <w:szCs w:val="44"/>
    </w:rPr>
  </w:style>
  <w:style w:type="character" w:customStyle="1" w:styleId="20">
    <w:name w:val="标题 2 字符"/>
    <w:basedOn w:val="a0"/>
    <w:link w:val="2"/>
    <w:qFormat/>
    <w:rsid w:val="00623CA2"/>
    <w:rPr>
      <w:rFonts w:asciiTheme="majorHAnsi" w:eastAsia="楷体_GB2312" w:hAnsiTheme="majorHAnsi" w:cstheme="majorBidi"/>
      <w:bCs/>
      <w:sz w:val="32"/>
      <w:szCs w:val="32"/>
    </w:rPr>
  </w:style>
  <w:style w:type="character" w:customStyle="1" w:styleId="a6">
    <w:name w:val="页脚 字符"/>
    <w:basedOn w:val="a0"/>
    <w:link w:val="a5"/>
    <w:uiPriority w:val="99"/>
    <w:qFormat/>
    <w:rsid w:val="00623CA2"/>
    <w:rPr>
      <w:sz w:val="18"/>
      <w:szCs w:val="18"/>
    </w:rPr>
  </w:style>
  <w:style w:type="paragraph" w:customStyle="1" w:styleId="TOC2">
    <w:name w:val="TOC 标题2"/>
    <w:basedOn w:val="1"/>
    <w:next w:val="a"/>
    <w:uiPriority w:val="39"/>
    <w:unhideWhenUsed/>
    <w:qFormat/>
    <w:rsid w:val="00623CA2"/>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Cs w:val="32"/>
    </w:rPr>
  </w:style>
  <w:style w:type="character" w:customStyle="1" w:styleId="a4">
    <w:name w:val="批注框文本 字符"/>
    <w:basedOn w:val="a0"/>
    <w:link w:val="a3"/>
    <w:uiPriority w:val="99"/>
    <w:semiHidden/>
    <w:qFormat/>
    <w:rsid w:val="00623CA2"/>
    <w:rPr>
      <w:sz w:val="18"/>
      <w:szCs w:val="18"/>
    </w:rPr>
  </w:style>
  <w:style w:type="character" w:customStyle="1" w:styleId="30">
    <w:name w:val="标题 3 字符"/>
    <w:basedOn w:val="a0"/>
    <w:link w:val="3"/>
    <w:uiPriority w:val="9"/>
    <w:semiHidden/>
    <w:rsid w:val="006A56BF"/>
    <w:rPr>
      <w:b/>
      <w:bCs/>
      <w:kern w:val="2"/>
      <w:sz w:val="32"/>
      <w:szCs w:val="32"/>
    </w:rPr>
  </w:style>
  <w:style w:type="character" w:styleId="a7">
    <w:name w:val="annotation reference"/>
    <w:basedOn w:val="a0"/>
    <w:uiPriority w:val="99"/>
    <w:semiHidden/>
    <w:unhideWhenUsed/>
    <w:rsid w:val="003075DE"/>
    <w:rPr>
      <w:sz w:val="21"/>
      <w:szCs w:val="21"/>
    </w:rPr>
  </w:style>
  <w:style w:type="paragraph" w:styleId="a8">
    <w:name w:val="annotation text"/>
    <w:basedOn w:val="a"/>
    <w:link w:val="a9"/>
    <w:uiPriority w:val="99"/>
    <w:unhideWhenUsed/>
    <w:rsid w:val="003075DE"/>
    <w:pPr>
      <w:jc w:val="left"/>
    </w:pPr>
  </w:style>
  <w:style w:type="character" w:customStyle="1" w:styleId="a9">
    <w:name w:val="批注文字 字符"/>
    <w:basedOn w:val="a0"/>
    <w:link w:val="a8"/>
    <w:uiPriority w:val="99"/>
    <w:rsid w:val="003075DE"/>
    <w:rPr>
      <w:kern w:val="2"/>
      <w:sz w:val="21"/>
      <w:szCs w:val="22"/>
    </w:rPr>
  </w:style>
  <w:style w:type="paragraph" w:styleId="aa">
    <w:name w:val="annotation subject"/>
    <w:basedOn w:val="a8"/>
    <w:next w:val="a8"/>
    <w:link w:val="ab"/>
    <w:uiPriority w:val="99"/>
    <w:semiHidden/>
    <w:unhideWhenUsed/>
    <w:rsid w:val="003075DE"/>
    <w:rPr>
      <w:b/>
      <w:bCs/>
    </w:rPr>
  </w:style>
  <w:style w:type="character" w:customStyle="1" w:styleId="ab">
    <w:name w:val="批注主题 字符"/>
    <w:basedOn w:val="a9"/>
    <w:link w:val="aa"/>
    <w:uiPriority w:val="99"/>
    <w:semiHidden/>
    <w:rsid w:val="003075DE"/>
    <w:rPr>
      <w:b/>
      <w:bCs/>
      <w:kern w:val="2"/>
      <w:sz w:val="21"/>
      <w:szCs w:val="22"/>
    </w:rPr>
  </w:style>
  <w:style w:type="paragraph" w:styleId="ac">
    <w:name w:val="List Paragraph"/>
    <w:basedOn w:val="a"/>
    <w:uiPriority w:val="99"/>
    <w:rsid w:val="00F36282"/>
    <w:pPr>
      <w:ind w:firstLineChars="200" w:firstLine="420"/>
    </w:pPr>
  </w:style>
  <w:style w:type="paragraph" w:styleId="TOC">
    <w:name w:val="TOC Heading"/>
    <w:basedOn w:val="1"/>
    <w:next w:val="a"/>
    <w:uiPriority w:val="39"/>
    <w:unhideWhenUsed/>
    <w:qFormat/>
    <w:rsid w:val="00341960"/>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Cs w:val="32"/>
    </w:rPr>
  </w:style>
  <w:style w:type="paragraph" w:styleId="TOC20">
    <w:name w:val="toc 2"/>
    <w:basedOn w:val="a"/>
    <w:next w:val="a"/>
    <w:autoRedefine/>
    <w:uiPriority w:val="39"/>
    <w:unhideWhenUsed/>
    <w:rsid w:val="00341960"/>
    <w:pPr>
      <w:widowControl/>
      <w:spacing w:after="100" w:line="259" w:lineRule="auto"/>
      <w:ind w:left="220"/>
      <w:jc w:val="left"/>
    </w:pPr>
    <w:rPr>
      <w:rFonts w:cs="Times New Roman"/>
      <w:kern w:val="0"/>
      <w:sz w:val="22"/>
    </w:rPr>
  </w:style>
  <w:style w:type="paragraph" w:styleId="TOC1">
    <w:name w:val="toc 1"/>
    <w:basedOn w:val="a"/>
    <w:next w:val="a"/>
    <w:autoRedefine/>
    <w:uiPriority w:val="39"/>
    <w:unhideWhenUsed/>
    <w:rsid w:val="00590672"/>
    <w:pPr>
      <w:widowControl/>
      <w:tabs>
        <w:tab w:val="right" w:leader="dot" w:pos="8296"/>
      </w:tabs>
      <w:spacing w:after="100" w:line="600" w:lineRule="exact"/>
      <w:ind w:firstLineChars="100" w:firstLine="321"/>
      <w:jc w:val="center"/>
    </w:pPr>
    <w:rPr>
      <w:rFonts w:ascii="方正小标宋简体" w:eastAsia="方正小标宋简体" w:cs="Times New Roman"/>
      <w:b/>
      <w:kern w:val="0"/>
      <w:sz w:val="32"/>
      <w:szCs w:val="32"/>
    </w:rPr>
  </w:style>
  <w:style w:type="paragraph" w:styleId="TOC3">
    <w:name w:val="toc 3"/>
    <w:basedOn w:val="a"/>
    <w:next w:val="a"/>
    <w:autoRedefine/>
    <w:uiPriority w:val="39"/>
    <w:unhideWhenUsed/>
    <w:rsid w:val="00341960"/>
    <w:pPr>
      <w:widowControl/>
      <w:spacing w:after="100" w:line="259" w:lineRule="auto"/>
      <w:ind w:left="440"/>
      <w:jc w:val="left"/>
    </w:pPr>
    <w:rPr>
      <w:rFonts w:cs="Times New Roman"/>
      <w:kern w:val="0"/>
      <w:sz w:val="22"/>
    </w:rPr>
  </w:style>
  <w:style w:type="character" w:styleId="ad">
    <w:name w:val="Hyperlink"/>
    <w:basedOn w:val="a0"/>
    <w:uiPriority w:val="99"/>
    <w:unhideWhenUsed/>
    <w:rsid w:val="00341960"/>
    <w:rPr>
      <w:color w:val="0000FF" w:themeColor="hyperlink"/>
      <w:u w:val="single"/>
    </w:rPr>
  </w:style>
  <w:style w:type="paragraph" w:styleId="ae">
    <w:name w:val="header"/>
    <w:basedOn w:val="a"/>
    <w:link w:val="af"/>
    <w:uiPriority w:val="99"/>
    <w:unhideWhenUsed/>
    <w:rsid w:val="00F9379C"/>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F9379C"/>
    <w:rPr>
      <w:kern w:val="2"/>
      <w:sz w:val="18"/>
      <w:szCs w:val="18"/>
    </w:rPr>
  </w:style>
  <w:style w:type="paragraph" w:styleId="af0">
    <w:name w:val="Revision"/>
    <w:hidden/>
    <w:uiPriority w:val="99"/>
    <w:semiHidden/>
    <w:rsid w:val="008B0F1E"/>
    <w:rPr>
      <w:kern w:val="2"/>
      <w:sz w:val="21"/>
      <w:szCs w:val="22"/>
    </w:rPr>
  </w:style>
  <w:style w:type="paragraph" w:styleId="af1">
    <w:name w:val="Normal (Web)"/>
    <w:basedOn w:val="a"/>
    <w:uiPriority w:val="99"/>
    <w:unhideWhenUsed/>
    <w:qFormat/>
    <w:rsid w:val="00E97D4B"/>
    <w:pPr>
      <w:widowControl/>
      <w:spacing w:before="100" w:beforeAutospacing="1" w:after="100" w:afterAutospacing="1"/>
      <w:jc w:val="left"/>
    </w:pPr>
    <w:rPr>
      <w:rFonts w:ascii="宋体" w:eastAsia="宋体" w:hAnsi="宋体" w:cs="宋体"/>
      <w:kern w:val="0"/>
      <w:sz w:val="24"/>
      <w:szCs w:val="24"/>
    </w:rPr>
  </w:style>
  <w:style w:type="character" w:customStyle="1" w:styleId="Bodytext1">
    <w:name w:val="Body text|1_"/>
    <w:basedOn w:val="a0"/>
    <w:link w:val="Bodytext10"/>
    <w:qFormat/>
    <w:rsid w:val="00DA645D"/>
    <w:rPr>
      <w:rFonts w:ascii="宋体" w:eastAsia="宋体" w:hAnsi="宋体" w:cs="宋体"/>
      <w:sz w:val="28"/>
      <w:szCs w:val="28"/>
      <w:lang w:val="zh-TW" w:eastAsia="zh-TW" w:bidi="zh-TW"/>
    </w:rPr>
  </w:style>
  <w:style w:type="paragraph" w:customStyle="1" w:styleId="Bodytext10">
    <w:name w:val="Body text|1"/>
    <w:basedOn w:val="a"/>
    <w:link w:val="Bodytext1"/>
    <w:qFormat/>
    <w:rsid w:val="00DA645D"/>
    <w:pPr>
      <w:spacing w:line="432" w:lineRule="auto"/>
      <w:ind w:firstLine="400"/>
      <w:jc w:val="left"/>
    </w:pPr>
    <w:rPr>
      <w:rFonts w:ascii="宋体" w:eastAsia="宋体" w:hAnsi="宋体" w:cs="宋体"/>
      <w:kern w:val="0"/>
      <w:sz w:val="28"/>
      <w:szCs w:val="28"/>
      <w:lang w:val="zh-TW" w:eastAsia="zh-TW" w:bidi="zh-TW"/>
    </w:rPr>
  </w:style>
  <w:style w:type="table" w:styleId="af2">
    <w:name w:val="Table Grid"/>
    <w:basedOn w:val="a1"/>
    <w:qFormat/>
    <w:rsid w:val="001C4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qFormat/>
    <w:rsid w:val="003947E9"/>
    <w:pPr>
      <w:spacing w:line="360" w:lineRule="auto"/>
      <w:ind w:firstLineChars="200" w:firstLine="200"/>
    </w:pPr>
    <w:rPr>
      <w:rFonts w:ascii="Times New Roman" w:eastAsia="宋体" w:hAnsi="Times New Roman" w:cs="Times New Roman"/>
      <w:snapToGrid w:val="0"/>
      <w:kern w:val="0"/>
      <w:sz w:val="20"/>
      <w:szCs w:val="20"/>
    </w:rPr>
  </w:style>
  <w:style w:type="character" w:customStyle="1" w:styleId="32">
    <w:name w:val="正文文本缩进 3 字符"/>
    <w:basedOn w:val="a0"/>
    <w:link w:val="31"/>
    <w:qFormat/>
    <w:rsid w:val="003947E9"/>
    <w:rPr>
      <w:rFonts w:ascii="Times New Roman" w:eastAsia="宋体" w:hAnsi="Times New Roman" w:cs="Times New Roman"/>
      <w:snapToGrid w:val="0"/>
    </w:rPr>
  </w:style>
  <w:style w:type="character" w:customStyle="1" w:styleId="Other1">
    <w:name w:val="Other|1_"/>
    <w:link w:val="Other10"/>
    <w:rsid w:val="00156F22"/>
    <w:rPr>
      <w:rFonts w:ascii="宋体" w:eastAsia="宋体" w:hAnsi="宋体" w:cs="宋体"/>
      <w:color w:val="000000"/>
      <w:sz w:val="30"/>
      <w:szCs w:val="30"/>
      <w:lang w:val="zh-TW" w:eastAsia="zh-TW" w:bidi="zh-TW"/>
    </w:rPr>
  </w:style>
  <w:style w:type="paragraph" w:customStyle="1" w:styleId="Other10">
    <w:name w:val="Other|1"/>
    <w:basedOn w:val="a"/>
    <w:link w:val="Other1"/>
    <w:rsid w:val="00156F22"/>
    <w:pPr>
      <w:spacing w:line="394" w:lineRule="auto"/>
      <w:ind w:firstLine="400"/>
      <w:jc w:val="left"/>
    </w:pPr>
    <w:rPr>
      <w:rFonts w:ascii="宋体" w:eastAsia="宋体" w:hAnsi="宋体" w:cs="宋体"/>
      <w:color w:val="000000"/>
      <w:kern w:val="0"/>
      <w:sz w:val="30"/>
      <w:szCs w:val="30"/>
      <w:lang w:val="zh-TW" w:eastAsia="zh-TW" w:bidi="zh-TW"/>
    </w:rPr>
  </w:style>
  <w:style w:type="paragraph" w:customStyle="1" w:styleId="TableParagraph">
    <w:name w:val="Table Paragraph"/>
    <w:basedOn w:val="a"/>
    <w:uiPriority w:val="1"/>
    <w:qFormat/>
    <w:rsid w:val="005656A0"/>
    <w:pPr>
      <w:autoSpaceDE w:val="0"/>
      <w:autoSpaceDN w:val="0"/>
      <w:jc w:val="left"/>
    </w:pPr>
    <w:rPr>
      <w:rFonts w:ascii="宋体" w:eastAsia="宋体" w:hAnsi="宋体" w:cs="宋体"/>
      <w:kern w:val="0"/>
      <w:sz w:val="22"/>
      <w:lang w:val="zh-CN" w:bidi="zh-CN"/>
    </w:rPr>
  </w:style>
  <w:style w:type="character" w:customStyle="1" w:styleId="bjh-p">
    <w:name w:val="bjh-p"/>
    <w:basedOn w:val="a0"/>
    <w:qFormat/>
    <w:rsid w:val="00EC4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688915">
      <w:bodyDiv w:val="1"/>
      <w:marLeft w:val="0"/>
      <w:marRight w:val="0"/>
      <w:marTop w:val="0"/>
      <w:marBottom w:val="0"/>
      <w:divBdr>
        <w:top w:val="none" w:sz="0" w:space="0" w:color="auto"/>
        <w:left w:val="none" w:sz="0" w:space="0" w:color="auto"/>
        <w:bottom w:val="none" w:sz="0" w:space="0" w:color="auto"/>
        <w:right w:val="none" w:sz="0" w:space="0" w:color="auto"/>
      </w:divBdr>
      <w:divsChild>
        <w:div w:id="78138413">
          <w:marLeft w:val="0"/>
          <w:marRight w:val="0"/>
          <w:marTop w:val="0"/>
          <w:marBottom w:val="0"/>
          <w:divBdr>
            <w:top w:val="none" w:sz="0" w:space="0" w:color="auto"/>
            <w:left w:val="none" w:sz="0" w:space="0" w:color="auto"/>
            <w:bottom w:val="none" w:sz="0" w:space="0" w:color="auto"/>
            <w:right w:val="none" w:sz="0" w:space="0" w:color="auto"/>
          </w:divBdr>
          <w:divsChild>
            <w:div w:id="1603025210">
              <w:marLeft w:val="0"/>
              <w:marRight w:val="0"/>
              <w:marTop w:val="0"/>
              <w:marBottom w:val="0"/>
              <w:divBdr>
                <w:top w:val="none" w:sz="0" w:space="0" w:color="auto"/>
                <w:left w:val="none" w:sz="0" w:space="0" w:color="auto"/>
                <w:bottom w:val="none" w:sz="0" w:space="0" w:color="auto"/>
                <w:right w:val="none" w:sz="0" w:space="0" w:color="auto"/>
              </w:divBdr>
              <w:divsChild>
                <w:div w:id="21143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7531">
          <w:marLeft w:val="0"/>
          <w:marRight w:val="0"/>
          <w:marTop w:val="0"/>
          <w:marBottom w:val="0"/>
          <w:divBdr>
            <w:top w:val="none" w:sz="0" w:space="0" w:color="auto"/>
            <w:left w:val="none" w:sz="0" w:space="0" w:color="auto"/>
            <w:bottom w:val="none" w:sz="0" w:space="0" w:color="auto"/>
            <w:right w:val="none" w:sz="0" w:space="0" w:color="auto"/>
          </w:divBdr>
          <w:divsChild>
            <w:div w:id="1860463819">
              <w:marLeft w:val="0"/>
              <w:marRight w:val="0"/>
              <w:marTop w:val="0"/>
              <w:marBottom w:val="210"/>
              <w:divBdr>
                <w:top w:val="none" w:sz="0" w:space="0" w:color="auto"/>
                <w:left w:val="none" w:sz="0" w:space="0" w:color="auto"/>
                <w:bottom w:val="none" w:sz="0" w:space="0" w:color="auto"/>
                <w:right w:val="none" w:sz="0" w:space="0" w:color="auto"/>
              </w:divBdr>
              <w:divsChild>
                <w:div w:id="2042315703">
                  <w:marLeft w:val="0"/>
                  <w:marRight w:val="0"/>
                  <w:marTop w:val="0"/>
                  <w:marBottom w:val="75"/>
                  <w:divBdr>
                    <w:top w:val="none" w:sz="0" w:space="0" w:color="auto"/>
                    <w:left w:val="none" w:sz="0" w:space="0" w:color="auto"/>
                    <w:bottom w:val="none" w:sz="0" w:space="0" w:color="auto"/>
                    <w:right w:val="none" w:sz="0" w:space="0" w:color="auto"/>
                  </w:divBdr>
                </w:div>
              </w:divsChild>
            </w:div>
            <w:div w:id="14062214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CAE40C-1904-4551-8B05-134348C3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40</Pages>
  <Words>3288</Words>
  <Characters>18742</Characters>
  <Application>Microsoft Office Word</Application>
  <DocSecurity>0</DocSecurity>
  <Lines>156</Lines>
  <Paragraphs>43</Paragraphs>
  <ScaleCrop>false</ScaleCrop>
  <Company>Microsoft</Company>
  <LinksUpToDate>false</LinksUpToDate>
  <CharactersWithSpaces>21987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戴 先生</cp:lastModifiedBy>
  <cp:revision>22</cp:revision>
  <cp:lastPrinted>2021-04-12T13:02:00Z</cp:lastPrinted>
  <dcterms:created xsi:type="dcterms:W3CDTF">2021-05-11T06:37:00Z</dcterms:created>
  <dcterms:modified xsi:type="dcterms:W3CDTF">2021-05-17T02:58:00Z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