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0"/>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杭州市</w:t>
      </w:r>
      <w:r>
        <w:rPr>
          <w:rFonts w:hint="eastAsia" w:ascii="方正小标宋简体" w:hAnsi="方正小标宋简体" w:eastAsia="方正小标宋简体" w:cs="方正小标宋简体"/>
          <w:kern w:val="0"/>
          <w:sz w:val="44"/>
          <w:szCs w:val="44"/>
          <w:lang w:val="en-US" w:eastAsia="zh-CN"/>
        </w:rPr>
        <w:t>公安局西湖区分局</w:t>
      </w:r>
      <w:r>
        <w:rPr>
          <w:rFonts w:hint="eastAsia" w:ascii="方正小标宋简体" w:hAnsi="方正小标宋简体" w:eastAsia="方正小标宋简体" w:cs="方正小标宋简体"/>
          <w:kern w:val="0"/>
          <w:sz w:val="44"/>
          <w:szCs w:val="44"/>
          <w:lang w:eastAsia="zh-CN"/>
        </w:rPr>
        <w:t>行政许可事项清单（</w:t>
      </w:r>
      <w:r>
        <w:rPr>
          <w:rFonts w:hint="eastAsia" w:ascii="方正小标宋简体" w:hAnsi="方正小标宋简体" w:eastAsia="方正小标宋简体" w:cs="方正小标宋简体"/>
          <w:kern w:val="0"/>
          <w:sz w:val="44"/>
          <w:szCs w:val="44"/>
          <w:lang w:val="en-US" w:eastAsia="zh-CN"/>
        </w:rPr>
        <w:t>2022年</w:t>
      </w:r>
      <w:r>
        <w:rPr>
          <w:rFonts w:hint="eastAsia" w:ascii="方正小标宋简体" w:hAnsi="方正小标宋简体" w:eastAsia="方正小标宋简体" w:cs="方正小标宋简体"/>
          <w:kern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0"/>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（共</w:t>
      </w:r>
      <w:r>
        <w:rPr>
          <w:rFonts w:hint="eastAsia" w:ascii="方正小标宋简体" w:hAnsi="方正小标宋简体" w:eastAsia="方正小标宋简体" w:cs="方正小标宋简体"/>
          <w:kern w:val="0"/>
          <w:sz w:val="44"/>
          <w:szCs w:val="44"/>
          <w:lang w:val="en-US" w:eastAsia="zh-CN"/>
        </w:rPr>
        <w:t>2</w:t>
      </w:r>
      <w:r>
        <w:rPr>
          <w:rFonts w:hint="default" w:ascii="方正小标宋简体" w:hAnsi="方正小标宋简体" w:eastAsia="方正小标宋简体" w:cs="方正小标宋简体"/>
          <w:kern w:val="0"/>
          <w:sz w:val="44"/>
          <w:szCs w:val="44"/>
          <w:lang w:val="en-US" w:eastAsia="zh-CN"/>
        </w:rPr>
        <w:t>6</w:t>
      </w:r>
      <w:r>
        <w:rPr>
          <w:rFonts w:hint="eastAsia" w:ascii="方正小标宋简体" w:hAnsi="方正小标宋简体" w:eastAsia="方正小标宋简体" w:cs="方正小标宋简体"/>
          <w:kern w:val="0"/>
          <w:sz w:val="44"/>
          <w:szCs w:val="44"/>
          <w:lang w:val="en-US" w:eastAsia="zh-CN"/>
        </w:rPr>
        <w:t>项</w:t>
      </w:r>
      <w:r>
        <w:rPr>
          <w:rFonts w:hint="eastAsia" w:ascii="方正小标宋简体" w:hAnsi="方正小标宋简体" w:eastAsia="方正小标宋简体" w:cs="方正小标宋简体"/>
          <w:kern w:val="0"/>
          <w:sz w:val="44"/>
          <w:szCs w:val="44"/>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p>
    <w:tbl>
      <w:tblPr>
        <w:tblStyle w:val="3"/>
        <w:tblW w:w="129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662"/>
        <w:gridCol w:w="1124"/>
        <w:gridCol w:w="1552"/>
        <w:gridCol w:w="1772"/>
        <w:gridCol w:w="1601"/>
        <w:gridCol w:w="3874"/>
        <w:gridCol w:w="2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12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中央行政许可事项清单（2022年版）序号</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区级主管部门</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事项名称</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实施机关</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设定和实施依据</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9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jc w:val="center"/>
              <w:rPr>
                <w:rFonts w:hint="default"/>
                <w:lang w:val="en-US" w:eastAsia="zh-CN"/>
              </w:rPr>
            </w:pPr>
            <w:r>
              <w:rPr>
                <w:rFonts w:hint="default" w:ascii="仿宋_GB2312" w:hAnsi="仿宋_GB2312" w:eastAsia="仿宋_GB2312" w:cs="仿宋_GB2312"/>
                <w:i w:val="0"/>
                <w:iCs w:val="0"/>
                <w:color w:val="auto"/>
                <w:kern w:val="2"/>
                <w:sz w:val="21"/>
                <w:szCs w:val="21"/>
                <w:u w:val="none"/>
                <w:lang w:val="en-US" w:eastAsia="zh-CN" w:bidi="ar-SA"/>
              </w:rPr>
              <w:t>1</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70</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民用枪支及枪支主要零部件、弹药配置许可</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区公安分局（部分为审</w:t>
            </w:r>
            <w:bookmarkStart w:id="0" w:name="_GoBack"/>
            <w:bookmarkEnd w:id="0"/>
            <w:r>
              <w:rPr>
                <w:rFonts w:hint="eastAsia" w:ascii="仿宋_GB2312" w:hAnsi="仿宋_GB2312" w:eastAsia="仿宋_GB2312" w:cs="仿宋_GB2312"/>
                <w:i w:val="0"/>
                <w:iCs w:val="0"/>
                <w:color w:val="auto"/>
                <w:kern w:val="0"/>
                <w:sz w:val="21"/>
                <w:szCs w:val="21"/>
                <w:u w:val="none"/>
                <w:lang w:val="en-US" w:eastAsia="zh-CN" w:bidi="ar"/>
              </w:rPr>
              <w:t>批，部分为省公安厅委托事项）</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《中华人民共和国枪支管理法》《浙江省加强县级人民政府行政管理职能若干规定》</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sz w:val="21"/>
                <w:szCs w:val="21"/>
                <w:u w:val="none"/>
              </w:rPr>
              <w:t>省公安厅执行的配置5支（含）以上猎枪的狩猎场审批委托</w:t>
            </w:r>
            <w:r>
              <w:rPr>
                <w:rFonts w:hint="eastAsia" w:ascii="仿宋_GB2312" w:hAnsi="仿宋_GB2312" w:eastAsia="仿宋_GB2312" w:cs="仿宋_GB2312"/>
                <w:i w:val="0"/>
                <w:iCs w:val="0"/>
                <w:color w:val="auto"/>
                <w:sz w:val="21"/>
                <w:szCs w:val="21"/>
                <w:u w:val="none"/>
                <w:lang w:eastAsia="zh-CN"/>
              </w:rPr>
              <w:t>市公安局</w:t>
            </w:r>
            <w:r>
              <w:rPr>
                <w:rFonts w:hint="eastAsia" w:ascii="仿宋_GB2312" w:hAnsi="仿宋_GB2312" w:eastAsia="仿宋_GB2312" w:cs="仿宋_GB2312"/>
                <w:i w:val="0"/>
                <w:iCs w:val="0"/>
                <w:color w:val="auto"/>
                <w:sz w:val="21"/>
                <w:szCs w:val="21"/>
                <w:u w:val="none"/>
              </w:rPr>
              <w:t>，配置5支以下猎枪的狩猎场审批委托县级公安机关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9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2</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75</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枪支及枪支主要零部件、弹药运输许可</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区公安分局（省公安厅、市公安局委托事项）</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《中华人民共和国枪支管理法》《浙江省加强县级人民政府行政管理职能若干规定》</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市公安局</w:t>
            </w:r>
            <w:r>
              <w:rPr>
                <w:rFonts w:hint="eastAsia" w:ascii="仿宋_GB2312" w:hAnsi="仿宋_GB2312" w:eastAsia="仿宋_GB2312" w:cs="仿宋_GB2312"/>
                <w:i w:val="0"/>
                <w:iCs w:val="0"/>
                <w:color w:val="auto"/>
                <w:sz w:val="21"/>
                <w:szCs w:val="21"/>
                <w:u w:val="none"/>
                <w:lang w:val="en-US" w:eastAsia="zh-CN"/>
              </w:rPr>
              <w:t>执行的</w:t>
            </w:r>
            <w:r>
              <w:rPr>
                <w:rFonts w:hint="eastAsia" w:ascii="仿宋_GB2312" w:hAnsi="仿宋_GB2312" w:eastAsia="仿宋_GB2312" w:cs="仿宋_GB2312"/>
                <w:i w:val="0"/>
                <w:iCs w:val="0"/>
                <w:color w:val="auto"/>
                <w:sz w:val="21"/>
                <w:szCs w:val="21"/>
                <w:u w:val="none"/>
              </w:rPr>
              <w:t>枪支（弹药）运输许可（省内）</w:t>
            </w:r>
            <w:r>
              <w:rPr>
                <w:rFonts w:hint="eastAsia" w:ascii="仿宋_GB2312" w:hAnsi="仿宋_GB2312" w:eastAsia="仿宋_GB2312" w:cs="仿宋_GB2312"/>
                <w:i w:val="0"/>
                <w:iCs w:val="0"/>
                <w:color w:val="auto"/>
                <w:sz w:val="21"/>
                <w:szCs w:val="21"/>
                <w:u w:val="none"/>
                <w:lang w:eastAsia="zh-CN"/>
              </w:rPr>
              <w:t>委托县级公安机关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12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77</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射击竞技体育运动枪支及枪支主要零部件、弹药携运许可</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区公安分局（省公安厅、市公安局委托事项）</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《中华人民共和国枪支管理法》《射击竞技体育运动枪支管理办法》（体育总局、公安部令第12号）《浙江省加强县级人民政府行政管理职能若干规定》</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sz w:val="21"/>
                <w:szCs w:val="21"/>
                <w:u w:val="none"/>
                <w:lang w:eastAsia="zh-CN"/>
              </w:rPr>
              <w:t>市公安局</w:t>
            </w:r>
            <w:r>
              <w:rPr>
                <w:rFonts w:hint="eastAsia" w:ascii="仿宋_GB2312" w:hAnsi="仿宋_GB2312" w:eastAsia="仿宋_GB2312" w:cs="仿宋_GB2312"/>
                <w:i w:val="0"/>
                <w:iCs w:val="0"/>
                <w:color w:val="auto"/>
                <w:sz w:val="21"/>
                <w:szCs w:val="21"/>
                <w:u w:val="none"/>
                <w:lang w:val="en-US" w:eastAsia="zh-CN"/>
              </w:rPr>
              <w:t>执行的</w:t>
            </w:r>
            <w:r>
              <w:rPr>
                <w:rFonts w:hint="eastAsia" w:ascii="仿宋_GB2312" w:hAnsi="仿宋_GB2312" w:eastAsia="仿宋_GB2312" w:cs="仿宋_GB2312"/>
                <w:i w:val="0"/>
                <w:iCs w:val="0"/>
                <w:color w:val="auto"/>
                <w:sz w:val="21"/>
                <w:szCs w:val="21"/>
                <w:u w:val="none"/>
              </w:rPr>
              <w:t>枪支（弹药）携运许可（省内）</w:t>
            </w:r>
            <w:r>
              <w:rPr>
                <w:rFonts w:hint="eastAsia" w:ascii="仿宋_GB2312" w:hAnsi="仿宋_GB2312" w:eastAsia="仿宋_GB2312" w:cs="仿宋_GB2312"/>
                <w:i w:val="0"/>
                <w:iCs w:val="0"/>
                <w:color w:val="auto"/>
                <w:sz w:val="21"/>
                <w:szCs w:val="21"/>
                <w:u w:val="none"/>
                <w:lang w:eastAsia="zh-CN"/>
              </w:rPr>
              <w:t>委托县级公安机关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12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default" w:ascii="仿宋_GB2312" w:hAnsi="仿宋_GB2312" w:eastAsia="仿宋_GB2312" w:cs="仿宋_GB2312"/>
                <w:i w:val="0"/>
                <w:iCs w:val="0"/>
                <w:color w:val="auto"/>
                <w:kern w:val="0"/>
                <w:sz w:val="21"/>
                <w:szCs w:val="21"/>
                <w:u w:val="none"/>
                <w:lang w:val="en-US" w:eastAsia="zh-CN" w:bidi="ar"/>
              </w:rPr>
              <w:t>4</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78</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营业性射击场设立许可</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区公安分局（省公安厅委托事项）</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《中华人民共和国枪支管理法》《浙江省加强县级人民政府行政管理职能若干规定》</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省公安厅执行的配置各类射击运动枪支的营业性射击场委托市公安局，仅配置彩弹枪、BB枪的营业性射击场委托县级公安机关；省公安厅执行的配置各类射击运动枪支的营业性射击场委托市公安局，仅配置彩弹枪、BB枪的营业性射击场委托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12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5</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79</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弩的制造、销售、购置、进口、运输许可</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区公安分局（省公安厅委托事项）</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《国务院对确需保留的行政审批项目设定行政许可的决定》《浙江省加强县级人民政府行政管理职能若干规定》</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省公安厅执行的制造、销售委托市公安局；进口、运输、使用委托县级公安机关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12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6</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82</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公章刻制业特种行业许可</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《印铸刻字业暂行管理规则》《国务院对确需保留的行政审批项目设定行政许可的决定》《公安部关于深化娱乐服务场所和特种行业治安管理改革进一步依法加强事中事后监管的工作意见》（公治〔2017〕529号）</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12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7</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83</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旅馆业特种行业许可</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《旅馆业治安管理办法》《国务院对确需保留的行政审批项目设定行政许可的决定》《公安部关于深化娱乐服务场所和特种行业治安管理改革进一步依法加强事中事后监管的工作意见》（公治〔2017〕529号）</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72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8</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85</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保安员证核发</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区公安分局（市公安局委托事项）</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《保安服务管理条例》《国家职业资格目录（2021年版）》《浙江省加强县级人民政府行政管理职能若干规定》</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8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9</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87</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互联网上网服务营业场所信息网络安全审核</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《互联网上网服务营业场所管理条例》</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12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10</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88</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举办焰火晚会及其他大型焰火燃放活动许可</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区公安分局（部分为审批，部分为市公安局委托事项）</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烟花爆竹安全管理条例》《公安部办公厅关于贯彻执行〈大型焰火燃放作业人员资格条件及管理〉和〈大型焰火燃放作业单位资质条件及管理〉有关事项的通知》（公治〔2010〕592号）《浙江省加强县级人民政府行政管理职能若干规定》</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市公安局</w:t>
            </w:r>
            <w:r>
              <w:rPr>
                <w:rFonts w:hint="eastAsia" w:ascii="仿宋_GB2312" w:hAnsi="仿宋_GB2312" w:eastAsia="仿宋_GB2312" w:cs="仿宋_GB2312"/>
                <w:i w:val="0"/>
                <w:iCs w:val="0"/>
                <w:color w:val="auto"/>
                <w:sz w:val="21"/>
                <w:szCs w:val="21"/>
                <w:u w:val="none"/>
                <w:lang w:val="en-US" w:eastAsia="zh-CN"/>
              </w:rPr>
              <w:t>执行的</w:t>
            </w:r>
            <w:r>
              <w:rPr>
                <w:rFonts w:hint="eastAsia" w:ascii="仿宋_GB2312" w:hAnsi="仿宋_GB2312" w:eastAsia="仿宋_GB2312" w:cs="仿宋_GB2312"/>
                <w:i w:val="0"/>
                <w:iCs w:val="0"/>
                <w:color w:val="auto"/>
                <w:sz w:val="21"/>
                <w:szCs w:val="21"/>
                <w:u w:val="none"/>
              </w:rPr>
              <w:t>焰火燃放许可</w:t>
            </w:r>
            <w:r>
              <w:rPr>
                <w:rFonts w:hint="eastAsia" w:ascii="仿宋_GB2312" w:hAnsi="仿宋_GB2312" w:eastAsia="仿宋_GB2312" w:cs="仿宋_GB2312"/>
                <w:i w:val="0"/>
                <w:iCs w:val="0"/>
                <w:color w:val="auto"/>
                <w:sz w:val="21"/>
                <w:szCs w:val="21"/>
                <w:u w:val="none"/>
                <w:lang w:eastAsia="zh-CN"/>
              </w:rPr>
              <w:t>委托县级公安机关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72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11</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89</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烟花爆竹道路运输许可</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区公安分局（运达地或者启运地）</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《烟花爆竹安全管理条例》《关于优化烟花爆竹道路运输许可审批进一步深化烟花爆竹“放管服”改革工作的通知》（公治安明发〔2019〕218号）</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12</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90</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民用爆炸物品购买许可</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《民用爆炸物品安全管理条例》</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8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13</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91</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民用爆炸物品运输许可</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区公安分局（运达地）</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《民用爆炸物品安全管理条例》</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向运达地县级公安机关提出申请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120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14</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92</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爆破作业单位许可</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区公安分局（市公安局委托事项）</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《民用爆炸物品安全管理条例》《爆破作业单位资质条件和管理要求》（GA 990—2012）《浙江省加强县级人民政府行政管理职能若干规定》</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lang w:eastAsia="zh-CN"/>
              </w:rPr>
            </w:pPr>
            <w:r>
              <w:rPr>
                <w:rFonts w:hint="eastAsia" w:ascii="仿宋_GB2312" w:hAnsi="仿宋_GB2312" w:eastAsia="仿宋_GB2312" w:cs="仿宋_GB2312"/>
                <w:i w:val="0"/>
                <w:iCs w:val="0"/>
                <w:color w:val="auto"/>
                <w:sz w:val="21"/>
                <w:szCs w:val="21"/>
                <w:u w:val="none"/>
                <w:lang w:eastAsia="zh-CN"/>
              </w:rPr>
              <w:t>省</w:t>
            </w:r>
            <w:r>
              <w:rPr>
                <w:rFonts w:hint="eastAsia" w:ascii="仿宋_GB2312" w:hAnsi="仿宋_GB2312" w:eastAsia="仿宋_GB2312" w:cs="仿宋_GB2312"/>
                <w:i w:val="0"/>
                <w:iCs w:val="0"/>
                <w:color w:val="auto"/>
                <w:sz w:val="21"/>
                <w:szCs w:val="21"/>
                <w:u w:val="none"/>
                <w:lang w:val="en-US" w:eastAsia="zh-CN"/>
              </w:rPr>
              <w:t>公安</w:t>
            </w:r>
            <w:r>
              <w:rPr>
                <w:rFonts w:hint="eastAsia" w:ascii="仿宋_GB2312" w:hAnsi="仿宋_GB2312" w:eastAsia="仿宋_GB2312" w:cs="仿宋_GB2312"/>
                <w:i w:val="0"/>
                <w:iCs w:val="0"/>
                <w:color w:val="auto"/>
                <w:sz w:val="21"/>
                <w:szCs w:val="21"/>
                <w:u w:val="none"/>
                <w:lang w:eastAsia="zh-CN"/>
              </w:rPr>
              <w:t>厅</w:t>
            </w:r>
            <w:r>
              <w:rPr>
                <w:rFonts w:hint="eastAsia" w:ascii="仿宋_GB2312" w:hAnsi="仿宋_GB2312" w:eastAsia="仿宋_GB2312" w:cs="仿宋_GB2312"/>
                <w:i w:val="0"/>
                <w:iCs w:val="0"/>
                <w:color w:val="auto"/>
                <w:sz w:val="21"/>
                <w:szCs w:val="21"/>
                <w:u w:val="none"/>
                <w:lang w:val="en-US" w:eastAsia="zh-CN"/>
              </w:rPr>
              <w:t>执行的</w:t>
            </w:r>
            <w:r>
              <w:rPr>
                <w:rFonts w:hint="eastAsia" w:ascii="仿宋_GB2312" w:hAnsi="仿宋_GB2312" w:eastAsia="仿宋_GB2312" w:cs="仿宋_GB2312"/>
                <w:i w:val="0"/>
                <w:iCs w:val="0"/>
                <w:color w:val="auto"/>
                <w:sz w:val="21"/>
                <w:szCs w:val="21"/>
                <w:u w:val="none"/>
              </w:rPr>
              <w:t>爆破作业单位许可证（营业性）核发</w:t>
            </w:r>
            <w:r>
              <w:rPr>
                <w:rFonts w:hint="eastAsia" w:ascii="仿宋_GB2312" w:hAnsi="仿宋_GB2312" w:eastAsia="仿宋_GB2312" w:cs="仿宋_GB2312"/>
                <w:i w:val="0"/>
                <w:iCs w:val="0"/>
                <w:color w:val="auto"/>
                <w:sz w:val="21"/>
                <w:szCs w:val="21"/>
                <w:u w:val="none"/>
                <w:lang w:eastAsia="zh-CN"/>
              </w:rPr>
              <w:t>委托市公安局。市公安局</w:t>
            </w:r>
            <w:r>
              <w:rPr>
                <w:rFonts w:hint="eastAsia" w:ascii="仿宋_GB2312" w:hAnsi="仿宋_GB2312" w:eastAsia="仿宋_GB2312" w:cs="仿宋_GB2312"/>
                <w:i w:val="0"/>
                <w:iCs w:val="0"/>
                <w:color w:val="auto"/>
                <w:sz w:val="21"/>
                <w:szCs w:val="21"/>
                <w:u w:val="none"/>
                <w:lang w:val="en-US" w:eastAsia="zh-CN"/>
              </w:rPr>
              <w:t>执行的</w:t>
            </w:r>
            <w:r>
              <w:rPr>
                <w:rFonts w:hint="eastAsia" w:ascii="仿宋_GB2312" w:hAnsi="仿宋_GB2312" w:eastAsia="仿宋_GB2312" w:cs="仿宋_GB2312"/>
                <w:i w:val="0"/>
                <w:iCs w:val="0"/>
                <w:color w:val="auto"/>
                <w:sz w:val="21"/>
                <w:szCs w:val="21"/>
                <w:u w:val="none"/>
              </w:rPr>
              <w:t>爆破作业单位许可证（非营业性）</w:t>
            </w:r>
            <w:r>
              <w:rPr>
                <w:rFonts w:hint="eastAsia" w:ascii="仿宋_GB2312" w:hAnsi="仿宋_GB2312" w:eastAsia="仿宋_GB2312" w:cs="仿宋_GB2312"/>
                <w:i w:val="0"/>
                <w:iCs w:val="0"/>
                <w:color w:val="auto"/>
                <w:sz w:val="21"/>
                <w:szCs w:val="21"/>
                <w:u w:val="none"/>
                <w:lang w:eastAsia="zh-CN"/>
              </w:rPr>
              <w:t>委托县级公安机关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7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15</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95</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剧毒化学品购买许可</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仿宋_GB2312" w:hAnsi="仿宋_GB2312" w:eastAsia="仿宋_GB2312" w:cs="仿宋_GB2312"/>
                <w:i w:val="0"/>
                <w:iCs w:val="0"/>
                <w:color w:val="auto"/>
                <w:sz w:val="21"/>
                <w:szCs w:val="21"/>
                <w:u w:val="none"/>
                <w:lang w:val="en-US"/>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《危险化学品安全管理条例》</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9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16</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97</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放射性物品道路运输许可</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区公安分局（部分为审批，部分为省公安厅委托事项）</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《中华人民共和国核安全法》《放射性物品运输安全管理条例》《浙江省加强县级人民政府行政管理职能若干规定》</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9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17</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100</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易制毒化学品运输许可</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区公安分局（部分为审批，部分为市公安局委托事项）</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《中华人民共和国禁毒法》《易制毒化学品管理条例》《浙江省加强县级人民政府行政管理职能若干规定》</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市公安局执行的跨省运输第一类易制毒化学品委托县级公安机关审批；省公安厅执行的省内运输第一类易制毒化学品委托县级公安机关执行；运输第二类易制毒化学品的由县级公安机关审批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266"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18</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101</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金融机构营业场所和金库安全防范设施建设方案审批</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区公安分局（部分为审批，部分为省公安厅委托事项）</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《国务院对确需保留的行政审批项目设定行政许可的决定》《金融机构营业场所和金库安全防范设施建设许可实施办法》（公安部令第86号）《浙江省加强县级人民政府行政管理职能若干规定》</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strike/>
                <w:color w:val="auto"/>
                <w:sz w:val="21"/>
                <w:szCs w:val="21"/>
                <w:lang w:eastAsia="zh-CN"/>
              </w:rPr>
            </w:pPr>
            <w:r>
              <w:rPr>
                <w:rFonts w:hint="eastAsia" w:ascii="仿宋_GB2312" w:hAnsi="仿宋_GB2312" w:eastAsia="仿宋_GB2312" w:cs="仿宋_GB2312"/>
                <w:i w:val="0"/>
                <w:iCs w:val="0"/>
                <w:color w:val="auto"/>
                <w:kern w:val="0"/>
                <w:sz w:val="21"/>
                <w:szCs w:val="21"/>
                <w:u w:val="none"/>
                <w:lang w:val="en-US" w:eastAsia="zh-CN" w:bidi="ar"/>
              </w:rPr>
              <w:t>省公安厅执行内容部分委托市公安局、县级公安机关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16"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19</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102</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金融机构营业场所和金库安全防范设施建设工程验收</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区公安分局（部分为审批，部分为省公安厅委托事项）</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《国务院对确需保留的行政审批项目设定行政许可的决定》《金融机构营业场所和金库安全防范设施建设许可实施办法》（公安部令第86号）《浙江省加强县级人民政府行政管理职能若干规定》</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strike/>
                <w:color w:val="auto"/>
                <w:sz w:val="21"/>
                <w:szCs w:val="21"/>
              </w:rPr>
            </w:pPr>
            <w:r>
              <w:rPr>
                <w:rFonts w:hint="eastAsia" w:ascii="仿宋_GB2312" w:hAnsi="仿宋_GB2312" w:eastAsia="仿宋_GB2312" w:cs="仿宋_GB2312"/>
                <w:i w:val="0"/>
                <w:iCs w:val="0"/>
                <w:color w:val="auto"/>
                <w:kern w:val="0"/>
                <w:sz w:val="21"/>
                <w:szCs w:val="21"/>
                <w:u w:val="none"/>
                <w:lang w:val="en-US" w:eastAsia="zh-CN" w:bidi="ar"/>
              </w:rPr>
              <w:t>省公安厅执行内容部分委托市公安局、县级公安机关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8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20</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111</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户口迁移审批</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仿宋_GB2312" w:hAnsi="仿宋_GB2312" w:eastAsia="仿宋_GB2312" w:cs="仿宋_GB2312"/>
                <w:i w:val="0"/>
                <w:iCs w:val="0"/>
                <w:color w:val="auto"/>
                <w:sz w:val="21"/>
                <w:szCs w:val="21"/>
                <w:u w:val="none"/>
                <w:lang w:val="en-US"/>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《中华人民共和国户口登记条例》</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72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21</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759</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普通护照签发</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区公安分局出入境管理部门</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《中华人民共和国护照法》</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公安部委托事项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72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22</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760</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出入境通行证签发</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区公安分局出入境管理部门</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《中华人民共和国护照法》《中国公民因私事往来香港地区或者澳门地区的暂行管理办法》</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公安部委托事项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8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23</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761</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边境管理区通行证核发</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仿宋_GB2312" w:hAnsi="仿宋_GB2312" w:eastAsia="仿宋_GB2312" w:cs="仿宋_GB2312"/>
                <w:i w:val="0"/>
                <w:iCs w:val="0"/>
                <w:color w:val="auto"/>
                <w:sz w:val="21"/>
                <w:szCs w:val="21"/>
                <w:u w:val="none"/>
                <w:lang w:val="en-US"/>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《国务院对确需保留的行政审批项目设定行政许可的决定》</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8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rPr>
            </w:pPr>
            <w:r>
              <w:rPr>
                <w:rFonts w:hint="default" w:ascii="仿宋_GB2312" w:hAnsi="仿宋_GB2312" w:eastAsia="仿宋_GB2312" w:cs="仿宋_GB2312"/>
                <w:i w:val="0"/>
                <w:iCs w:val="0"/>
                <w:color w:val="auto"/>
                <w:sz w:val="21"/>
                <w:szCs w:val="21"/>
                <w:u w:val="none"/>
                <w:lang w:val="en-US" w:eastAsia="zh-CN"/>
              </w:rPr>
              <w:t>24</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763</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内地居民前往港澳通行证、往来港澳通行证及签注签发</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区公安分局出入境管理部门</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《中国公民因私事往来香港地区或者澳门地区的暂行管理办法》</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公安部委托事项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25</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766</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大陆居民往来台湾通行证及签注签发</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区公安分局出入境管理部门</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《中国公民往来台湾地区管理办法》</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公安部委托事项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sz w:val="21"/>
                <w:szCs w:val="21"/>
                <w:u w:val="none"/>
                <w:lang w:val="en-US" w:eastAsia="zh-CN" w:bidi="ar-SA"/>
              </w:rPr>
            </w:pPr>
            <w:r>
              <w:rPr>
                <w:rFonts w:hint="default" w:ascii="仿宋_GB2312" w:hAnsi="仿宋_GB2312" w:eastAsia="仿宋_GB2312" w:cs="仿宋_GB2312"/>
                <w:i w:val="0"/>
                <w:iCs w:val="0"/>
                <w:color w:val="auto"/>
                <w:sz w:val="21"/>
                <w:szCs w:val="21"/>
                <w:u w:val="none"/>
                <w:lang w:val="en-US" w:eastAsia="zh-CN" w:bidi="ar-SA"/>
              </w:rPr>
              <w:t>26</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767</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台湾居民来往大陆通行证签发</w:t>
            </w:r>
          </w:p>
        </w:tc>
        <w:tc>
          <w:tcPr>
            <w:tcW w:w="160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区公安分局出入境管理部门</w:t>
            </w:r>
          </w:p>
        </w:tc>
        <w:tc>
          <w:tcPr>
            <w:tcW w:w="38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《中国公民往来台湾地区管理办法》</w:t>
            </w:r>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公安部委托事项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BC0E2C"/>
    <w:rsid w:val="6D765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2022-11-29T06:49:00Z</dcterms:created>
  <dc:creator>Administrator</dc:creator>
  <cp:lastModifiedBy>周子扬</cp:lastModifiedBy>
  <dcterms:modified xsi:type="dcterms:W3CDTF">2022-11-29T08:02:01Z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2251EDCF7BD9426CB455B156635E3D35</vt:lpwstr>
  </property>
</Properties>
</file>