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D" w:rsidRPr="006A7DAE" w:rsidRDefault="006A7DAE" w:rsidP="006A7DAE">
      <w:pPr>
        <w:jc w:val="center"/>
        <w:rPr>
          <w:b/>
          <w:sz w:val="36"/>
          <w:szCs w:val="36"/>
        </w:rPr>
      </w:pPr>
      <w:r w:rsidRPr="006A7DAE">
        <w:rPr>
          <w:rFonts w:hint="eastAsia"/>
          <w:b/>
          <w:sz w:val="36"/>
          <w:szCs w:val="36"/>
        </w:rPr>
        <w:t>招标公告</w:t>
      </w:r>
    </w:p>
    <w:p w:rsidR="006A7DAE" w:rsidRPr="00CF6776" w:rsidRDefault="006A7DAE">
      <w:pPr>
        <w:rPr>
          <w:rFonts w:ascii="宋体" w:eastAsia="宋体" w:hAnsi="宋体" w:cs="Times New Roman"/>
          <w:spacing w:val="-6"/>
          <w:kern w:val="0"/>
          <w:szCs w:val="21"/>
        </w:rPr>
      </w:pPr>
    </w:p>
    <w:p w:rsidR="006A7DAE" w:rsidRPr="006A7DAE" w:rsidRDefault="006A7DAE" w:rsidP="00CF6776">
      <w:pPr>
        <w:spacing w:line="288" w:lineRule="auto"/>
        <w:ind w:firstLineChars="200" w:firstLine="396"/>
        <w:rPr>
          <w:rFonts w:ascii="宋体" w:eastAsia="宋体" w:hAnsi="宋体" w:cs="Times New Roman"/>
          <w:spacing w:val="-6"/>
          <w:kern w:val="0"/>
          <w:szCs w:val="21"/>
        </w:rPr>
      </w:pPr>
      <w:r w:rsidRPr="006A7DAE">
        <w:rPr>
          <w:rFonts w:ascii="宋体" w:eastAsia="宋体" w:hAnsi="宋体" w:cs="Times New Roman" w:hint="eastAsia"/>
          <w:spacing w:val="-6"/>
          <w:kern w:val="0"/>
          <w:szCs w:val="21"/>
        </w:rPr>
        <w:t>杭州西湖安保服务集团有限公司关于</w:t>
      </w:r>
      <w:r w:rsidR="004D40E4">
        <w:rPr>
          <w:rFonts w:ascii="宋体" w:eastAsia="宋体" w:hAnsi="宋体" w:cs="Times New Roman" w:hint="eastAsia"/>
          <w:spacing w:val="-6"/>
          <w:kern w:val="0"/>
          <w:szCs w:val="21"/>
        </w:rPr>
        <w:t>2024</w:t>
      </w:r>
      <w:r w:rsidR="00CF6776" w:rsidRPr="00CF6776">
        <w:rPr>
          <w:rFonts w:ascii="宋体" w:eastAsia="宋体" w:hAnsi="宋体" w:cs="Times New Roman" w:hint="eastAsia"/>
          <w:spacing w:val="-6"/>
          <w:kern w:val="0"/>
          <w:szCs w:val="21"/>
        </w:rPr>
        <w:t>年杭州西湖安保服务集团有限公司保安员端午粽采购项目</w:t>
      </w:r>
      <w:r w:rsidRPr="006A7DAE">
        <w:rPr>
          <w:rFonts w:ascii="宋体" w:eastAsia="宋体" w:hAnsi="宋体" w:cs="Times New Roman" w:hint="eastAsia"/>
          <w:spacing w:val="-6"/>
          <w:kern w:val="0"/>
          <w:szCs w:val="21"/>
        </w:rPr>
        <w:t>进行采购，欢迎合格的供应商前来响应。</w:t>
      </w:r>
    </w:p>
    <w:p w:rsidR="006A7DAE" w:rsidRPr="006A7DAE" w:rsidRDefault="006A7DAE" w:rsidP="006A7DAE">
      <w:pPr>
        <w:spacing w:line="288" w:lineRule="auto"/>
        <w:rPr>
          <w:rFonts w:ascii="宋体" w:eastAsia="宋体" w:hAnsi="宋体" w:cs="Times New Roman"/>
          <w:spacing w:val="-6"/>
          <w:kern w:val="0"/>
          <w:szCs w:val="21"/>
        </w:rPr>
      </w:pPr>
      <w:r w:rsidRPr="006A7DAE">
        <w:rPr>
          <w:rFonts w:ascii="宋体" w:eastAsia="宋体" w:hAnsi="宋体" w:cs="Times New Roman" w:hint="eastAsia"/>
          <w:b/>
          <w:szCs w:val="21"/>
        </w:rPr>
        <w:t>一、采购项目名称：</w:t>
      </w:r>
      <w:r w:rsidR="004D40E4">
        <w:rPr>
          <w:rFonts w:ascii="宋体" w:eastAsia="宋体" w:hAnsi="宋体" w:cs="Times New Roman" w:hint="eastAsia"/>
          <w:spacing w:val="-6"/>
          <w:kern w:val="0"/>
          <w:szCs w:val="21"/>
        </w:rPr>
        <w:t>2024</w:t>
      </w:r>
      <w:r w:rsidR="00CF6776" w:rsidRPr="00CF6776">
        <w:rPr>
          <w:rFonts w:ascii="宋体" w:eastAsia="宋体" w:hAnsi="宋体" w:cs="Times New Roman" w:hint="eastAsia"/>
          <w:spacing w:val="-6"/>
          <w:kern w:val="0"/>
          <w:szCs w:val="21"/>
        </w:rPr>
        <w:t>年杭州西湖安保服务集团有限公司保安员端午粽采购项目</w:t>
      </w:r>
    </w:p>
    <w:p w:rsidR="006A7DAE" w:rsidRPr="006A7DAE" w:rsidRDefault="006A7DAE" w:rsidP="006A7DAE">
      <w:pPr>
        <w:spacing w:line="288" w:lineRule="auto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b/>
          <w:szCs w:val="21"/>
        </w:rPr>
        <w:t>二、采购项目</w:t>
      </w:r>
      <w:r w:rsidRPr="006A7DAE">
        <w:rPr>
          <w:rFonts w:ascii="宋体" w:eastAsia="宋体" w:hAnsi="宋体" w:cs="Times New Roman"/>
          <w:b/>
          <w:szCs w:val="21"/>
        </w:rPr>
        <w:t>编号</w:t>
      </w:r>
      <w:r w:rsidRPr="006A7DAE">
        <w:rPr>
          <w:rFonts w:ascii="宋体" w:eastAsia="宋体" w:hAnsi="宋体" w:cs="Times New Roman" w:hint="eastAsia"/>
          <w:b/>
          <w:szCs w:val="21"/>
        </w:rPr>
        <w:t>：</w:t>
      </w:r>
      <w:r w:rsidRPr="006A7DAE">
        <w:rPr>
          <w:rFonts w:ascii="宋体" w:eastAsia="宋体" w:hAnsi="宋体" w:cs="Times New Roman" w:hint="eastAsia"/>
          <w:spacing w:val="-6"/>
          <w:kern w:val="0"/>
          <w:szCs w:val="21"/>
        </w:rPr>
        <w:t>XHAB</w:t>
      </w:r>
      <w:r w:rsidR="00CD56C4">
        <w:rPr>
          <w:rFonts w:ascii="宋体" w:eastAsia="宋体" w:hAnsi="宋体" w:cs="Times New Roman" w:hint="eastAsia"/>
          <w:spacing w:val="-6"/>
          <w:kern w:val="0"/>
          <w:szCs w:val="21"/>
        </w:rPr>
        <w:t>20</w:t>
      </w:r>
      <w:r w:rsidR="004D40E4">
        <w:rPr>
          <w:rFonts w:ascii="宋体" w:eastAsia="宋体" w:hAnsi="宋体" w:cs="Times New Roman" w:hint="eastAsia"/>
          <w:spacing w:val="-6"/>
          <w:kern w:val="0"/>
          <w:szCs w:val="21"/>
        </w:rPr>
        <w:t>24003</w:t>
      </w:r>
    </w:p>
    <w:p w:rsidR="006A7DAE" w:rsidRPr="006A7DAE" w:rsidRDefault="006A7DAE" w:rsidP="006A7DAE">
      <w:pPr>
        <w:spacing w:line="288" w:lineRule="auto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b/>
          <w:szCs w:val="21"/>
        </w:rPr>
        <w:t>三、采购方式：</w:t>
      </w:r>
      <w:r w:rsidR="00230DAC">
        <w:rPr>
          <w:rFonts w:ascii="宋体" w:eastAsia="宋体" w:hAnsi="宋体" w:cs="Times New Roman" w:hint="eastAsia"/>
          <w:spacing w:val="-6"/>
          <w:kern w:val="0"/>
          <w:szCs w:val="21"/>
        </w:rPr>
        <w:t>询价采购</w:t>
      </w:r>
      <w:bookmarkStart w:id="0" w:name="_GoBack"/>
      <w:bookmarkEnd w:id="0"/>
    </w:p>
    <w:p w:rsidR="006A7DAE" w:rsidRPr="006A7DAE" w:rsidRDefault="006A7DAE" w:rsidP="006A7DAE">
      <w:pPr>
        <w:spacing w:line="288" w:lineRule="auto"/>
        <w:outlineLvl w:val="0"/>
        <w:rPr>
          <w:rFonts w:ascii="宋体" w:eastAsia="宋体" w:hAnsi="宋体" w:cs="Times New Roman"/>
          <w:b/>
          <w:szCs w:val="21"/>
        </w:rPr>
      </w:pPr>
      <w:r w:rsidRPr="006A7DAE">
        <w:rPr>
          <w:rFonts w:ascii="宋体" w:eastAsia="宋体" w:hAnsi="宋体" w:cs="Times New Roman" w:hint="eastAsia"/>
          <w:b/>
          <w:szCs w:val="21"/>
        </w:rPr>
        <w:t>四、采购项目概况: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A6A6A6"/>
        </w:tblBorders>
        <w:tblLayout w:type="fixed"/>
        <w:tblLook w:val="0000"/>
      </w:tblPr>
      <w:tblGrid>
        <w:gridCol w:w="694"/>
        <w:gridCol w:w="2391"/>
        <w:gridCol w:w="709"/>
        <w:gridCol w:w="709"/>
        <w:gridCol w:w="3649"/>
        <w:gridCol w:w="1476"/>
      </w:tblGrid>
      <w:tr w:rsidR="006A7DAE" w:rsidRPr="006A7DAE" w:rsidTr="009F06F9">
        <w:trPr>
          <w:jc w:val="center"/>
        </w:trPr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7DAE" w:rsidRPr="006A7DAE" w:rsidRDefault="006A7DAE" w:rsidP="006A7DAE">
            <w:pPr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A7DAE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DAE" w:rsidRPr="006A7DAE" w:rsidRDefault="006A7DAE" w:rsidP="006A7DAE">
            <w:pPr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A7DAE"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DAE" w:rsidRPr="006A7DAE" w:rsidRDefault="006A7DAE" w:rsidP="006A7DAE">
            <w:pPr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A7DAE">
              <w:rPr>
                <w:rFonts w:ascii="宋体" w:eastAsia="宋体" w:hAnsi="宋体" w:cs="Times New Roman" w:hint="eastAsia"/>
                <w:szCs w:val="21"/>
              </w:rPr>
              <w:t>数量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DAE" w:rsidRPr="006A7DAE" w:rsidRDefault="006A7DAE" w:rsidP="006A7DAE">
            <w:pPr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A7DAE"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DAE" w:rsidRPr="006A7DAE" w:rsidRDefault="006A7DAE" w:rsidP="006A7DAE">
            <w:pPr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A7DAE">
              <w:rPr>
                <w:rFonts w:ascii="宋体" w:eastAsia="宋体" w:hAnsi="宋体" w:cs="Times New Roman" w:hint="eastAsia"/>
                <w:szCs w:val="21"/>
              </w:rPr>
              <w:t>简要规格描述或标项</w:t>
            </w:r>
            <w:r w:rsidRPr="006A7DAE">
              <w:rPr>
                <w:rFonts w:ascii="宋体" w:eastAsia="宋体" w:hAnsi="宋体" w:cs="Times New Roman"/>
                <w:szCs w:val="21"/>
              </w:rPr>
              <w:t>基本概况介绍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DAE" w:rsidRPr="006A7DAE" w:rsidRDefault="006A7DAE" w:rsidP="006A7DAE">
            <w:pPr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A7DAE">
              <w:rPr>
                <w:rFonts w:ascii="宋体" w:eastAsia="宋体" w:hAnsi="宋体" w:cs="Times New Roman" w:hint="eastAsia"/>
                <w:szCs w:val="21"/>
              </w:rPr>
              <w:t>预算金额</w:t>
            </w:r>
          </w:p>
          <w:p w:rsidR="006A7DAE" w:rsidRPr="006A7DAE" w:rsidRDefault="006A7DAE" w:rsidP="006A7DAE">
            <w:pPr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A7DAE">
              <w:rPr>
                <w:rFonts w:ascii="宋体" w:eastAsia="宋体" w:hAnsi="宋体" w:cs="Times New Roman" w:hint="eastAsia"/>
                <w:szCs w:val="21"/>
              </w:rPr>
              <w:t>(万元人民币)</w:t>
            </w:r>
          </w:p>
        </w:tc>
      </w:tr>
      <w:tr w:rsidR="006A7DAE" w:rsidRPr="006A7DAE" w:rsidTr="009F06F9">
        <w:trPr>
          <w:jc w:val="center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DAE" w:rsidRPr="006A7DAE" w:rsidRDefault="006A7DAE" w:rsidP="006A7DAE">
            <w:pPr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A7DAE">
              <w:rPr>
                <w:rFonts w:ascii="宋体" w:eastAsia="宋体" w:hAnsi="宋体" w:cs="Times New Roman" w:hint="eastAsia"/>
                <w:szCs w:val="21"/>
              </w:rPr>
              <w:t>一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DAE" w:rsidRPr="006A7DAE" w:rsidRDefault="00BB4BE8" w:rsidP="006A7DAE">
            <w:pPr>
              <w:spacing w:line="288" w:lineRule="auto"/>
              <w:jc w:val="center"/>
              <w:rPr>
                <w:rFonts w:ascii="宋体" w:eastAsia="宋体" w:hAnsi="宋体" w:cs="Times New Roman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6"/>
                <w:kern w:val="0"/>
                <w:szCs w:val="21"/>
              </w:rPr>
              <w:t>2024</w:t>
            </w:r>
            <w:r w:rsidR="00CF6776" w:rsidRPr="00CF6776">
              <w:rPr>
                <w:rFonts w:ascii="宋体" w:eastAsia="宋体" w:hAnsi="宋体" w:cs="Times New Roman" w:hint="eastAsia"/>
                <w:spacing w:val="-6"/>
                <w:kern w:val="0"/>
                <w:szCs w:val="21"/>
              </w:rPr>
              <w:t>年杭州西湖安保服务集团有限公司保安员端午粽采购项目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DAE" w:rsidRPr="006A7DAE" w:rsidRDefault="004D40E4" w:rsidP="006A7DAE">
            <w:pPr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DAE" w:rsidRPr="006A7DAE" w:rsidRDefault="006053D0" w:rsidP="006A7DAE">
            <w:pPr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DAE" w:rsidRPr="006A7DAE" w:rsidRDefault="006A7DAE" w:rsidP="006A7DAE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6A7DAE">
              <w:rPr>
                <w:rFonts w:ascii="宋体" w:eastAsia="宋体" w:hAnsi="宋体" w:cs="Times New Roman" w:hint="eastAsia"/>
                <w:spacing w:val="-6"/>
                <w:kern w:val="0"/>
                <w:szCs w:val="21"/>
              </w:rPr>
              <w:t>详见招标文件技术要求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DAE" w:rsidRPr="006A7DAE" w:rsidRDefault="004D40E4" w:rsidP="006A7DAE">
            <w:pPr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44</w:t>
            </w:r>
            <w:r w:rsidR="006053D0">
              <w:rPr>
                <w:rFonts w:ascii="宋体" w:eastAsia="宋体" w:hAnsi="宋体" w:cs="Times New Roman" w:hint="eastAsia"/>
                <w:szCs w:val="21"/>
              </w:rPr>
              <w:t>.00</w:t>
            </w:r>
          </w:p>
        </w:tc>
      </w:tr>
    </w:tbl>
    <w:p w:rsidR="006A7DAE" w:rsidRPr="006A7DAE" w:rsidRDefault="006A7DAE" w:rsidP="006A7DAE">
      <w:pPr>
        <w:spacing w:line="288" w:lineRule="auto"/>
        <w:outlineLvl w:val="0"/>
        <w:rPr>
          <w:rFonts w:ascii="宋体" w:eastAsia="宋体" w:hAnsi="宋体" w:cs="Times New Roman"/>
          <w:b/>
          <w:szCs w:val="21"/>
        </w:rPr>
      </w:pPr>
    </w:p>
    <w:p w:rsidR="00F56D54" w:rsidRDefault="006A7DAE" w:rsidP="00B70995">
      <w:pPr>
        <w:spacing w:line="360" w:lineRule="auto"/>
        <w:outlineLvl w:val="0"/>
        <w:rPr>
          <w:rFonts w:ascii="宋体" w:eastAsia="宋体" w:hAnsi="宋体" w:cs="Times New Roman"/>
          <w:b/>
          <w:szCs w:val="21"/>
        </w:rPr>
      </w:pPr>
      <w:r w:rsidRPr="006A7DAE">
        <w:rPr>
          <w:rFonts w:ascii="宋体" w:eastAsia="宋体" w:hAnsi="宋体" w:cs="Times New Roman" w:hint="eastAsia"/>
          <w:b/>
          <w:szCs w:val="21"/>
        </w:rPr>
        <w:t>五、供应商</w:t>
      </w:r>
      <w:r w:rsidRPr="006A7DAE">
        <w:rPr>
          <w:rFonts w:ascii="宋体" w:eastAsia="宋体" w:hAnsi="宋体" w:cs="Times New Roman"/>
          <w:b/>
          <w:szCs w:val="21"/>
        </w:rPr>
        <w:t>资格要求</w:t>
      </w:r>
      <w:r w:rsidRPr="006A7DAE">
        <w:rPr>
          <w:rFonts w:ascii="宋体" w:eastAsia="宋体" w:hAnsi="宋体" w:cs="Times New Roman" w:hint="eastAsia"/>
          <w:b/>
          <w:szCs w:val="21"/>
        </w:rPr>
        <w:t>:</w:t>
      </w:r>
    </w:p>
    <w:p w:rsidR="00F56D54" w:rsidRPr="00B70995" w:rsidRDefault="00F56D54" w:rsidP="00B70995">
      <w:pPr>
        <w:spacing w:line="360" w:lineRule="auto"/>
        <w:outlineLvl w:val="0"/>
        <w:rPr>
          <w:rFonts w:ascii="宋体" w:eastAsia="宋体" w:hAnsi="宋体" w:cs="Times New Roman"/>
          <w:spacing w:val="-6"/>
          <w:kern w:val="0"/>
          <w:szCs w:val="21"/>
        </w:rPr>
      </w:pPr>
      <w:r w:rsidRPr="00B70995">
        <w:rPr>
          <w:rFonts w:ascii="宋体" w:eastAsia="宋体" w:hAnsi="宋体" w:cs="Times New Roman" w:hint="eastAsia"/>
          <w:spacing w:val="-6"/>
          <w:kern w:val="0"/>
          <w:szCs w:val="21"/>
        </w:rPr>
        <w:t>1、在中国境内办理了工商注册，注册资金不少于100万人民币</w:t>
      </w:r>
    </w:p>
    <w:p w:rsidR="00F56D54" w:rsidRPr="00B70995" w:rsidRDefault="00F56D54" w:rsidP="00B70995">
      <w:pPr>
        <w:snapToGrid w:val="0"/>
        <w:spacing w:line="360" w:lineRule="auto"/>
        <w:rPr>
          <w:rFonts w:ascii="宋体" w:eastAsia="宋体" w:hAnsi="宋体" w:cs="Times New Roman"/>
          <w:spacing w:val="-6"/>
          <w:kern w:val="0"/>
          <w:szCs w:val="21"/>
        </w:rPr>
      </w:pPr>
      <w:r w:rsidRPr="00B70995">
        <w:rPr>
          <w:rFonts w:ascii="宋体" w:eastAsia="宋体" w:hAnsi="宋体" w:cs="Times New Roman" w:hint="eastAsia"/>
          <w:spacing w:val="-6"/>
          <w:kern w:val="0"/>
          <w:szCs w:val="21"/>
        </w:rPr>
        <w:t>2、符合《中华人民共和国政府采购法》第二十二条的规定：</w:t>
      </w:r>
    </w:p>
    <w:p w:rsidR="00F56D54" w:rsidRPr="00B70995" w:rsidRDefault="00F56D54" w:rsidP="00B70995">
      <w:pPr>
        <w:snapToGrid w:val="0"/>
        <w:spacing w:line="360" w:lineRule="auto"/>
        <w:ind w:firstLine="480"/>
        <w:rPr>
          <w:rFonts w:ascii="宋体" w:eastAsia="宋体" w:hAnsi="宋体" w:cs="Times New Roman"/>
          <w:spacing w:val="-6"/>
          <w:kern w:val="0"/>
          <w:szCs w:val="21"/>
        </w:rPr>
      </w:pPr>
      <w:r w:rsidRPr="00B70995">
        <w:rPr>
          <w:rFonts w:ascii="宋体" w:eastAsia="宋体" w:hAnsi="宋体" w:cs="Times New Roman" w:hint="eastAsia"/>
          <w:spacing w:val="-6"/>
          <w:kern w:val="0"/>
          <w:szCs w:val="21"/>
        </w:rPr>
        <w:t>（1）具有独立承担民事责任的能力；</w:t>
      </w:r>
    </w:p>
    <w:p w:rsidR="00F56D54" w:rsidRPr="00B70995" w:rsidRDefault="00F56D54" w:rsidP="00B70995">
      <w:pPr>
        <w:snapToGrid w:val="0"/>
        <w:spacing w:line="360" w:lineRule="auto"/>
        <w:ind w:firstLine="480"/>
        <w:rPr>
          <w:rFonts w:ascii="宋体" w:eastAsia="宋体" w:hAnsi="宋体" w:cs="Times New Roman"/>
          <w:spacing w:val="-6"/>
          <w:kern w:val="0"/>
          <w:szCs w:val="21"/>
        </w:rPr>
      </w:pPr>
      <w:r w:rsidRPr="00B70995">
        <w:rPr>
          <w:rFonts w:ascii="宋体" w:eastAsia="宋体" w:hAnsi="宋体" w:cs="Times New Roman" w:hint="eastAsia"/>
          <w:spacing w:val="-6"/>
          <w:kern w:val="0"/>
          <w:szCs w:val="21"/>
        </w:rPr>
        <w:t>（2）具有良好的商业信誉和健全的财务会计制度；</w:t>
      </w:r>
    </w:p>
    <w:p w:rsidR="00F56D54" w:rsidRPr="00B70995" w:rsidRDefault="00F56D54" w:rsidP="00B70995">
      <w:pPr>
        <w:snapToGrid w:val="0"/>
        <w:spacing w:line="360" w:lineRule="auto"/>
        <w:ind w:firstLine="480"/>
        <w:rPr>
          <w:rFonts w:ascii="宋体" w:eastAsia="宋体" w:hAnsi="宋体" w:cs="Times New Roman"/>
          <w:spacing w:val="-6"/>
          <w:kern w:val="0"/>
          <w:szCs w:val="21"/>
        </w:rPr>
      </w:pPr>
      <w:r w:rsidRPr="00B70995">
        <w:rPr>
          <w:rFonts w:ascii="宋体" w:eastAsia="宋体" w:hAnsi="宋体" w:cs="Times New Roman" w:hint="eastAsia"/>
          <w:spacing w:val="-6"/>
          <w:kern w:val="0"/>
          <w:szCs w:val="21"/>
        </w:rPr>
        <w:t>（3）有依法缴纳税收和社会保障资金的良好记录；</w:t>
      </w:r>
    </w:p>
    <w:p w:rsidR="00F56D54" w:rsidRPr="00B70995" w:rsidRDefault="00F56D54" w:rsidP="00B70995">
      <w:pPr>
        <w:snapToGrid w:val="0"/>
        <w:spacing w:line="360" w:lineRule="auto"/>
        <w:ind w:firstLine="480"/>
        <w:rPr>
          <w:rFonts w:ascii="宋体" w:eastAsia="宋体" w:hAnsi="宋体" w:cs="Times New Roman"/>
          <w:spacing w:val="-6"/>
          <w:kern w:val="0"/>
          <w:szCs w:val="21"/>
        </w:rPr>
      </w:pPr>
      <w:r w:rsidRPr="00B70995">
        <w:rPr>
          <w:rFonts w:ascii="宋体" w:eastAsia="宋体" w:hAnsi="宋体" w:cs="Times New Roman" w:hint="eastAsia"/>
          <w:spacing w:val="-6"/>
          <w:kern w:val="0"/>
          <w:szCs w:val="21"/>
        </w:rPr>
        <w:t>（4）参加政府采购活动前三年内，在经营活动中没有重大违法记录。</w:t>
      </w:r>
    </w:p>
    <w:p w:rsidR="00F56D54" w:rsidRPr="00B70995" w:rsidRDefault="00F56D54" w:rsidP="00B70995">
      <w:pPr>
        <w:snapToGrid w:val="0"/>
        <w:spacing w:line="360" w:lineRule="auto"/>
        <w:rPr>
          <w:rFonts w:ascii="宋体" w:eastAsia="宋体" w:hAnsi="宋体" w:cs="Times New Roman"/>
          <w:spacing w:val="-6"/>
          <w:kern w:val="0"/>
          <w:szCs w:val="21"/>
        </w:rPr>
      </w:pPr>
      <w:r w:rsidRPr="00B70995">
        <w:rPr>
          <w:rFonts w:ascii="宋体" w:eastAsia="宋体" w:hAnsi="宋体" w:cs="Times New Roman" w:hint="eastAsia"/>
          <w:spacing w:val="-6"/>
          <w:kern w:val="0"/>
          <w:szCs w:val="21"/>
        </w:rPr>
        <w:t>3、</w:t>
      </w:r>
      <w:r w:rsidR="00ED1397" w:rsidRPr="00ED1397">
        <w:rPr>
          <w:rFonts w:ascii="宋体" w:eastAsia="宋体" w:hAnsi="宋体" w:cs="Times New Roman" w:hint="eastAsia"/>
          <w:spacing w:val="-6"/>
          <w:kern w:val="0"/>
          <w:szCs w:val="21"/>
        </w:rPr>
        <w:t>供应商为品牌生产厂家（真真老老、诸老大、五芳斋、楼外楼、知味观）</w:t>
      </w:r>
    </w:p>
    <w:p w:rsidR="006A7DAE" w:rsidRPr="006A7DAE" w:rsidRDefault="00B70995" w:rsidP="00B70995">
      <w:pPr>
        <w:spacing w:line="288" w:lineRule="auto"/>
        <w:rPr>
          <w:rFonts w:ascii="宋体" w:eastAsia="宋体" w:hAnsi="宋体" w:cs="Times New Roman"/>
          <w:szCs w:val="21"/>
        </w:rPr>
      </w:pPr>
      <w:r w:rsidRPr="00B70995">
        <w:rPr>
          <w:rFonts w:ascii="宋体" w:eastAsia="宋体" w:hAnsi="宋体" w:cs="Times New Roman" w:hint="eastAsia"/>
          <w:spacing w:val="-6"/>
          <w:kern w:val="0"/>
          <w:szCs w:val="21"/>
        </w:rPr>
        <w:t>4、</w:t>
      </w:r>
      <w:r w:rsidR="006A7DAE" w:rsidRPr="00B70995">
        <w:rPr>
          <w:rFonts w:ascii="宋体" w:eastAsia="宋体" w:hAnsi="宋体" w:cs="Times New Roman" w:hint="eastAsia"/>
          <w:spacing w:val="-6"/>
          <w:kern w:val="0"/>
          <w:szCs w:val="21"/>
        </w:rPr>
        <w:t>本</w:t>
      </w:r>
      <w:r w:rsidR="006A7DAE" w:rsidRPr="006A7DAE">
        <w:rPr>
          <w:rFonts w:ascii="宋体" w:eastAsia="宋体" w:hAnsi="宋体" w:cs="Times New Roman" w:hint="eastAsia"/>
          <w:szCs w:val="21"/>
        </w:rPr>
        <w:t>项目不接受联合体投标。</w:t>
      </w:r>
    </w:p>
    <w:p w:rsidR="006A7DAE" w:rsidRPr="006A7DAE" w:rsidRDefault="006A7DAE" w:rsidP="006A7DAE">
      <w:pPr>
        <w:spacing w:line="288" w:lineRule="auto"/>
        <w:outlineLvl w:val="0"/>
        <w:rPr>
          <w:rFonts w:ascii="宋体" w:eastAsia="宋体" w:hAnsi="宋体" w:cs="Times New Roman"/>
          <w:b/>
          <w:szCs w:val="21"/>
        </w:rPr>
      </w:pPr>
      <w:r w:rsidRPr="006A7DAE">
        <w:rPr>
          <w:rFonts w:ascii="宋体" w:eastAsia="宋体" w:hAnsi="宋体" w:cs="Times New Roman" w:hint="eastAsia"/>
          <w:b/>
          <w:szCs w:val="21"/>
        </w:rPr>
        <w:t>六、文件的发售时间、地址、方式及售价:</w:t>
      </w:r>
    </w:p>
    <w:p w:rsidR="006A7DAE" w:rsidRPr="006A7DAE" w:rsidRDefault="006A7DAE" w:rsidP="006A7DAE">
      <w:pPr>
        <w:spacing w:line="288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szCs w:val="21"/>
        </w:rPr>
        <w:t>1.发售时间：</w:t>
      </w:r>
      <w:r w:rsidR="00690A38" w:rsidRPr="00690A38">
        <w:rPr>
          <w:rFonts w:ascii="宋体" w:eastAsia="宋体" w:hAnsi="宋体" w:cs="Times New Roman" w:hint="eastAsia"/>
          <w:szCs w:val="21"/>
        </w:rPr>
        <w:t>2024年4月2</w:t>
      </w:r>
      <w:r w:rsidR="00727C10">
        <w:rPr>
          <w:rFonts w:ascii="宋体" w:eastAsia="宋体" w:hAnsi="宋体" w:cs="Times New Roman" w:hint="eastAsia"/>
          <w:szCs w:val="21"/>
        </w:rPr>
        <w:t>6</w:t>
      </w:r>
      <w:r w:rsidR="00690A38" w:rsidRPr="00690A38">
        <w:rPr>
          <w:rFonts w:ascii="宋体" w:eastAsia="宋体" w:hAnsi="宋体" w:cs="Times New Roman" w:hint="eastAsia"/>
          <w:szCs w:val="21"/>
        </w:rPr>
        <w:t>日至2024年4月30日</w:t>
      </w:r>
      <w:r w:rsidRPr="006A7DAE">
        <w:rPr>
          <w:rFonts w:ascii="宋体" w:eastAsia="宋体" w:hAnsi="宋体" w:cs="Times New Roman"/>
          <w:szCs w:val="21"/>
        </w:rPr>
        <w:t>(双休日</w:t>
      </w:r>
      <w:r w:rsidRPr="006A7DAE">
        <w:rPr>
          <w:rFonts w:ascii="宋体" w:eastAsia="宋体" w:hAnsi="宋体" w:cs="Times New Roman" w:hint="eastAsia"/>
          <w:szCs w:val="21"/>
        </w:rPr>
        <w:t>及法定节假日</w:t>
      </w:r>
      <w:r w:rsidRPr="006A7DAE">
        <w:rPr>
          <w:rFonts w:ascii="宋体" w:eastAsia="宋体" w:hAnsi="宋体" w:cs="Times New Roman"/>
          <w:szCs w:val="21"/>
        </w:rPr>
        <w:t>除外)</w:t>
      </w:r>
    </w:p>
    <w:p w:rsidR="006A7DAE" w:rsidRPr="006A7DAE" w:rsidRDefault="006A7DAE" w:rsidP="006A7DAE">
      <w:pPr>
        <w:spacing w:line="288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szCs w:val="21"/>
        </w:rPr>
        <w:t>上午：</w:t>
      </w:r>
      <w:r w:rsidRPr="006A7DAE">
        <w:rPr>
          <w:rFonts w:ascii="宋体" w:eastAsia="宋体" w:hAnsi="宋体" w:cs="Times New Roman"/>
          <w:szCs w:val="21"/>
        </w:rPr>
        <w:t>8:30-11:30</w:t>
      </w:r>
      <w:r w:rsidRPr="006A7DAE">
        <w:rPr>
          <w:rFonts w:ascii="宋体" w:eastAsia="宋体" w:hAnsi="宋体" w:cs="Times New Roman" w:hint="eastAsia"/>
          <w:szCs w:val="21"/>
        </w:rPr>
        <w:t>、下午：</w:t>
      </w:r>
      <w:r w:rsidRPr="006A7DAE">
        <w:rPr>
          <w:rFonts w:ascii="宋体" w:eastAsia="宋体" w:hAnsi="宋体" w:cs="Times New Roman"/>
          <w:szCs w:val="21"/>
        </w:rPr>
        <w:t>13:</w:t>
      </w:r>
      <w:r w:rsidRPr="006A7DAE">
        <w:rPr>
          <w:rFonts w:ascii="宋体" w:eastAsia="宋体" w:hAnsi="宋体" w:cs="Times New Roman" w:hint="eastAsia"/>
          <w:szCs w:val="21"/>
        </w:rPr>
        <w:t>30</w:t>
      </w:r>
      <w:r w:rsidRPr="006A7DAE">
        <w:rPr>
          <w:rFonts w:ascii="宋体" w:eastAsia="宋体" w:hAnsi="宋体" w:cs="Times New Roman"/>
          <w:szCs w:val="21"/>
        </w:rPr>
        <w:t>-17:00</w:t>
      </w:r>
      <w:r w:rsidRPr="006A7DAE">
        <w:rPr>
          <w:rFonts w:ascii="宋体" w:eastAsia="宋体" w:hAnsi="宋体" w:cs="Times New Roman" w:hint="eastAsia"/>
          <w:szCs w:val="21"/>
        </w:rPr>
        <w:t>。</w:t>
      </w:r>
    </w:p>
    <w:p w:rsidR="006A7DAE" w:rsidRPr="006A7DAE" w:rsidRDefault="006A7DAE" w:rsidP="006A7DAE">
      <w:pPr>
        <w:spacing w:line="288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szCs w:val="21"/>
        </w:rPr>
        <w:t>2.获取文件地址：杭州西湖安保服务集团有限公司（杭州市文二西路780号西溪银座D座二楼）</w:t>
      </w:r>
    </w:p>
    <w:p w:rsidR="006A7DAE" w:rsidRPr="006A7DAE" w:rsidRDefault="006A7DAE" w:rsidP="006A7DAE">
      <w:pPr>
        <w:spacing w:line="288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szCs w:val="21"/>
        </w:rPr>
        <w:t>3.获取文件方式：现场报名</w:t>
      </w:r>
    </w:p>
    <w:p w:rsidR="006A7DAE" w:rsidRPr="006A7DAE" w:rsidRDefault="006A7DAE" w:rsidP="006A7DAE">
      <w:pPr>
        <w:spacing w:line="288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szCs w:val="21"/>
        </w:rPr>
        <w:t>4.文件售价</w:t>
      </w:r>
      <w:r w:rsidRPr="006A7DAE">
        <w:rPr>
          <w:rFonts w:ascii="宋体" w:eastAsia="宋体" w:hAnsi="宋体" w:cs="Times New Roman"/>
          <w:szCs w:val="21"/>
        </w:rPr>
        <w:t>：</w:t>
      </w:r>
      <w:r w:rsidRPr="006A7DAE">
        <w:rPr>
          <w:rFonts w:ascii="宋体" w:eastAsia="宋体" w:hAnsi="宋体" w:cs="Times New Roman" w:hint="eastAsia"/>
          <w:szCs w:val="21"/>
        </w:rPr>
        <w:t>免费</w:t>
      </w:r>
    </w:p>
    <w:p w:rsidR="006A7DAE" w:rsidRPr="006A7DAE" w:rsidRDefault="006A7DAE" w:rsidP="006A7DAE">
      <w:pPr>
        <w:spacing w:line="288" w:lineRule="auto"/>
        <w:outlineLvl w:val="0"/>
        <w:rPr>
          <w:rFonts w:ascii="宋体" w:eastAsia="宋体" w:hAnsi="宋体" w:cs="Times New Roman"/>
          <w:b/>
          <w:szCs w:val="21"/>
        </w:rPr>
      </w:pPr>
      <w:r w:rsidRPr="006A7DAE">
        <w:rPr>
          <w:rFonts w:ascii="宋体" w:eastAsia="宋体" w:hAnsi="宋体" w:cs="Times New Roman" w:hint="eastAsia"/>
          <w:b/>
          <w:szCs w:val="21"/>
        </w:rPr>
        <w:t>七、</w:t>
      </w:r>
      <w:r w:rsidR="00FD1FF8">
        <w:rPr>
          <w:rFonts w:ascii="宋体" w:eastAsia="宋体" w:hAnsi="宋体" w:cs="Times New Roman" w:hint="eastAsia"/>
          <w:b/>
          <w:szCs w:val="21"/>
        </w:rPr>
        <w:t>报名</w:t>
      </w:r>
      <w:r w:rsidRPr="006A7DAE">
        <w:rPr>
          <w:rFonts w:ascii="宋体" w:eastAsia="宋体" w:hAnsi="宋体" w:cs="Times New Roman" w:hint="eastAsia"/>
          <w:b/>
          <w:szCs w:val="21"/>
        </w:rPr>
        <w:t>时应提交的资料：</w:t>
      </w:r>
    </w:p>
    <w:p w:rsidR="006A7DAE" w:rsidRPr="006A7DAE" w:rsidRDefault="006A7DAE" w:rsidP="006A7DAE">
      <w:pPr>
        <w:spacing w:line="288" w:lineRule="auto"/>
        <w:ind w:firstLineChars="200" w:firstLine="420"/>
        <w:outlineLvl w:val="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szCs w:val="21"/>
        </w:rPr>
        <w:t>1.</w:t>
      </w:r>
      <w:r w:rsidR="00F256BF">
        <w:rPr>
          <w:rFonts w:ascii="宋体" w:eastAsia="宋体" w:hAnsi="宋体" w:cs="Times New Roman" w:hint="eastAsia"/>
          <w:szCs w:val="21"/>
        </w:rPr>
        <w:t>有效营业执照（复印件加盖公章）、法人授权书，供应商</w:t>
      </w:r>
      <w:r w:rsidR="00E53D70">
        <w:rPr>
          <w:rFonts w:ascii="宋体" w:eastAsia="宋体" w:hAnsi="宋体" w:cs="Times New Roman" w:hint="eastAsia"/>
          <w:szCs w:val="21"/>
        </w:rPr>
        <w:t>资格要求资料。</w:t>
      </w:r>
    </w:p>
    <w:p w:rsidR="006A7DAE" w:rsidRPr="006A7DAE" w:rsidRDefault="007D749C" w:rsidP="006A7DAE">
      <w:pPr>
        <w:spacing w:line="288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2.</w:t>
      </w:r>
      <w:r w:rsidR="006A7DAE" w:rsidRPr="006A7DAE">
        <w:rPr>
          <w:rFonts w:ascii="宋体" w:eastAsia="宋体" w:hAnsi="宋体" w:cs="Times New Roman" w:hint="eastAsia"/>
          <w:szCs w:val="21"/>
        </w:rPr>
        <w:t>供应商未办理报名手续的投标文件予以拒收。</w:t>
      </w:r>
    </w:p>
    <w:p w:rsidR="006A7DAE" w:rsidRPr="006A7DAE" w:rsidRDefault="006A7DAE" w:rsidP="006A7DAE">
      <w:pPr>
        <w:spacing w:line="288" w:lineRule="auto"/>
        <w:outlineLvl w:val="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b/>
          <w:szCs w:val="21"/>
        </w:rPr>
        <w:t>八、</w:t>
      </w:r>
      <w:r w:rsidR="00E53D70">
        <w:rPr>
          <w:rFonts w:ascii="宋体" w:eastAsia="宋体" w:hAnsi="宋体" w:cs="Times New Roman" w:hint="eastAsia"/>
          <w:b/>
          <w:szCs w:val="21"/>
        </w:rPr>
        <w:t>投标</w:t>
      </w:r>
      <w:r w:rsidRPr="006A7DAE">
        <w:rPr>
          <w:rFonts w:ascii="宋体" w:eastAsia="宋体" w:hAnsi="宋体" w:cs="Times New Roman" w:hint="eastAsia"/>
          <w:b/>
          <w:szCs w:val="21"/>
        </w:rPr>
        <w:t>文件提交</w:t>
      </w:r>
      <w:r w:rsidRPr="006A7DAE">
        <w:rPr>
          <w:rFonts w:ascii="宋体" w:eastAsia="宋体" w:hAnsi="宋体" w:cs="Times New Roman"/>
          <w:b/>
          <w:szCs w:val="21"/>
        </w:rPr>
        <w:t>截止时间：</w:t>
      </w:r>
      <w:r w:rsidR="00690A38" w:rsidRPr="00690A38">
        <w:rPr>
          <w:rFonts w:ascii="宋体" w:eastAsia="宋体" w:hAnsi="宋体" w:cs="Times New Roman" w:hint="eastAsia"/>
          <w:szCs w:val="21"/>
        </w:rPr>
        <w:t>2024年5月13日上午9:30</w:t>
      </w:r>
    </w:p>
    <w:p w:rsidR="006A7DAE" w:rsidRPr="006A7DAE" w:rsidRDefault="006A7DAE" w:rsidP="006A7DAE">
      <w:pPr>
        <w:spacing w:line="288" w:lineRule="auto"/>
        <w:outlineLvl w:val="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b/>
          <w:szCs w:val="21"/>
        </w:rPr>
        <w:t>九、</w:t>
      </w:r>
      <w:r w:rsidR="00E53D70">
        <w:rPr>
          <w:rFonts w:ascii="宋体" w:eastAsia="宋体" w:hAnsi="宋体" w:cs="Times New Roman" w:hint="eastAsia"/>
          <w:b/>
          <w:szCs w:val="21"/>
        </w:rPr>
        <w:t>投标</w:t>
      </w:r>
      <w:r w:rsidRPr="006A7DAE">
        <w:rPr>
          <w:rFonts w:ascii="宋体" w:eastAsia="宋体" w:hAnsi="宋体" w:cs="Times New Roman" w:hint="eastAsia"/>
          <w:b/>
          <w:szCs w:val="21"/>
        </w:rPr>
        <w:t>文件提交</w:t>
      </w:r>
      <w:r w:rsidRPr="006A7DAE">
        <w:rPr>
          <w:rFonts w:ascii="宋体" w:eastAsia="宋体" w:hAnsi="宋体" w:cs="Times New Roman"/>
          <w:b/>
          <w:szCs w:val="21"/>
        </w:rPr>
        <w:t>地址：</w:t>
      </w:r>
      <w:r w:rsidRPr="006A7DAE">
        <w:rPr>
          <w:rFonts w:ascii="宋体" w:eastAsia="宋体" w:hAnsi="宋体" w:cs="Times New Roman" w:hint="eastAsia"/>
          <w:szCs w:val="21"/>
        </w:rPr>
        <w:t>杭州西湖安保服务集团有限公司（杭州市文二西路780号西溪银座</w:t>
      </w:r>
      <w:r w:rsidRPr="006A7DAE">
        <w:rPr>
          <w:rFonts w:ascii="宋体" w:eastAsia="宋体" w:hAnsi="宋体" w:cs="Times New Roman" w:hint="eastAsia"/>
          <w:szCs w:val="21"/>
        </w:rPr>
        <w:lastRenderedPageBreak/>
        <w:t>D</w:t>
      </w:r>
      <w:r w:rsidR="0049416C">
        <w:rPr>
          <w:rFonts w:ascii="宋体" w:eastAsia="宋体" w:hAnsi="宋体" w:cs="Times New Roman" w:hint="eastAsia"/>
          <w:szCs w:val="21"/>
        </w:rPr>
        <w:t>座二楼）党建会议室，逾期送达或者未按照投标文件要求密封的</w:t>
      </w:r>
      <w:r w:rsidRPr="006A7DAE">
        <w:rPr>
          <w:rFonts w:ascii="宋体" w:eastAsia="宋体" w:hAnsi="宋体" w:cs="Times New Roman" w:hint="eastAsia"/>
          <w:szCs w:val="21"/>
        </w:rPr>
        <w:t>响应文件予以拒收。</w:t>
      </w:r>
    </w:p>
    <w:p w:rsidR="006A7DAE" w:rsidRPr="006A7DAE" w:rsidRDefault="006A7DAE" w:rsidP="006A7DAE">
      <w:pPr>
        <w:spacing w:line="288" w:lineRule="auto"/>
        <w:outlineLvl w:val="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b/>
          <w:szCs w:val="21"/>
        </w:rPr>
        <w:t>十、</w:t>
      </w:r>
      <w:r w:rsidR="00E53D70">
        <w:rPr>
          <w:rFonts w:ascii="宋体" w:eastAsia="宋体" w:hAnsi="宋体" w:cs="Times New Roman" w:hint="eastAsia"/>
          <w:b/>
          <w:szCs w:val="21"/>
        </w:rPr>
        <w:t>投标</w:t>
      </w:r>
      <w:r w:rsidRPr="006A7DAE">
        <w:rPr>
          <w:rFonts w:ascii="宋体" w:eastAsia="宋体" w:hAnsi="宋体" w:cs="Times New Roman" w:hint="eastAsia"/>
          <w:b/>
          <w:szCs w:val="21"/>
        </w:rPr>
        <w:t>文件开启</w:t>
      </w:r>
      <w:r w:rsidRPr="006A7DAE">
        <w:rPr>
          <w:rFonts w:ascii="宋体" w:eastAsia="宋体" w:hAnsi="宋体" w:cs="Times New Roman"/>
          <w:b/>
          <w:szCs w:val="21"/>
        </w:rPr>
        <w:t>时间：</w:t>
      </w:r>
      <w:r w:rsidR="00690A38" w:rsidRPr="00690A38">
        <w:rPr>
          <w:rFonts w:ascii="宋体" w:eastAsia="宋体" w:hAnsi="宋体" w:cs="Times New Roman" w:hint="eastAsia"/>
          <w:szCs w:val="21"/>
        </w:rPr>
        <w:t>2024年5月13日上午9:30</w:t>
      </w:r>
    </w:p>
    <w:p w:rsidR="006A7DAE" w:rsidRPr="006A7DAE" w:rsidRDefault="006A7DAE" w:rsidP="006A7DAE">
      <w:pPr>
        <w:spacing w:line="288" w:lineRule="auto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b/>
          <w:szCs w:val="21"/>
        </w:rPr>
        <w:t>十一、</w:t>
      </w:r>
      <w:r w:rsidR="00E53D70">
        <w:rPr>
          <w:rFonts w:ascii="宋体" w:eastAsia="宋体" w:hAnsi="宋体" w:cs="Times New Roman" w:hint="eastAsia"/>
          <w:b/>
          <w:szCs w:val="21"/>
        </w:rPr>
        <w:t>投标</w:t>
      </w:r>
      <w:r w:rsidRPr="006A7DAE">
        <w:rPr>
          <w:rFonts w:ascii="宋体" w:eastAsia="宋体" w:hAnsi="宋体" w:cs="Times New Roman" w:hint="eastAsia"/>
          <w:b/>
          <w:szCs w:val="21"/>
        </w:rPr>
        <w:t>地址：</w:t>
      </w:r>
      <w:r w:rsidRPr="006A7DAE">
        <w:rPr>
          <w:rFonts w:ascii="宋体" w:eastAsia="宋体" w:hAnsi="宋体" w:cs="Times New Roman" w:hint="eastAsia"/>
          <w:szCs w:val="21"/>
        </w:rPr>
        <w:t>杭州西湖安保服务集团有限公司（杭州市文二西路780号西溪银座D座二楼）党建会议室</w:t>
      </w:r>
    </w:p>
    <w:p w:rsidR="006A7DAE" w:rsidRPr="006A7DAE" w:rsidRDefault="006A7DAE" w:rsidP="006A7DAE">
      <w:pPr>
        <w:spacing w:line="288" w:lineRule="auto"/>
        <w:rPr>
          <w:rFonts w:ascii="宋体" w:eastAsia="宋体" w:hAnsi="宋体" w:cs="Times New Roman"/>
          <w:b/>
          <w:szCs w:val="21"/>
        </w:rPr>
      </w:pPr>
      <w:r w:rsidRPr="006A7DAE">
        <w:rPr>
          <w:rFonts w:ascii="宋体" w:eastAsia="宋体" w:hAnsi="宋体" w:cs="Times New Roman" w:hint="eastAsia"/>
          <w:b/>
          <w:szCs w:val="21"/>
        </w:rPr>
        <w:t>十二、</w:t>
      </w:r>
      <w:r w:rsidRPr="006A7DAE">
        <w:rPr>
          <w:rFonts w:ascii="宋体" w:eastAsia="宋体" w:hAnsi="宋体" w:cs="Times New Roman"/>
          <w:b/>
          <w:szCs w:val="21"/>
        </w:rPr>
        <w:t>保证金</w:t>
      </w:r>
      <w:r w:rsidRPr="006A7DAE">
        <w:rPr>
          <w:rFonts w:ascii="宋体" w:eastAsia="宋体" w:hAnsi="宋体" w:cs="Times New Roman" w:hint="eastAsia"/>
          <w:b/>
          <w:szCs w:val="21"/>
        </w:rPr>
        <w:t>及交付方式</w:t>
      </w:r>
      <w:r w:rsidRPr="006A7DAE">
        <w:rPr>
          <w:rFonts w:ascii="宋体" w:eastAsia="宋体" w:hAnsi="宋体" w:cs="Times New Roman"/>
          <w:b/>
          <w:szCs w:val="21"/>
        </w:rPr>
        <w:t>：</w:t>
      </w:r>
    </w:p>
    <w:p w:rsidR="006A7DAE" w:rsidRPr="006A7DAE" w:rsidRDefault="006A7DAE" w:rsidP="006A7DAE">
      <w:pPr>
        <w:spacing w:line="288" w:lineRule="auto"/>
        <w:ind w:firstLineChars="275" w:firstLine="578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szCs w:val="21"/>
        </w:rPr>
        <w:t xml:space="preserve">保证金(人民币)：无  </w:t>
      </w:r>
    </w:p>
    <w:p w:rsidR="006A7DAE" w:rsidRPr="006A7DAE" w:rsidRDefault="006A7DAE" w:rsidP="006A7DAE">
      <w:pPr>
        <w:spacing w:line="288" w:lineRule="auto"/>
        <w:outlineLvl w:val="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b/>
          <w:szCs w:val="21"/>
        </w:rPr>
        <w:t>十三、公告期限：</w:t>
      </w:r>
      <w:r w:rsidR="00E53D70">
        <w:rPr>
          <w:rFonts w:ascii="宋体" w:eastAsia="宋体" w:hAnsi="宋体" w:cs="Times New Roman" w:hint="eastAsia"/>
          <w:szCs w:val="21"/>
        </w:rPr>
        <w:t>3</w:t>
      </w:r>
      <w:r w:rsidRPr="006A7DAE">
        <w:rPr>
          <w:rFonts w:ascii="宋体" w:eastAsia="宋体" w:hAnsi="宋体" w:cs="Times New Roman" w:hint="eastAsia"/>
          <w:szCs w:val="21"/>
        </w:rPr>
        <w:t>个工作日</w:t>
      </w:r>
    </w:p>
    <w:p w:rsidR="006A7DAE" w:rsidRPr="006A7DAE" w:rsidRDefault="006A7DAE" w:rsidP="006A7DAE">
      <w:pPr>
        <w:spacing w:line="288" w:lineRule="auto"/>
        <w:outlineLvl w:val="0"/>
        <w:rPr>
          <w:rFonts w:ascii="宋体" w:eastAsia="宋体" w:hAnsi="宋体" w:cs="Times New Roman"/>
          <w:b/>
          <w:szCs w:val="21"/>
        </w:rPr>
      </w:pPr>
      <w:r w:rsidRPr="006A7DAE">
        <w:rPr>
          <w:rFonts w:ascii="宋体" w:eastAsia="宋体" w:hAnsi="宋体" w:cs="Times New Roman" w:hint="eastAsia"/>
          <w:b/>
          <w:szCs w:val="21"/>
        </w:rPr>
        <w:t>十四、其他事项：</w:t>
      </w:r>
    </w:p>
    <w:p w:rsidR="006A7DAE" w:rsidRPr="006A7DAE" w:rsidRDefault="006A7DAE" w:rsidP="006A7DAE">
      <w:pPr>
        <w:spacing w:line="288" w:lineRule="auto"/>
        <w:ind w:firstLineChars="200" w:firstLine="422"/>
        <w:outlineLvl w:val="0"/>
        <w:rPr>
          <w:rFonts w:ascii="宋体" w:eastAsia="宋体" w:hAnsi="宋体" w:cs="Times New Roman"/>
          <w:b/>
          <w:szCs w:val="21"/>
        </w:rPr>
      </w:pPr>
      <w:bookmarkStart w:id="1" w:name="B36_其他事项"/>
      <w:r w:rsidRPr="006A7DAE">
        <w:rPr>
          <w:rFonts w:ascii="宋体" w:eastAsia="宋体" w:hAnsi="宋体" w:cs="Times New Roman" w:hint="eastAsia"/>
          <w:b/>
          <w:szCs w:val="21"/>
        </w:rPr>
        <w:t>信用记录：</w:t>
      </w:r>
      <w:r w:rsidRPr="006A7DAE">
        <w:rPr>
          <w:rFonts w:ascii="宋体" w:eastAsia="宋体" w:hAnsi="宋体" w:cs="Times New Roman" w:hint="eastAsia"/>
          <w:szCs w:val="21"/>
        </w:rPr>
        <w:t>根据财库[2016]125号《关于在政府采购活动中查询及使用信用记录有关问题的通知》要求，采购方会对响应供应商信用记录进行查询并甄别。</w:t>
      </w:r>
    </w:p>
    <w:p w:rsidR="006A7DAE" w:rsidRPr="006A7DAE" w:rsidRDefault="006A7DAE" w:rsidP="006A7DAE">
      <w:pPr>
        <w:spacing w:line="288" w:lineRule="auto"/>
        <w:ind w:firstLineChars="200" w:firstLine="420"/>
        <w:outlineLvl w:val="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szCs w:val="21"/>
        </w:rPr>
        <w:t>1.信用信息查询的截止时点 ：响应文件提交截止时间；</w:t>
      </w:r>
    </w:p>
    <w:p w:rsidR="006A7DAE" w:rsidRPr="006A7DAE" w:rsidRDefault="006A7DAE" w:rsidP="006A7DAE">
      <w:pPr>
        <w:spacing w:line="288" w:lineRule="auto"/>
        <w:ind w:firstLineChars="200" w:firstLine="420"/>
        <w:outlineLvl w:val="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szCs w:val="21"/>
        </w:rPr>
        <w:t>2.查询渠道：“信用中国”（www.creditchina.gov.cn）、“中国政府采购网”（www.ccgp.gov.cn ）；</w:t>
      </w:r>
    </w:p>
    <w:p w:rsidR="006A7DAE" w:rsidRPr="006A7DAE" w:rsidRDefault="006A7DAE" w:rsidP="006A7DAE">
      <w:pPr>
        <w:spacing w:line="288" w:lineRule="auto"/>
        <w:ind w:firstLineChars="200" w:firstLine="420"/>
        <w:outlineLvl w:val="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szCs w:val="21"/>
        </w:rPr>
        <w:t>3.信用信息的使用规则：供应商存在不良信用记录的，其投标将被作为无效投标处理。</w:t>
      </w:r>
    </w:p>
    <w:p w:rsidR="006A7DAE" w:rsidRPr="006A7DAE" w:rsidRDefault="006A7DAE" w:rsidP="006A7DAE">
      <w:pPr>
        <w:spacing w:line="288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szCs w:val="21"/>
        </w:rPr>
        <w:t>不良信用记录指：被列入失信被执行人、重大税收违法案件当事人名单、政府采购严重违法失信行为记录名单。</w:t>
      </w:r>
      <w:bookmarkEnd w:id="1"/>
    </w:p>
    <w:p w:rsidR="006A7DAE" w:rsidRPr="006A7DAE" w:rsidRDefault="006A7DAE" w:rsidP="006A7DAE">
      <w:pPr>
        <w:spacing w:line="288" w:lineRule="auto"/>
        <w:rPr>
          <w:rFonts w:ascii="宋体" w:eastAsia="宋体" w:hAnsi="宋体" w:cs="Times New Roman"/>
          <w:b/>
          <w:szCs w:val="21"/>
        </w:rPr>
      </w:pPr>
      <w:r w:rsidRPr="006A7DAE">
        <w:rPr>
          <w:rFonts w:ascii="宋体" w:eastAsia="宋体" w:hAnsi="宋体" w:cs="Times New Roman" w:hint="eastAsia"/>
          <w:b/>
          <w:szCs w:val="21"/>
        </w:rPr>
        <w:t>十五、联系方式:</w:t>
      </w:r>
    </w:p>
    <w:p w:rsidR="006A7DAE" w:rsidRPr="006A7DAE" w:rsidRDefault="006A7DAE" w:rsidP="006A7DAE">
      <w:pPr>
        <w:spacing w:line="288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szCs w:val="21"/>
        </w:rPr>
        <w:t>1、采购人名称：杭州西湖安保服务集团有限公司</w:t>
      </w:r>
    </w:p>
    <w:p w:rsidR="006A7DAE" w:rsidRPr="006A7DAE" w:rsidRDefault="006A7DAE" w:rsidP="006A7DAE">
      <w:pPr>
        <w:spacing w:line="288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szCs w:val="21"/>
        </w:rPr>
        <w:t>地址：杭州市文二西路780号西溪银座D座二楼</w:t>
      </w:r>
    </w:p>
    <w:p w:rsidR="006A7DAE" w:rsidRPr="006A7DAE" w:rsidRDefault="00E637FA" w:rsidP="006A7DAE">
      <w:pPr>
        <w:spacing w:line="288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采购项目联系人：</w:t>
      </w:r>
      <w:r w:rsidR="006A7DAE" w:rsidRPr="006A7DAE">
        <w:rPr>
          <w:rFonts w:ascii="宋体" w:eastAsia="宋体" w:hAnsi="宋体" w:cs="Times New Roman" w:hint="eastAsia"/>
          <w:szCs w:val="21"/>
        </w:rPr>
        <w:t>邹</w:t>
      </w:r>
      <w:r>
        <w:rPr>
          <w:rFonts w:ascii="宋体" w:eastAsia="宋体" w:hAnsi="宋体" w:cs="Times New Roman" w:hint="eastAsia"/>
          <w:szCs w:val="21"/>
        </w:rPr>
        <w:t>工</w:t>
      </w:r>
    </w:p>
    <w:p w:rsidR="006A7DAE" w:rsidRPr="006A7DAE" w:rsidRDefault="006A7DAE" w:rsidP="006A7DAE">
      <w:pPr>
        <w:spacing w:line="288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6A7DAE">
        <w:rPr>
          <w:rFonts w:ascii="宋体" w:eastAsia="宋体" w:hAnsi="宋体" w:cs="Times New Roman" w:hint="eastAsia"/>
          <w:szCs w:val="21"/>
        </w:rPr>
        <w:t>电话：0571-56760612</w:t>
      </w:r>
    </w:p>
    <w:p w:rsidR="006A7DAE" w:rsidRDefault="006A7DAE" w:rsidP="006A7DAE"/>
    <w:sectPr w:rsidR="006A7DAE" w:rsidSect="00372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355" w:rsidRDefault="008D3355" w:rsidP="00CB3E4A">
      <w:r>
        <w:separator/>
      </w:r>
    </w:p>
  </w:endnote>
  <w:endnote w:type="continuationSeparator" w:id="1">
    <w:p w:rsidR="008D3355" w:rsidRDefault="008D3355" w:rsidP="00CB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355" w:rsidRDefault="008D3355" w:rsidP="00CB3E4A">
      <w:r>
        <w:separator/>
      </w:r>
    </w:p>
  </w:footnote>
  <w:footnote w:type="continuationSeparator" w:id="1">
    <w:p w:rsidR="008D3355" w:rsidRDefault="008D3355" w:rsidP="00CB3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DAE"/>
    <w:rsid w:val="00086FC2"/>
    <w:rsid w:val="001477CE"/>
    <w:rsid w:val="00186D80"/>
    <w:rsid w:val="00230DAC"/>
    <w:rsid w:val="00283A2A"/>
    <w:rsid w:val="00310BC7"/>
    <w:rsid w:val="0033605C"/>
    <w:rsid w:val="00344C18"/>
    <w:rsid w:val="00372C71"/>
    <w:rsid w:val="0049416C"/>
    <w:rsid w:val="004D40E4"/>
    <w:rsid w:val="005060A3"/>
    <w:rsid w:val="0050635B"/>
    <w:rsid w:val="005B0AAF"/>
    <w:rsid w:val="005B23B8"/>
    <w:rsid w:val="006053D0"/>
    <w:rsid w:val="00634007"/>
    <w:rsid w:val="00690A38"/>
    <w:rsid w:val="006A7DAE"/>
    <w:rsid w:val="00727C10"/>
    <w:rsid w:val="00732154"/>
    <w:rsid w:val="00790096"/>
    <w:rsid w:val="00795FAE"/>
    <w:rsid w:val="007D0CAB"/>
    <w:rsid w:val="007D142A"/>
    <w:rsid w:val="007D749C"/>
    <w:rsid w:val="007F39EF"/>
    <w:rsid w:val="008A013D"/>
    <w:rsid w:val="008D3355"/>
    <w:rsid w:val="00981246"/>
    <w:rsid w:val="00A3196C"/>
    <w:rsid w:val="00AC67FB"/>
    <w:rsid w:val="00B70995"/>
    <w:rsid w:val="00BB4BE8"/>
    <w:rsid w:val="00C54EE5"/>
    <w:rsid w:val="00CB3E4A"/>
    <w:rsid w:val="00CD56C4"/>
    <w:rsid w:val="00CE4C9C"/>
    <w:rsid w:val="00CF6776"/>
    <w:rsid w:val="00E53D70"/>
    <w:rsid w:val="00E637FA"/>
    <w:rsid w:val="00ED043D"/>
    <w:rsid w:val="00ED1397"/>
    <w:rsid w:val="00F256BF"/>
    <w:rsid w:val="00F56D54"/>
    <w:rsid w:val="00FD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E4A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F56D54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F56D54"/>
  </w:style>
  <w:style w:type="paragraph" w:styleId="a6">
    <w:name w:val="Body Text First Indent"/>
    <w:basedOn w:val="a5"/>
    <w:link w:val="Char2"/>
    <w:uiPriority w:val="99"/>
    <w:unhideWhenUsed/>
    <w:rsid w:val="00F56D54"/>
    <w:pPr>
      <w:spacing w:line="360" w:lineRule="auto"/>
      <w:ind w:firstLineChars="100" w:firstLine="420"/>
    </w:pPr>
    <w:rPr>
      <w:rFonts w:ascii="Times New Roman" w:eastAsia="宋体" w:hAnsi="Times New Roman"/>
      <w:szCs w:val="24"/>
    </w:rPr>
  </w:style>
  <w:style w:type="character" w:customStyle="1" w:styleId="Char2">
    <w:name w:val="正文首行缩进 Char"/>
    <w:basedOn w:val="Char1"/>
    <w:link w:val="a6"/>
    <w:uiPriority w:val="99"/>
    <w:rsid w:val="00F56D54"/>
    <w:rPr>
      <w:rFonts w:ascii="Times New Roman" w:eastAsia="宋体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E4A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F56D54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F56D54"/>
  </w:style>
  <w:style w:type="paragraph" w:styleId="a6">
    <w:name w:val="Body Text First Indent"/>
    <w:basedOn w:val="a5"/>
    <w:link w:val="Char2"/>
    <w:uiPriority w:val="99"/>
    <w:unhideWhenUsed/>
    <w:rsid w:val="00F56D54"/>
    <w:pPr>
      <w:spacing w:line="360" w:lineRule="auto"/>
      <w:ind w:firstLineChars="100" w:firstLine="420"/>
    </w:pPr>
    <w:rPr>
      <w:rFonts w:ascii="Times New Roman" w:eastAsia="宋体" w:hAnsi="Times New Roman"/>
      <w:szCs w:val="24"/>
    </w:rPr>
  </w:style>
  <w:style w:type="character" w:customStyle="1" w:styleId="Char2">
    <w:name w:val="正文首行缩进 Char"/>
    <w:basedOn w:val="Char1"/>
    <w:link w:val="a6"/>
    <w:uiPriority w:val="99"/>
    <w:rsid w:val="00F56D54"/>
    <w:rPr>
      <w:rFonts w:ascii="Times New Roman" w:eastAsia="宋体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zouying</dc:creator>
  <cp:lastModifiedBy>shendu</cp:lastModifiedBy>
  <cp:revision>19</cp:revision>
  <dcterms:created xsi:type="dcterms:W3CDTF">2023-04-23T07:41:00Z</dcterms:created>
  <dcterms:modified xsi:type="dcterms:W3CDTF">2024-04-25T07:16:00Z</dcterms:modified>
</cp:coreProperties>
</file>